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AC" w:rsidRPr="00B3422A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  <w:r>
        <w:rPr>
          <w:sz w:val="20"/>
          <w:szCs w:val="20"/>
        </w:rPr>
        <w:t>1</w:t>
      </w:r>
      <w:r w:rsidR="001E7E42">
        <w:rPr>
          <w:sz w:val="20"/>
          <w:szCs w:val="20"/>
        </w:rPr>
        <w:t>0</w:t>
      </w:r>
      <w:r>
        <w:rPr>
          <w:sz w:val="20"/>
          <w:szCs w:val="20"/>
        </w:rPr>
        <w:t>. СВЕДЕНИЯ О ПРОВЕДЕНИИ РЕМОНТНЫХ И РЕГЛАМЕНТНЫХ РАБОТ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tbl>
      <w:tblPr>
        <w:tblW w:w="6780" w:type="dxa"/>
        <w:tblInd w:w="93" w:type="dxa"/>
        <w:tblLook w:val="04A0" w:firstRow="1" w:lastRow="0" w:firstColumn="1" w:lastColumn="0" w:noHBand="0" w:noVBand="1"/>
      </w:tblPr>
      <w:tblGrid>
        <w:gridCol w:w="1240"/>
        <w:gridCol w:w="3820"/>
        <w:gridCol w:w="1720"/>
      </w:tblGrid>
      <w:tr w:rsidR="001A48AC" w:rsidRPr="00C85C2F" w:rsidTr="00ED6290">
        <w:trPr>
          <w:trHeight w:val="3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1D59D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Описание проведенных работ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Дата подпись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8D50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72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1A48AC" w:rsidRPr="00C85C2F" w:rsidTr="00ED6290">
        <w:trPr>
          <w:trHeight w:val="185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8AC" w:rsidRPr="008D5032" w:rsidRDefault="001A48AC" w:rsidP="00ED62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</w:tbl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1A48AC" w:rsidP="001A48AC">
      <w:pPr>
        <w:widowControl/>
        <w:rPr>
          <w:sz w:val="20"/>
          <w:szCs w:val="20"/>
        </w:rPr>
      </w:pPr>
      <w:r>
        <w:rPr>
          <w:sz w:val="20"/>
          <w:szCs w:val="20"/>
        </w:rPr>
        <w:t>Благодарим Вас за покупку!</w:t>
      </w:r>
    </w:p>
    <w:p w:rsidR="001D59D6" w:rsidRDefault="001D59D6" w:rsidP="001A48AC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</w:pPr>
      <w:r>
        <w:t>Адрес изготовителя: ООО «Энергобезопасность»</w:t>
      </w:r>
    </w:p>
    <w:p w:rsidR="00B3422A" w:rsidRDefault="00B3422A" w:rsidP="00B3422A">
      <w:pPr>
        <w:widowControl/>
      </w:pPr>
      <w:r>
        <w:t>РА. г. Ереван, А.Акопяна 3</w:t>
      </w:r>
    </w:p>
    <w:p w:rsidR="00B3422A" w:rsidRDefault="00B3422A" w:rsidP="00B3422A">
      <w:pPr>
        <w:widowControl/>
      </w:pPr>
      <w:r>
        <w:t>Тел.: +7(37410) 22-68-49</w:t>
      </w:r>
    </w:p>
    <w:p w:rsidR="001D59D6" w:rsidRDefault="00B3422A" w:rsidP="00B3422A">
      <w:pPr>
        <w:widowControl/>
        <w:rPr>
          <w:sz w:val="20"/>
          <w:szCs w:val="20"/>
        </w:rPr>
      </w:pPr>
      <w:r>
        <w:t xml:space="preserve">Http;//www.energo.bezopasnost@yandex.ru        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D59D6" w:rsidRDefault="001D59D6" w:rsidP="001A48AC">
      <w:pPr>
        <w:widowControl/>
        <w:jc w:val="center"/>
        <w:rPr>
          <w:b/>
          <w:sz w:val="40"/>
          <w:szCs w:val="40"/>
        </w:rPr>
      </w:pPr>
    </w:p>
    <w:p w:rsidR="001D59D6" w:rsidRDefault="001D59D6" w:rsidP="001D59D6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A48AC" w:rsidRDefault="001D59D6" w:rsidP="001D59D6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1A48AC" w:rsidRPr="001D59D6">
        <w:rPr>
          <w:b/>
          <w:sz w:val="40"/>
          <w:szCs w:val="40"/>
        </w:rPr>
        <w:t>ПАСПОРТ</w:t>
      </w:r>
    </w:p>
    <w:p w:rsidR="001D59D6" w:rsidRPr="001D59D6" w:rsidRDefault="001D59D6" w:rsidP="001D59D6">
      <w:pPr>
        <w:pStyle w:val="a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</w:p>
    <w:p w:rsidR="001A48AC" w:rsidRPr="001D59D6" w:rsidRDefault="001D59D6" w:rsidP="001D59D6">
      <w:pPr>
        <w:pStyle w:val="a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</w:p>
    <w:p w:rsidR="001D59D6" w:rsidRPr="00CE4691" w:rsidRDefault="001D59D6" w:rsidP="001D59D6">
      <w:pPr>
        <w:widowControl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>
        <w:rPr>
          <w:b/>
          <w:i/>
          <w:sz w:val="22"/>
          <w:szCs w:val="22"/>
        </w:rPr>
        <w:t xml:space="preserve">  заземление переносное для воздушных линий</w:t>
      </w:r>
    </w:p>
    <w:p w:rsidR="001A48AC" w:rsidRDefault="001A48AC" w:rsidP="001A48AC">
      <w:pPr>
        <w:widowControl/>
        <w:rPr>
          <w:sz w:val="20"/>
          <w:szCs w:val="20"/>
        </w:rPr>
      </w:pPr>
    </w:p>
    <w:p w:rsidR="001A48AC" w:rsidRDefault="00AB68D4" w:rsidP="001A48AC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ПЗ-</w:t>
      </w:r>
      <w:r w:rsidR="00A84B56">
        <w:rPr>
          <w:b/>
          <w:sz w:val="40"/>
          <w:szCs w:val="40"/>
        </w:rPr>
        <w:t>330-500</w:t>
      </w:r>
      <w:r w:rsidR="00B3422A">
        <w:rPr>
          <w:b/>
          <w:sz w:val="40"/>
          <w:szCs w:val="40"/>
        </w:rPr>
        <w:t>Н</w:t>
      </w:r>
    </w:p>
    <w:p w:rsidR="001A48AC" w:rsidRDefault="0043388B" w:rsidP="001A48AC">
      <w:pPr>
        <w:widowControl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</w:t>
      </w:r>
      <w:r w:rsidR="004A3424">
        <w:rPr>
          <w:b/>
          <w:sz w:val="40"/>
          <w:szCs w:val="40"/>
        </w:rPr>
        <w:t>мм</w:t>
      </w:r>
      <w:r w:rsidR="00782075">
        <w:rPr>
          <w:b/>
          <w:sz w:val="40"/>
          <w:szCs w:val="40"/>
        </w:rPr>
        <w:t>2</w:t>
      </w:r>
      <w:r w:rsidR="004A3424">
        <w:rPr>
          <w:b/>
          <w:sz w:val="40"/>
          <w:szCs w:val="40"/>
        </w:rPr>
        <w:t>.</w:t>
      </w:r>
    </w:p>
    <w:p w:rsidR="001A48AC" w:rsidRDefault="001A48AC" w:rsidP="001A48AC">
      <w:pPr>
        <w:widowControl/>
        <w:jc w:val="center"/>
        <w:rPr>
          <w:b/>
          <w:sz w:val="40"/>
          <w:szCs w:val="40"/>
        </w:rPr>
      </w:pPr>
    </w:p>
    <w:p w:rsidR="001D59D6" w:rsidRPr="0046739B" w:rsidRDefault="001D59D6" w:rsidP="001D59D6">
      <w:pPr>
        <w:rPr>
          <w:color w:val="000000"/>
          <w:sz w:val="20"/>
          <w:szCs w:val="20"/>
        </w:rPr>
      </w:pPr>
    </w:p>
    <w:p w:rsidR="001D59D6" w:rsidRPr="008D5032" w:rsidRDefault="001D59D6" w:rsidP="001D59D6">
      <w:pPr>
        <w:widowControl/>
        <w:rPr>
          <w:b/>
          <w:sz w:val="20"/>
          <w:szCs w:val="20"/>
        </w:rPr>
      </w:pPr>
    </w:p>
    <w:p w:rsidR="001D59D6" w:rsidRDefault="001D59D6" w:rsidP="001D59D6">
      <w:pPr>
        <w:widowControl/>
        <w:rPr>
          <w:b/>
          <w:sz w:val="20"/>
          <w:szCs w:val="20"/>
        </w:rPr>
      </w:pPr>
    </w:p>
    <w:p w:rsidR="001D59D6" w:rsidRDefault="001D59D6" w:rsidP="001D59D6">
      <w:pPr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782075" w:rsidRPr="00782075">
        <w:rPr>
          <w:sz w:val="20"/>
          <w:szCs w:val="20"/>
        </w:rPr>
        <w:t>.</w:t>
      </w: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46739B" w:rsidP="001A48AC">
      <w:pPr>
        <w:widowControl/>
        <w:rPr>
          <w:b/>
          <w:sz w:val="20"/>
          <w:szCs w:val="20"/>
        </w:rPr>
      </w:pPr>
    </w:p>
    <w:p w:rsidR="0046739B" w:rsidRDefault="001D59D6" w:rsidP="001A48AC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DC2C79">
        <w:rPr>
          <w:b/>
          <w:sz w:val="20"/>
          <w:szCs w:val="20"/>
        </w:rPr>
        <w:t xml:space="preserve">                            2023</w:t>
      </w:r>
      <w:r>
        <w:rPr>
          <w:b/>
          <w:sz w:val="20"/>
          <w:szCs w:val="20"/>
        </w:rPr>
        <w:t>г.</w:t>
      </w:r>
    </w:p>
    <w:p w:rsidR="0046739B" w:rsidRDefault="0046739B">
      <w:pPr>
        <w:widowControl/>
        <w:autoSpaceDE/>
        <w:autoSpaceDN/>
        <w:adjustRightInd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6C17" w:rsidRPr="001D59D6" w:rsidRDefault="001D59D6" w:rsidP="001D59D6">
      <w:pPr>
        <w:widowControl/>
        <w:ind w:left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                                  </w:t>
      </w:r>
      <w:r w:rsidRPr="001D59D6">
        <w:rPr>
          <w:b/>
          <w:i/>
          <w:sz w:val="22"/>
          <w:szCs w:val="22"/>
        </w:rPr>
        <w:t>1.</w:t>
      </w:r>
      <w:r w:rsidR="00C8058C" w:rsidRPr="001D59D6">
        <w:rPr>
          <w:b/>
          <w:i/>
          <w:sz w:val="22"/>
          <w:szCs w:val="22"/>
        </w:rPr>
        <w:t>НАЗНАЧЕНИЕ.</w:t>
      </w:r>
    </w:p>
    <w:p w:rsidR="00463D0A" w:rsidRDefault="00463D0A" w:rsidP="00463D0A">
      <w:pPr>
        <w:widowControl/>
        <w:ind w:left="720"/>
        <w:rPr>
          <w:sz w:val="20"/>
          <w:szCs w:val="20"/>
        </w:rPr>
      </w:pPr>
    </w:p>
    <w:p w:rsidR="005D4432" w:rsidRPr="005D4432" w:rsidRDefault="001B7235" w:rsidP="005D4432">
      <w:pPr>
        <w:pStyle w:val="aa"/>
        <w:widowControl/>
        <w:numPr>
          <w:ilvl w:val="1"/>
          <w:numId w:val="2"/>
        </w:numPr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>Заземление переносное</w:t>
      </w:r>
      <w:r w:rsidR="0069533A" w:rsidRPr="005D4432">
        <w:rPr>
          <w:sz w:val="20"/>
          <w:szCs w:val="20"/>
          <w:lang w:eastAsia="en-US"/>
        </w:rPr>
        <w:t xml:space="preserve"> </w:t>
      </w:r>
      <w:r w:rsidR="0069533A" w:rsidRPr="001E7E42">
        <w:rPr>
          <w:b/>
          <w:sz w:val="22"/>
          <w:szCs w:val="22"/>
          <w:lang w:eastAsia="en-US"/>
        </w:rPr>
        <w:t>ПЗ-</w:t>
      </w:r>
      <w:r w:rsidR="00A84B56">
        <w:rPr>
          <w:b/>
          <w:sz w:val="22"/>
          <w:szCs w:val="22"/>
          <w:lang w:eastAsia="en-US"/>
        </w:rPr>
        <w:t>330-500</w:t>
      </w:r>
      <w:r w:rsidR="00B3422A">
        <w:rPr>
          <w:b/>
          <w:sz w:val="22"/>
          <w:szCs w:val="22"/>
          <w:lang w:eastAsia="en-US"/>
        </w:rPr>
        <w:t>Н</w:t>
      </w:r>
      <w:r w:rsidRPr="005D4432">
        <w:rPr>
          <w:sz w:val="20"/>
          <w:szCs w:val="20"/>
          <w:lang w:eastAsia="en-US"/>
        </w:rPr>
        <w:t xml:space="preserve"> предназначено для защиты работающих на отключенных участках</w:t>
      </w:r>
      <w:r w:rsidR="005D4432" w:rsidRPr="005D4432">
        <w:rPr>
          <w:sz w:val="20"/>
          <w:szCs w:val="20"/>
          <w:lang w:eastAsia="en-US"/>
        </w:rPr>
        <w:t xml:space="preserve"> ВЛ на случай ошибочной подачи напряжения на этот участок или появления на нем наведенного напряжения.</w:t>
      </w:r>
    </w:p>
    <w:p w:rsidR="005D4432" w:rsidRPr="005D4432" w:rsidRDefault="005D4432" w:rsidP="005D4432">
      <w:pPr>
        <w:widowControl/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>1.2  Допустимый диапазон рабочих температур от -45°</w:t>
      </w:r>
      <w:r w:rsidRPr="005D4432">
        <w:rPr>
          <w:sz w:val="20"/>
          <w:szCs w:val="20"/>
          <w:lang w:val="en-US" w:eastAsia="en-US"/>
        </w:rPr>
        <w:t>C</w:t>
      </w:r>
      <w:r w:rsidRPr="005D4432">
        <w:rPr>
          <w:sz w:val="20"/>
          <w:szCs w:val="20"/>
          <w:lang w:eastAsia="en-US"/>
        </w:rPr>
        <w:t xml:space="preserve"> до +40°</w:t>
      </w:r>
      <w:r w:rsidRPr="005D4432">
        <w:rPr>
          <w:sz w:val="20"/>
          <w:szCs w:val="20"/>
          <w:lang w:val="en-US" w:eastAsia="en-US"/>
        </w:rPr>
        <w:t>C</w:t>
      </w:r>
      <w:r w:rsidRPr="005D4432">
        <w:rPr>
          <w:sz w:val="20"/>
          <w:szCs w:val="20"/>
          <w:lang w:eastAsia="en-US"/>
        </w:rPr>
        <w:t xml:space="preserve">. </w:t>
      </w:r>
    </w:p>
    <w:p w:rsidR="005D4432" w:rsidRPr="005D4432" w:rsidRDefault="005D4432" w:rsidP="005D4432">
      <w:pPr>
        <w:widowControl/>
        <w:rPr>
          <w:sz w:val="20"/>
          <w:szCs w:val="20"/>
          <w:lang w:eastAsia="en-US"/>
        </w:rPr>
      </w:pPr>
      <w:r w:rsidRPr="005D4432">
        <w:rPr>
          <w:sz w:val="20"/>
          <w:szCs w:val="20"/>
          <w:lang w:eastAsia="en-US"/>
        </w:rPr>
        <w:t xml:space="preserve">1.3 </w:t>
      </w:r>
      <w:r w:rsidR="001E7E42">
        <w:rPr>
          <w:sz w:val="20"/>
          <w:szCs w:val="20"/>
          <w:lang w:eastAsia="en-US"/>
        </w:rPr>
        <w:t xml:space="preserve"> </w:t>
      </w:r>
      <w:r w:rsidRPr="005D4432">
        <w:rPr>
          <w:sz w:val="20"/>
          <w:szCs w:val="20"/>
          <w:lang w:eastAsia="en-US"/>
        </w:rPr>
        <w:t>Относительная влажность воздуха до 80% при 20°</w:t>
      </w:r>
      <w:r w:rsidRPr="005D4432">
        <w:rPr>
          <w:sz w:val="20"/>
          <w:szCs w:val="20"/>
          <w:lang w:val="en-US" w:eastAsia="en-US"/>
        </w:rPr>
        <w:t>C</w:t>
      </w:r>
      <w:r w:rsidRPr="005D4432">
        <w:rPr>
          <w:sz w:val="20"/>
          <w:szCs w:val="20"/>
          <w:lang w:eastAsia="en-US"/>
        </w:rPr>
        <w:t>.</w:t>
      </w:r>
    </w:p>
    <w:p w:rsidR="005D4432" w:rsidRPr="005D4432" w:rsidRDefault="005D4432" w:rsidP="005D4432">
      <w:pPr>
        <w:pStyle w:val="aa"/>
        <w:widowControl/>
        <w:ind w:left="360"/>
        <w:rPr>
          <w:sz w:val="20"/>
          <w:szCs w:val="20"/>
          <w:lang w:eastAsia="en-US"/>
        </w:rPr>
      </w:pPr>
    </w:p>
    <w:p w:rsidR="005D4432" w:rsidRDefault="005D4432" w:rsidP="005D4432">
      <w:pPr>
        <w:widowControl/>
        <w:ind w:firstLine="360"/>
        <w:rPr>
          <w:sz w:val="20"/>
          <w:szCs w:val="20"/>
          <w:lang w:eastAsia="en-US"/>
        </w:rPr>
      </w:pPr>
    </w:p>
    <w:p w:rsidR="005D4432" w:rsidRDefault="005D4432" w:rsidP="005D4432">
      <w:pPr>
        <w:widowControl/>
        <w:ind w:firstLine="360"/>
        <w:rPr>
          <w:sz w:val="20"/>
          <w:szCs w:val="20"/>
          <w:lang w:eastAsia="en-US"/>
        </w:rPr>
      </w:pPr>
    </w:p>
    <w:p w:rsidR="00406C17" w:rsidRDefault="005D4432" w:rsidP="005D4432">
      <w:pPr>
        <w:widowControl/>
        <w:ind w:firstLine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eastAsia="en-US"/>
        </w:rPr>
        <w:t xml:space="preserve">                                 </w:t>
      </w:r>
      <w:r w:rsidRPr="005D4432">
        <w:rPr>
          <w:b/>
          <w:i/>
          <w:sz w:val="22"/>
          <w:szCs w:val="22"/>
          <w:lang w:eastAsia="en-US"/>
        </w:rPr>
        <w:t>2.</w:t>
      </w:r>
      <w:r w:rsidR="001B7235" w:rsidRPr="005D4432">
        <w:rPr>
          <w:b/>
          <w:i/>
          <w:sz w:val="22"/>
          <w:szCs w:val="22"/>
          <w:lang w:eastAsia="en-US"/>
        </w:rPr>
        <w:t xml:space="preserve"> </w:t>
      </w:r>
      <w:r w:rsidR="00C8058C" w:rsidRPr="005D4432">
        <w:rPr>
          <w:b/>
          <w:i/>
          <w:sz w:val="22"/>
          <w:szCs w:val="22"/>
        </w:rPr>
        <w:t>ТЕХНИЧЕСКИЕ ДАННЫЕ.</w:t>
      </w:r>
    </w:p>
    <w:p w:rsidR="005D4432" w:rsidRPr="005D4432" w:rsidRDefault="005D4432" w:rsidP="005D4432">
      <w:pPr>
        <w:widowControl/>
        <w:ind w:firstLine="360"/>
        <w:rPr>
          <w:b/>
          <w:i/>
          <w:sz w:val="22"/>
          <w:szCs w:val="22"/>
        </w:rPr>
      </w:pP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="004D0359">
        <w:rPr>
          <w:sz w:val="20"/>
          <w:szCs w:val="20"/>
        </w:rPr>
        <w:t>Ном</w:t>
      </w:r>
      <w:r w:rsidR="006057C1" w:rsidRPr="006057C1"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 w:rsidR="006057C1">
        <w:rPr>
          <w:sz w:val="20"/>
          <w:szCs w:val="20"/>
        </w:rPr>
        <w:t>а</w:t>
      </w:r>
      <w:r w:rsidR="006057C1" w:rsidRPr="006057C1">
        <w:rPr>
          <w:sz w:val="20"/>
          <w:szCs w:val="20"/>
        </w:rPr>
        <w:t>льное напряжение, кВ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                    </w:t>
      </w:r>
      <w:r w:rsidR="005D4432">
        <w:rPr>
          <w:sz w:val="20"/>
          <w:szCs w:val="20"/>
        </w:rPr>
        <w:t xml:space="preserve">        </w:t>
      </w:r>
      <w:r w:rsidR="00AB68D4">
        <w:rPr>
          <w:sz w:val="20"/>
          <w:szCs w:val="20"/>
        </w:rPr>
        <w:t xml:space="preserve">  </w:t>
      </w:r>
      <w:r w:rsidR="007D59DF">
        <w:rPr>
          <w:sz w:val="20"/>
          <w:szCs w:val="20"/>
        </w:rPr>
        <w:t xml:space="preserve"> </w:t>
      </w:r>
      <w:r w:rsidR="00E27005">
        <w:rPr>
          <w:sz w:val="20"/>
          <w:szCs w:val="20"/>
        </w:rPr>
        <w:t>330-500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2 </w:t>
      </w:r>
      <w:r w:rsidR="006057C1" w:rsidRPr="006057C1">
        <w:rPr>
          <w:sz w:val="20"/>
          <w:szCs w:val="20"/>
        </w:rPr>
        <w:t>Ток динамической стойкости, к А</w:t>
      </w:r>
      <w:r w:rsidR="006057C1" w:rsidRP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</w:t>
      </w:r>
      <w:r w:rsidR="005D443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43388B">
        <w:rPr>
          <w:sz w:val="20"/>
          <w:szCs w:val="20"/>
        </w:rPr>
        <w:t xml:space="preserve">          22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3 </w:t>
      </w:r>
      <w:r w:rsidR="006057C1" w:rsidRPr="006057C1">
        <w:rPr>
          <w:sz w:val="20"/>
          <w:szCs w:val="20"/>
        </w:rPr>
        <w:t>Ток термической стойкости, кА/3 сек.</w:t>
      </w:r>
      <w:r w:rsidR="006057C1" w:rsidRPr="006057C1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</w:t>
      </w:r>
      <w:r w:rsidR="005D44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5D44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3388B">
        <w:rPr>
          <w:sz w:val="20"/>
          <w:szCs w:val="20"/>
        </w:rPr>
        <w:t>3,6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6 </w:t>
      </w:r>
      <w:r w:rsidR="006057C1" w:rsidRPr="006057C1">
        <w:rPr>
          <w:sz w:val="20"/>
          <w:szCs w:val="20"/>
        </w:rPr>
        <w:t>Сеч</w:t>
      </w:r>
      <w:r w:rsidR="00500384">
        <w:rPr>
          <w:sz w:val="20"/>
          <w:szCs w:val="20"/>
        </w:rPr>
        <w:t>ение заземляющего провода, мм</w:t>
      </w:r>
      <w:r w:rsidR="00500384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</w:t>
      </w:r>
      <w:r w:rsidR="005D4432">
        <w:rPr>
          <w:sz w:val="20"/>
          <w:szCs w:val="20"/>
        </w:rPr>
        <w:t xml:space="preserve">              </w:t>
      </w:r>
      <w:r w:rsidR="00AB68D4">
        <w:rPr>
          <w:sz w:val="20"/>
          <w:szCs w:val="20"/>
        </w:rPr>
        <w:t xml:space="preserve"> </w:t>
      </w:r>
      <w:r w:rsidR="0043388B">
        <w:rPr>
          <w:sz w:val="20"/>
          <w:szCs w:val="20"/>
        </w:rPr>
        <w:t>25</w:t>
      </w:r>
    </w:p>
    <w:p w:rsid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7 </w:t>
      </w:r>
      <w:r w:rsidR="006057C1" w:rsidRPr="006057C1">
        <w:rPr>
          <w:sz w:val="20"/>
          <w:szCs w:val="20"/>
        </w:rPr>
        <w:t>Длина рукоятки</w:t>
      </w:r>
      <w:r w:rsidR="00AB68D4">
        <w:rPr>
          <w:sz w:val="20"/>
          <w:szCs w:val="20"/>
        </w:rPr>
        <w:t xml:space="preserve"> с изолирующей частью</w:t>
      </w:r>
      <w:r w:rsidR="006057C1" w:rsidRPr="006057C1">
        <w:rPr>
          <w:sz w:val="20"/>
          <w:szCs w:val="20"/>
        </w:rPr>
        <w:t>, мм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D4432">
        <w:rPr>
          <w:sz w:val="20"/>
          <w:szCs w:val="20"/>
        </w:rPr>
        <w:t xml:space="preserve">           </w:t>
      </w:r>
      <w:r w:rsidR="0043388B">
        <w:rPr>
          <w:sz w:val="20"/>
          <w:szCs w:val="20"/>
        </w:rPr>
        <w:t>2х1650</w:t>
      </w:r>
    </w:p>
    <w:p w:rsidR="00AB68D4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8 </w:t>
      </w:r>
      <w:r w:rsidR="00AB68D4">
        <w:rPr>
          <w:sz w:val="20"/>
          <w:szCs w:val="20"/>
        </w:rPr>
        <w:t xml:space="preserve">Длина звеньев металлических, мм                                   </w:t>
      </w:r>
      <w:r>
        <w:rPr>
          <w:sz w:val="20"/>
          <w:szCs w:val="20"/>
        </w:rPr>
        <w:t xml:space="preserve">                  </w:t>
      </w:r>
      <w:r w:rsidR="0043388B">
        <w:rPr>
          <w:sz w:val="20"/>
          <w:szCs w:val="20"/>
        </w:rPr>
        <w:t xml:space="preserve">         2х150</w:t>
      </w:r>
      <w:r w:rsidR="00E27005">
        <w:rPr>
          <w:sz w:val="20"/>
          <w:szCs w:val="20"/>
        </w:rPr>
        <w:t>0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 xml:space="preserve">9 </w:t>
      </w:r>
      <w:r w:rsidR="00AB68D4">
        <w:rPr>
          <w:sz w:val="20"/>
          <w:szCs w:val="20"/>
        </w:rPr>
        <w:t>Общая длина штанги в собранном виде, мм</w:t>
      </w:r>
      <w:r w:rsidR="00E27005">
        <w:rPr>
          <w:sz w:val="20"/>
          <w:szCs w:val="20"/>
        </w:rPr>
        <w:t>. не менее</w:t>
      </w:r>
      <w:r w:rsidR="00AB68D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E270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E2700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43388B">
        <w:rPr>
          <w:sz w:val="20"/>
          <w:szCs w:val="20"/>
        </w:rPr>
        <w:t xml:space="preserve"> 64</w:t>
      </w:r>
      <w:r w:rsidR="00E27005">
        <w:rPr>
          <w:sz w:val="20"/>
          <w:szCs w:val="20"/>
        </w:rPr>
        <w:t>00</w:t>
      </w:r>
      <w:r>
        <w:rPr>
          <w:sz w:val="20"/>
          <w:szCs w:val="20"/>
        </w:rPr>
        <w:t xml:space="preserve">           </w:t>
      </w:r>
      <w:r w:rsidR="005D443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AB68D4">
        <w:rPr>
          <w:sz w:val="20"/>
          <w:szCs w:val="20"/>
        </w:rPr>
        <w:t xml:space="preserve"> </w:t>
      </w:r>
    </w:p>
    <w:p w:rsidR="006057C1" w:rsidRPr="006057C1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5D4432">
        <w:rPr>
          <w:sz w:val="20"/>
          <w:szCs w:val="20"/>
        </w:rPr>
        <w:t>10</w:t>
      </w:r>
      <w:r w:rsidR="006057C1" w:rsidRPr="006057C1">
        <w:rPr>
          <w:sz w:val="20"/>
          <w:szCs w:val="20"/>
        </w:rPr>
        <w:t xml:space="preserve">Общая </w:t>
      </w:r>
      <w:r w:rsidR="007D59DF">
        <w:rPr>
          <w:sz w:val="20"/>
          <w:szCs w:val="20"/>
        </w:rPr>
        <w:t>длина заземляющего провода, м</w:t>
      </w:r>
      <w:r w:rsidR="007D59DF">
        <w:rPr>
          <w:sz w:val="20"/>
          <w:szCs w:val="20"/>
        </w:rPr>
        <w:tab/>
      </w:r>
      <w:r w:rsidR="00AB68D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</w:t>
      </w:r>
      <w:r w:rsidR="00E27005">
        <w:rPr>
          <w:sz w:val="20"/>
          <w:szCs w:val="20"/>
        </w:rPr>
        <w:t xml:space="preserve">              </w:t>
      </w:r>
      <w:r w:rsidR="00AB68D4">
        <w:rPr>
          <w:sz w:val="20"/>
          <w:szCs w:val="20"/>
        </w:rPr>
        <w:t xml:space="preserve"> </w:t>
      </w:r>
      <w:r w:rsidR="00E27005">
        <w:rPr>
          <w:sz w:val="20"/>
          <w:szCs w:val="20"/>
        </w:rPr>
        <w:t>4,5</w:t>
      </w:r>
    </w:p>
    <w:p w:rsidR="00463D0A" w:rsidRDefault="0069533A" w:rsidP="006057C1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2.1</w:t>
      </w:r>
      <w:r w:rsidR="005D4432">
        <w:rPr>
          <w:sz w:val="20"/>
          <w:szCs w:val="20"/>
        </w:rPr>
        <w:t>1</w:t>
      </w:r>
      <w:r w:rsidR="006057C1" w:rsidRPr="006057C1">
        <w:rPr>
          <w:sz w:val="20"/>
          <w:szCs w:val="20"/>
        </w:rPr>
        <w:t>Масса, кг</w:t>
      </w:r>
      <w:r w:rsidR="005D4432">
        <w:rPr>
          <w:sz w:val="20"/>
          <w:szCs w:val="20"/>
        </w:rPr>
        <w:t>., не более</w:t>
      </w:r>
      <w:r w:rsidR="006057C1" w:rsidRP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6057C1">
        <w:rPr>
          <w:sz w:val="20"/>
          <w:szCs w:val="20"/>
        </w:rPr>
        <w:tab/>
      </w:r>
      <w:r w:rsidR="008C79E3">
        <w:rPr>
          <w:sz w:val="20"/>
          <w:szCs w:val="20"/>
        </w:rPr>
        <w:t xml:space="preserve">                     </w:t>
      </w:r>
      <w:r w:rsidR="005D443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="008C79E3">
        <w:rPr>
          <w:sz w:val="20"/>
          <w:szCs w:val="20"/>
        </w:rPr>
        <w:t xml:space="preserve">  </w:t>
      </w:r>
      <w:r w:rsidR="0043388B">
        <w:rPr>
          <w:sz w:val="20"/>
          <w:szCs w:val="20"/>
        </w:rPr>
        <w:t>5,5</w:t>
      </w:r>
    </w:p>
    <w:p w:rsidR="001E7E42" w:rsidRDefault="001E7E42" w:rsidP="006057C1">
      <w:pPr>
        <w:widowControl/>
        <w:jc w:val="both"/>
        <w:rPr>
          <w:sz w:val="20"/>
          <w:szCs w:val="20"/>
        </w:rPr>
      </w:pPr>
    </w:p>
    <w:p w:rsidR="0069533A" w:rsidRDefault="0069533A" w:rsidP="006057C1">
      <w:pPr>
        <w:widowControl/>
        <w:jc w:val="both"/>
        <w:rPr>
          <w:sz w:val="20"/>
          <w:szCs w:val="20"/>
        </w:rPr>
      </w:pPr>
    </w:p>
    <w:p w:rsidR="004C48FD" w:rsidRDefault="004C48FD">
      <w:pPr>
        <w:widowControl/>
        <w:rPr>
          <w:sz w:val="20"/>
          <w:szCs w:val="20"/>
          <w:vertAlign w:val="subscript"/>
        </w:rPr>
      </w:pPr>
    </w:p>
    <w:p w:rsidR="00463D0A" w:rsidRPr="005D4432" w:rsidRDefault="00C8058C" w:rsidP="00463D0A">
      <w:pPr>
        <w:widowControl/>
        <w:jc w:val="center"/>
        <w:rPr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3. КОМПЛЕКТ ПОСТАВКИ.</w:t>
      </w:r>
      <w:r w:rsidRPr="005D4432">
        <w:rPr>
          <w:i/>
          <w:sz w:val="22"/>
          <w:szCs w:val="22"/>
        </w:rPr>
        <w:t xml:space="preserve"> 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406C17" w:rsidRDefault="00C8058C" w:rsidP="00463D0A">
      <w:pPr>
        <w:widowControl/>
        <w:rPr>
          <w:sz w:val="20"/>
          <w:szCs w:val="20"/>
        </w:rPr>
      </w:pPr>
      <w:r>
        <w:rPr>
          <w:sz w:val="20"/>
          <w:szCs w:val="20"/>
        </w:rPr>
        <w:t>3.1 В комплект поставки входят:</w:t>
      </w:r>
    </w:p>
    <w:p w:rsidR="00406C17" w:rsidRDefault="00C8058C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="004C48FD">
        <w:rPr>
          <w:sz w:val="20"/>
          <w:szCs w:val="20"/>
        </w:rPr>
        <w:t>Заземление</w:t>
      </w:r>
      <w:r w:rsidR="004C48FD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 </w:t>
      </w:r>
      <w:r w:rsidR="005D4432">
        <w:rPr>
          <w:sz w:val="20"/>
          <w:szCs w:val="20"/>
        </w:rPr>
        <w:t xml:space="preserve">         </w:t>
      </w:r>
      <w:r w:rsidR="00C00A8C">
        <w:rPr>
          <w:sz w:val="20"/>
          <w:szCs w:val="20"/>
        </w:rPr>
        <w:t>1шт.</w:t>
      </w:r>
    </w:p>
    <w:p w:rsidR="00406C17" w:rsidRDefault="00551AB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="004C48FD">
        <w:rPr>
          <w:sz w:val="20"/>
          <w:szCs w:val="20"/>
        </w:rPr>
        <w:t>Штанга</w:t>
      </w:r>
      <w:r w:rsidR="00C00A8C">
        <w:rPr>
          <w:sz w:val="20"/>
          <w:szCs w:val="20"/>
        </w:rPr>
        <w:tab/>
      </w:r>
      <w:r w:rsidR="00C00A8C">
        <w:rPr>
          <w:sz w:val="20"/>
          <w:szCs w:val="20"/>
        </w:rPr>
        <w:tab/>
      </w:r>
      <w:r w:rsidR="00C00A8C">
        <w:rPr>
          <w:sz w:val="20"/>
          <w:szCs w:val="20"/>
        </w:rPr>
        <w:tab/>
      </w:r>
      <w:r w:rsidR="00C00A8C">
        <w:rPr>
          <w:sz w:val="20"/>
          <w:szCs w:val="20"/>
        </w:rPr>
        <w:tab/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</w:t>
      </w:r>
      <w:r w:rsidR="0069533A">
        <w:rPr>
          <w:sz w:val="20"/>
          <w:szCs w:val="20"/>
        </w:rPr>
        <w:t xml:space="preserve"> </w:t>
      </w:r>
      <w:r w:rsidR="007D59DF">
        <w:rPr>
          <w:sz w:val="20"/>
          <w:szCs w:val="20"/>
        </w:rPr>
        <w:t>1</w:t>
      </w:r>
      <w:r w:rsidR="00C00A8C">
        <w:rPr>
          <w:sz w:val="20"/>
          <w:szCs w:val="20"/>
        </w:rPr>
        <w:t>шт.</w:t>
      </w:r>
    </w:p>
    <w:p w:rsidR="004C48FD" w:rsidRDefault="004C48FD">
      <w:pPr>
        <w:widowControl/>
        <w:rPr>
          <w:sz w:val="20"/>
          <w:szCs w:val="20"/>
        </w:rPr>
      </w:pPr>
      <w:r>
        <w:rPr>
          <w:sz w:val="20"/>
          <w:szCs w:val="20"/>
        </w:rPr>
        <w:t>в) Чехол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</w:t>
      </w:r>
      <w:r w:rsidR="0069533A">
        <w:rPr>
          <w:sz w:val="20"/>
          <w:szCs w:val="20"/>
        </w:rPr>
        <w:t xml:space="preserve"> </w:t>
      </w:r>
      <w:r>
        <w:rPr>
          <w:sz w:val="20"/>
          <w:szCs w:val="20"/>
        </w:rPr>
        <w:t>1шт.</w:t>
      </w:r>
    </w:p>
    <w:p w:rsidR="00406C17" w:rsidRDefault="00915455">
      <w:pPr>
        <w:widowControl/>
        <w:rPr>
          <w:sz w:val="20"/>
          <w:szCs w:val="20"/>
        </w:rPr>
      </w:pPr>
      <w:r>
        <w:rPr>
          <w:sz w:val="20"/>
          <w:szCs w:val="20"/>
        </w:rPr>
        <w:t>г</w:t>
      </w:r>
      <w:r w:rsidR="00C00A8C">
        <w:rPr>
          <w:sz w:val="20"/>
          <w:szCs w:val="20"/>
        </w:rPr>
        <w:t>) Паспорт</w:t>
      </w:r>
      <w:r w:rsidR="004C48FD">
        <w:rPr>
          <w:sz w:val="20"/>
          <w:szCs w:val="20"/>
        </w:rPr>
        <w:tab/>
      </w:r>
      <w:r w:rsidR="0069533A">
        <w:rPr>
          <w:sz w:val="20"/>
          <w:szCs w:val="20"/>
        </w:rPr>
        <w:t xml:space="preserve">                                  </w:t>
      </w:r>
      <w:r w:rsidR="005D4432">
        <w:rPr>
          <w:sz w:val="20"/>
          <w:szCs w:val="20"/>
        </w:rPr>
        <w:t xml:space="preserve">                                                                  </w:t>
      </w:r>
      <w:r w:rsidR="0069533A">
        <w:rPr>
          <w:sz w:val="20"/>
          <w:szCs w:val="20"/>
        </w:rPr>
        <w:t xml:space="preserve"> </w:t>
      </w:r>
      <w:r w:rsidR="00551AB6">
        <w:rPr>
          <w:sz w:val="20"/>
          <w:szCs w:val="20"/>
        </w:rPr>
        <w:t>1</w:t>
      </w:r>
      <w:r w:rsidR="00C00A8C">
        <w:rPr>
          <w:sz w:val="20"/>
          <w:szCs w:val="20"/>
        </w:rPr>
        <w:t>экз</w:t>
      </w:r>
      <w:r w:rsidR="00C8058C">
        <w:rPr>
          <w:sz w:val="20"/>
          <w:szCs w:val="20"/>
        </w:rPr>
        <w:t>.</w:t>
      </w:r>
    </w:p>
    <w:p w:rsidR="004A3424" w:rsidRDefault="004A3424">
      <w:pPr>
        <w:widowControl/>
        <w:rPr>
          <w:sz w:val="20"/>
          <w:szCs w:val="20"/>
        </w:rPr>
      </w:pPr>
    </w:p>
    <w:p w:rsidR="00B3422A" w:rsidRDefault="00B3422A">
      <w:pPr>
        <w:widowControl/>
        <w:rPr>
          <w:sz w:val="20"/>
          <w:szCs w:val="20"/>
        </w:rPr>
      </w:pPr>
    </w:p>
    <w:p w:rsidR="001E7E42" w:rsidRDefault="001E7E42">
      <w:pPr>
        <w:widowControl/>
        <w:rPr>
          <w:sz w:val="20"/>
          <w:szCs w:val="20"/>
        </w:rPr>
      </w:pPr>
    </w:p>
    <w:p w:rsidR="0069533A" w:rsidRDefault="0069533A">
      <w:pPr>
        <w:widowControl/>
        <w:rPr>
          <w:sz w:val="20"/>
          <w:szCs w:val="20"/>
        </w:rPr>
      </w:pPr>
    </w:p>
    <w:p w:rsidR="00463D0A" w:rsidRDefault="00463D0A">
      <w:pPr>
        <w:widowControl/>
        <w:rPr>
          <w:sz w:val="20"/>
          <w:szCs w:val="20"/>
        </w:rPr>
      </w:pPr>
    </w:p>
    <w:p w:rsidR="00406C17" w:rsidRPr="005D4432" w:rsidRDefault="00C8058C" w:rsidP="00ED6290">
      <w:pPr>
        <w:widowControl/>
        <w:jc w:val="center"/>
        <w:rPr>
          <w:b/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4. УСТРОЙСТВО</w:t>
      </w:r>
      <w:r w:rsidR="00C00A8C" w:rsidRPr="005D4432">
        <w:rPr>
          <w:b/>
          <w:i/>
          <w:sz w:val="22"/>
          <w:szCs w:val="22"/>
        </w:rPr>
        <w:t xml:space="preserve"> и УКАЗАНИЯ </w:t>
      </w:r>
      <w:r w:rsidRPr="005D4432">
        <w:rPr>
          <w:b/>
          <w:i/>
          <w:sz w:val="22"/>
          <w:szCs w:val="22"/>
        </w:rPr>
        <w:t>МЕР БЕЗОПАСНОСТИ.</w:t>
      </w:r>
    </w:p>
    <w:p w:rsidR="004C48FD" w:rsidRPr="005D4432" w:rsidRDefault="004C48FD" w:rsidP="00ED6290">
      <w:pPr>
        <w:widowControl/>
        <w:jc w:val="center"/>
        <w:rPr>
          <w:b/>
          <w:i/>
          <w:sz w:val="22"/>
          <w:szCs w:val="22"/>
        </w:rPr>
      </w:pPr>
    </w:p>
    <w:p w:rsidR="00B369EF" w:rsidRDefault="00C00A8C">
      <w:pPr>
        <w:widowControl/>
        <w:rPr>
          <w:sz w:val="20"/>
          <w:szCs w:val="20"/>
        </w:rPr>
      </w:pPr>
      <w:r>
        <w:rPr>
          <w:sz w:val="20"/>
          <w:szCs w:val="20"/>
        </w:rPr>
        <w:t>4</w:t>
      </w:r>
      <w:r w:rsidR="00C8058C">
        <w:rPr>
          <w:sz w:val="20"/>
          <w:szCs w:val="20"/>
        </w:rPr>
        <w:t xml:space="preserve">.1 </w:t>
      </w:r>
      <w:r w:rsidR="00B369EF">
        <w:rPr>
          <w:sz w:val="20"/>
          <w:szCs w:val="20"/>
        </w:rPr>
        <w:t xml:space="preserve">Заземление переносное </w:t>
      </w:r>
      <w:r w:rsidR="008C79E3" w:rsidRPr="001E7E42">
        <w:rPr>
          <w:b/>
          <w:sz w:val="22"/>
          <w:szCs w:val="22"/>
        </w:rPr>
        <w:t>ПЗ-</w:t>
      </w:r>
      <w:r w:rsidR="00A84B56">
        <w:rPr>
          <w:b/>
          <w:sz w:val="22"/>
          <w:szCs w:val="22"/>
        </w:rPr>
        <w:t>330-500</w:t>
      </w:r>
      <w:r w:rsidR="00B3422A">
        <w:rPr>
          <w:b/>
          <w:sz w:val="22"/>
          <w:szCs w:val="22"/>
        </w:rPr>
        <w:t>Н</w:t>
      </w:r>
      <w:r w:rsidR="007D59DF">
        <w:rPr>
          <w:sz w:val="20"/>
          <w:szCs w:val="20"/>
        </w:rPr>
        <w:t xml:space="preserve"> </w:t>
      </w:r>
      <w:r w:rsidR="00B3422A">
        <w:rPr>
          <w:sz w:val="20"/>
          <w:szCs w:val="20"/>
        </w:rPr>
        <w:t>состоит</w:t>
      </w:r>
      <w:r>
        <w:rPr>
          <w:sz w:val="20"/>
          <w:szCs w:val="20"/>
        </w:rPr>
        <w:t xml:space="preserve"> из</w:t>
      </w:r>
      <w:r w:rsidR="00B369EF">
        <w:rPr>
          <w:sz w:val="20"/>
          <w:szCs w:val="20"/>
        </w:rPr>
        <w:t>:</w:t>
      </w:r>
    </w:p>
    <w:p w:rsidR="00992446" w:rsidRDefault="00915455" w:rsidP="00992446">
      <w:pPr>
        <w:widowControl/>
        <w:rPr>
          <w:sz w:val="20"/>
          <w:szCs w:val="20"/>
        </w:rPr>
      </w:pPr>
      <w:r>
        <w:rPr>
          <w:sz w:val="20"/>
          <w:szCs w:val="20"/>
        </w:rPr>
        <w:t>З</w:t>
      </w:r>
      <w:r w:rsidR="00B369EF">
        <w:rPr>
          <w:sz w:val="20"/>
          <w:szCs w:val="20"/>
        </w:rPr>
        <w:t>аземляющего провода, струбцины для заземления,</w:t>
      </w:r>
      <w:r w:rsidR="00C00A8C">
        <w:rPr>
          <w:sz w:val="20"/>
          <w:szCs w:val="20"/>
        </w:rPr>
        <w:t xml:space="preserve"> </w:t>
      </w:r>
      <w:r w:rsidR="00B369EF">
        <w:rPr>
          <w:sz w:val="20"/>
          <w:szCs w:val="20"/>
        </w:rPr>
        <w:t>рукоятки и штанги.</w:t>
      </w:r>
    </w:p>
    <w:p w:rsidR="00B3422A" w:rsidRPr="00B3422A" w:rsidRDefault="00C00A8C" w:rsidP="00B3422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B3422A" w:rsidRPr="00B3422A">
        <w:rPr>
          <w:sz w:val="20"/>
          <w:szCs w:val="20"/>
        </w:rPr>
        <w:t xml:space="preserve">Конструкция заземления отвечает требованиям безопасности по 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ГОСТ 12.2.007.0 и «Инструкции по применению и испытанию средств </w:t>
      </w:r>
    </w:p>
    <w:p w:rsidR="00992446" w:rsidRDefault="00B3422A" w:rsidP="00B3422A">
      <w:pPr>
        <w:widowControl/>
        <w:rPr>
          <w:rFonts w:cs="Arial"/>
          <w:color w:val="000000"/>
          <w:sz w:val="20"/>
          <w:szCs w:val="20"/>
        </w:rPr>
      </w:pPr>
      <w:r w:rsidRPr="00B3422A">
        <w:rPr>
          <w:sz w:val="20"/>
          <w:szCs w:val="20"/>
        </w:rPr>
        <w:t>защиты, используемых в электроустановках.» М 2003.</w:t>
      </w:r>
    </w:p>
    <w:p w:rsidR="0069533A" w:rsidRPr="00992446" w:rsidRDefault="0069533A" w:rsidP="00992446">
      <w:pPr>
        <w:widowControl/>
        <w:rPr>
          <w:sz w:val="20"/>
          <w:szCs w:val="20"/>
        </w:rPr>
      </w:pPr>
    </w:p>
    <w:p w:rsidR="00ED6290" w:rsidRDefault="00ED6290" w:rsidP="00463D0A">
      <w:pPr>
        <w:widowControl/>
        <w:jc w:val="center"/>
        <w:rPr>
          <w:b/>
          <w:sz w:val="20"/>
          <w:szCs w:val="20"/>
        </w:rPr>
      </w:pPr>
      <w:bookmarkStart w:id="0" w:name="_GoBack"/>
      <w:bookmarkEnd w:id="0"/>
    </w:p>
    <w:p w:rsidR="00B3422A" w:rsidRDefault="00B3422A" w:rsidP="00463D0A">
      <w:pPr>
        <w:widowControl/>
        <w:jc w:val="center"/>
        <w:rPr>
          <w:b/>
          <w:i/>
          <w:sz w:val="22"/>
          <w:szCs w:val="22"/>
        </w:rPr>
      </w:pPr>
    </w:p>
    <w:p w:rsidR="00406C17" w:rsidRPr="005D4432" w:rsidRDefault="00B03113" w:rsidP="00463D0A">
      <w:pPr>
        <w:widowControl/>
        <w:jc w:val="center"/>
        <w:rPr>
          <w:b/>
          <w:i/>
          <w:sz w:val="22"/>
          <w:szCs w:val="22"/>
        </w:rPr>
      </w:pPr>
      <w:r w:rsidRPr="005D4432">
        <w:rPr>
          <w:b/>
          <w:i/>
          <w:sz w:val="22"/>
          <w:szCs w:val="22"/>
        </w:rPr>
        <w:t>5</w:t>
      </w:r>
      <w:r w:rsidR="00C8058C" w:rsidRPr="005D4432">
        <w:rPr>
          <w:b/>
          <w:i/>
          <w:sz w:val="22"/>
          <w:szCs w:val="22"/>
        </w:rPr>
        <w:t xml:space="preserve">. </w:t>
      </w:r>
      <w:r w:rsidR="00500384" w:rsidRPr="005D4432">
        <w:rPr>
          <w:b/>
          <w:i/>
          <w:sz w:val="22"/>
          <w:szCs w:val="22"/>
        </w:rPr>
        <w:t>ПОДГОТОВКА ЗАЗЕМЛЕНИЯ</w:t>
      </w:r>
      <w:r w:rsidRPr="005D4432">
        <w:rPr>
          <w:b/>
          <w:i/>
          <w:sz w:val="22"/>
          <w:szCs w:val="22"/>
        </w:rPr>
        <w:t xml:space="preserve"> К РАБОТЕ</w:t>
      </w:r>
      <w:r w:rsidR="00C8058C" w:rsidRPr="005D4432">
        <w:rPr>
          <w:b/>
          <w:i/>
          <w:sz w:val="22"/>
          <w:szCs w:val="22"/>
        </w:rPr>
        <w:t>.</w:t>
      </w:r>
    </w:p>
    <w:p w:rsidR="00992446" w:rsidRPr="008D5032" w:rsidRDefault="00992446" w:rsidP="00463D0A">
      <w:pPr>
        <w:widowControl/>
        <w:jc w:val="center"/>
        <w:rPr>
          <w:b/>
          <w:sz w:val="20"/>
          <w:szCs w:val="20"/>
        </w:rPr>
      </w:pPr>
    </w:p>
    <w:p w:rsidR="00406C17" w:rsidRDefault="00B03113">
      <w:pPr>
        <w:widowControl/>
        <w:rPr>
          <w:sz w:val="20"/>
          <w:szCs w:val="20"/>
        </w:rPr>
      </w:pPr>
      <w:r>
        <w:rPr>
          <w:sz w:val="20"/>
          <w:szCs w:val="20"/>
        </w:rPr>
        <w:t>5</w:t>
      </w:r>
      <w:r w:rsidR="00C8058C">
        <w:rPr>
          <w:sz w:val="20"/>
          <w:szCs w:val="20"/>
        </w:rPr>
        <w:t xml:space="preserve">.1 </w:t>
      </w:r>
      <w:r w:rsidR="00992446">
        <w:rPr>
          <w:sz w:val="20"/>
          <w:szCs w:val="20"/>
        </w:rPr>
        <w:t xml:space="preserve">Заземление переносное </w:t>
      </w:r>
      <w:r>
        <w:rPr>
          <w:sz w:val="20"/>
          <w:szCs w:val="20"/>
        </w:rPr>
        <w:t>извлечь из чехла</w:t>
      </w:r>
      <w:r w:rsidR="0052062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проверить комплектность и ознакомиться с техническим описанием.</w:t>
      </w:r>
    </w:p>
    <w:p w:rsidR="00B03113" w:rsidRDefault="00786057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647079">
        <w:rPr>
          <w:sz w:val="20"/>
          <w:szCs w:val="20"/>
        </w:rPr>
        <w:t>2</w:t>
      </w:r>
      <w:r>
        <w:rPr>
          <w:sz w:val="20"/>
          <w:szCs w:val="20"/>
        </w:rPr>
        <w:t xml:space="preserve"> Подсоединить заземляющие струбцины к заземляющей шине и закрепить.</w:t>
      </w:r>
    </w:p>
    <w:p w:rsidR="008C79E3" w:rsidRDefault="00786057" w:rsidP="008C79E3">
      <w:pPr>
        <w:widowControl/>
        <w:rPr>
          <w:sz w:val="20"/>
          <w:szCs w:val="20"/>
        </w:rPr>
      </w:pPr>
      <w:r>
        <w:rPr>
          <w:sz w:val="20"/>
          <w:szCs w:val="20"/>
        </w:rPr>
        <w:t>5.</w:t>
      </w:r>
      <w:r w:rsidR="00647079">
        <w:rPr>
          <w:sz w:val="20"/>
          <w:szCs w:val="20"/>
        </w:rPr>
        <w:t>3 П</w:t>
      </w:r>
      <w:r>
        <w:rPr>
          <w:sz w:val="20"/>
          <w:szCs w:val="20"/>
        </w:rPr>
        <w:t>одсоединить фазны</w:t>
      </w:r>
      <w:r w:rsidR="00647079">
        <w:rPr>
          <w:sz w:val="20"/>
          <w:szCs w:val="20"/>
        </w:rPr>
        <w:t>й контакт</w:t>
      </w:r>
      <w:r w:rsidR="007D59DF">
        <w:rPr>
          <w:sz w:val="20"/>
          <w:szCs w:val="20"/>
        </w:rPr>
        <w:t xml:space="preserve"> к линии.</w:t>
      </w:r>
    </w:p>
    <w:p w:rsidR="008C79E3" w:rsidRDefault="008C79E3" w:rsidP="008C79E3">
      <w:pPr>
        <w:widowControl/>
        <w:rPr>
          <w:sz w:val="20"/>
          <w:szCs w:val="20"/>
        </w:rPr>
      </w:pPr>
    </w:p>
    <w:p w:rsidR="008C79E3" w:rsidRDefault="008C79E3" w:rsidP="008C79E3">
      <w:pPr>
        <w:widowControl/>
        <w:rPr>
          <w:sz w:val="20"/>
          <w:szCs w:val="20"/>
        </w:rPr>
      </w:pPr>
    </w:p>
    <w:p w:rsidR="00406C17" w:rsidRPr="001E7E42" w:rsidRDefault="008C79E3" w:rsidP="0069533A">
      <w:pPr>
        <w:widowControl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</w:t>
      </w:r>
      <w:r w:rsidR="0069533A">
        <w:rPr>
          <w:sz w:val="20"/>
          <w:szCs w:val="20"/>
        </w:rPr>
        <w:t xml:space="preserve">       </w:t>
      </w:r>
      <w:r w:rsidR="0069533A" w:rsidRPr="001E7E42">
        <w:rPr>
          <w:i/>
          <w:sz w:val="22"/>
          <w:szCs w:val="22"/>
        </w:rPr>
        <w:t xml:space="preserve"> </w:t>
      </w:r>
      <w:r w:rsidR="00520627" w:rsidRPr="001E7E42">
        <w:rPr>
          <w:b/>
          <w:i/>
          <w:sz w:val="22"/>
          <w:szCs w:val="22"/>
        </w:rPr>
        <w:t>6</w:t>
      </w:r>
      <w:r w:rsidR="00C8058C" w:rsidRPr="001E7E42">
        <w:rPr>
          <w:b/>
          <w:i/>
          <w:sz w:val="22"/>
          <w:szCs w:val="22"/>
        </w:rPr>
        <w:t>. УСЛОВИЯ ТРАНСПОРТИРОВАНИЯ И ХРАНЕНИЯ</w:t>
      </w:r>
      <w:r w:rsidR="001E7E42">
        <w:rPr>
          <w:b/>
          <w:i/>
          <w:sz w:val="22"/>
          <w:szCs w:val="22"/>
        </w:rPr>
        <w:t>.</w:t>
      </w:r>
    </w:p>
    <w:p w:rsidR="00096294" w:rsidRDefault="00096294">
      <w:pPr>
        <w:widowControl/>
        <w:rPr>
          <w:sz w:val="20"/>
          <w:szCs w:val="20"/>
        </w:rPr>
      </w:pPr>
    </w:p>
    <w:p w:rsidR="001E7E42" w:rsidRDefault="001E7E42" w:rsidP="001E7E42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6.1 Изделие транспортируется в заводской упаковке в закрытых транспортных средствах любого вида в соответствии с правилами перевозок грузов, действующими на транспорте данного типа. </w:t>
      </w:r>
    </w:p>
    <w:p w:rsidR="001E7E42" w:rsidRDefault="001E7E42" w:rsidP="001E7E42">
      <w:pPr>
        <w:widowControl/>
        <w:rPr>
          <w:sz w:val="20"/>
          <w:szCs w:val="20"/>
        </w:rPr>
      </w:pPr>
      <w:r>
        <w:rPr>
          <w:sz w:val="20"/>
          <w:szCs w:val="20"/>
        </w:rPr>
        <w:t>6.2 Хранение переносных заземлений осуществляют в чехле, при отсутствии воздействия кислот, щелочей, бензина и других растворителей. Группа условий хранения 2 по ГОСТ 15150.</w:t>
      </w:r>
    </w:p>
    <w:p w:rsidR="001E7E42" w:rsidRDefault="001E7E42" w:rsidP="001E7E42">
      <w:pPr>
        <w:widowControl/>
        <w:rPr>
          <w:sz w:val="20"/>
          <w:szCs w:val="20"/>
        </w:rPr>
      </w:pPr>
    </w:p>
    <w:p w:rsidR="00A509D5" w:rsidRDefault="00A509D5" w:rsidP="00A509D5">
      <w:pPr>
        <w:widowControl/>
        <w:rPr>
          <w:sz w:val="20"/>
          <w:szCs w:val="20"/>
        </w:rPr>
      </w:pPr>
    </w:p>
    <w:p w:rsidR="00406C17" w:rsidRPr="001E7E42" w:rsidRDefault="001E7E42" w:rsidP="001E7E42">
      <w:pPr>
        <w:widowControl/>
        <w:rPr>
          <w:b/>
          <w:i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</w:t>
      </w:r>
      <w:r w:rsidR="00520627" w:rsidRPr="001E7E42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. ГАРАНТИИ ИЗГОТОВИТЕЛЯ</w:t>
      </w:r>
    </w:p>
    <w:p w:rsidR="00463D0A" w:rsidRPr="00463D0A" w:rsidRDefault="00463D0A" w:rsidP="00463D0A">
      <w:pPr>
        <w:tabs>
          <w:tab w:val="left" w:pos="1560"/>
        </w:tabs>
        <w:rPr>
          <w:bCs/>
          <w:sz w:val="20"/>
          <w:szCs w:val="20"/>
        </w:rPr>
      </w:pPr>
    </w:p>
    <w:p w:rsidR="00B3422A" w:rsidRPr="00B3422A" w:rsidRDefault="00B3422A" w:rsidP="00B3422A">
      <w:pPr>
        <w:tabs>
          <w:tab w:val="left" w:pos="1560"/>
        </w:tabs>
        <w:rPr>
          <w:sz w:val="20"/>
          <w:szCs w:val="20"/>
        </w:rPr>
      </w:pPr>
      <w:r w:rsidRPr="00B3422A">
        <w:rPr>
          <w:sz w:val="20"/>
          <w:szCs w:val="20"/>
        </w:rPr>
        <w:t xml:space="preserve">7.1. Изготовитель гарантирует соответствие заземления </w:t>
      </w:r>
    </w:p>
    <w:p w:rsidR="00B3422A" w:rsidRPr="00B3422A" w:rsidRDefault="00B3422A" w:rsidP="00B3422A">
      <w:pPr>
        <w:tabs>
          <w:tab w:val="left" w:pos="1560"/>
        </w:tabs>
        <w:rPr>
          <w:sz w:val="20"/>
          <w:szCs w:val="20"/>
        </w:rPr>
      </w:pPr>
      <w:r w:rsidRPr="00B3422A">
        <w:rPr>
          <w:sz w:val="20"/>
          <w:szCs w:val="20"/>
        </w:rPr>
        <w:t>Требованиям ГОСТ Р 51853-2001 и ГОСТ 20494-2001, ТУ РА 16089462.5512-2008 и «Инструкции по применению и испытанию средств защиты, используемых в электроустановках.» М 2003, при соблюдении потребителем условий эксплуатации и хранения, установленных в паспорте.</w:t>
      </w:r>
    </w:p>
    <w:p w:rsidR="001E7E42" w:rsidRPr="00463D0A" w:rsidRDefault="00B3422A" w:rsidP="00B3422A">
      <w:pPr>
        <w:tabs>
          <w:tab w:val="left" w:pos="1560"/>
        </w:tabs>
        <w:rPr>
          <w:bCs/>
          <w:sz w:val="20"/>
          <w:szCs w:val="20"/>
        </w:rPr>
      </w:pPr>
      <w:r w:rsidRPr="00B3422A">
        <w:rPr>
          <w:sz w:val="20"/>
          <w:szCs w:val="20"/>
        </w:rPr>
        <w:t>7.2. Гарантийный срок эксплуатации 24 месяца с момента ввода</w:t>
      </w:r>
      <w:r>
        <w:rPr>
          <w:sz w:val="20"/>
          <w:szCs w:val="20"/>
        </w:rPr>
        <w:t xml:space="preserve"> </w:t>
      </w:r>
      <w:r w:rsidRPr="00B3422A">
        <w:rPr>
          <w:sz w:val="20"/>
          <w:szCs w:val="20"/>
        </w:rPr>
        <w:t>изделия в эксплуатацию.</w:t>
      </w:r>
    </w:p>
    <w:p w:rsidR="00915455" w:rsidRDefault="00915455" w:rsidP="00463D0A">
      <w:pPr>
        <w:widowControl/>
        <w:jc w:val="center"/>
        <w:rPr>
          <w:b/>
          <w:sz w:val="20"/>
          <w:szCs w:val="20"/>
        </w:rPr>
      </w:pPr>
    </w:p>
    <w:p w:rsidR="00406C17" w:rsidRPr="001E7E42" w:rsidRDefault="004A3424" w:rsidP="004A3424">
      <w:pPr>
        <w:widowControl/>
        <w:rPr>
          <w:b/>
          <w:i/>
          <w:sz w:val="22"/>
          <w:szCs w:val="22"/>
        </w:rPr>
      </w:pPr>
      <w:r w:rsidRPr="001E7E42">
        <w:rPr>
          <w:b/>
          <w:i/>
          <w:sz w:val="22"/>
          <w:szCs w:val="22"/>
        </w:rPr>
        <w:t xml:space="preserve">          </w:t>
      </w:r>
      <w:r w:rsidR="001E7E42">
        <w:rPr>
          <w:b/>
          <w:i/>
          <w:sz w:val="22"/>
          <w:szCs w:val="22"/>
        </w:rPr>
        <w:t xml:space="preserve">                 </w:t>
      </w:r>
      <w:r w:rsidRPr="001E7E42">
        <w:rPr>
          <w:b/>
          <w:i/>
          <w:sz w:val="22"/>
          <w:szCs w:val="22"/>
        </w:rPr>
        <w:t xml:space="preserve"> </w:t>
      </w:r>
      <w:r w:rsidR="001E7E42">
        <w:rPr>
          <w:b/>
          <w:i/>
          <w:sz w:val="22"/>
          <w:szCs w:val="22"/>
        </w:rPr>
        <w:t xml:space="preserve"> </w:t>
      </w:r>
      <w:r w:rsidRPr="001E7E42">
        <w:rPr>
          <w:b/>
          <w:i/>
          <w:sz w:val="22"/>
          <w:szCs w:val="22"/>
        </w:rPr>
        <w:t xml:space="preserve">  </w:t>
      </w:r>
      <w:r w:rsidR="00520627" w:rsidRPr="001E7E42">
        <w:rPr>
          <w:b/>
          <w:i/>
          <w:sz w:val="22"/>
          <w:szCs w:val="22"/>
        </w:rPr>
        <w:t>8</w:t>
      </w:r>
      <w:r w:rsidR="00C8058C" w:rsidRPr="001E7E42">
        <w:rPr>
          <w:b/>
          <w:i/>
          <w:sz w:val="22"/>
          <w:szCs w:val="22"/>
        </w:rPr>
        <w:t>. СВИДЕТЕЛЬСТВО О ПРИЕМКЕ</w:t>
      </w:r>
      <w:r w:rsidR="001E7E42">
        <w:rPr>
          <w:b/>
          <w:i/>
          <w:sz w:val="22"/>
          <w:szCs w:val="22"/>
        </w:rPr>
        <w:t>.</w:t>
      </w:r>
    </w:p>
    <w:p w:rsidR="00463D0A" w:rsidRDefault="00463D0A" w:rsidP="00463D0A">
      <w:pPr>
        <w:widowControl/>
        <w:jc w:val="center"/>
        <w:rPr>
          <w:sz w:val="20"/>
          <w:szCs w:val="20"/>
        </w:rPr>
      </w:pPr>
    </w:p>
    <w:p w:rsidR="00B3422A" w:rsidRPr="00B3422A" w:rsidRDefault="00B3422A" w:rsidP="00B3422A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8.1 </w:t>
      </w:r>
      <w:r w:rsidRPr="00B3422A">
        <w:rPr>
          <w:sz w:val="20"/>
          <w:szCs w:val="20"/>
        </w:rPr>
        <w:t>За</w:t>
      </w:r>
      <w:r>
        <w:rPr>
          <w:sz w:val="20"/>
          <w:szCs w:val="20"/>
        </w:rPr>
        <w:t>земление переносное типа ПЗ-330-500Н</w:t>
      </w:r>
      <w:r w:rsidRPr="00B3422A">
        <w:rPr>
          <w:sz w:val="20"/>
          <w:szCs w:val="20"/>
        </w:rPr>
        <w:t xml:space="preserve"> зав. № _______________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>соответствует техническим условиям ТУ РА 16089462.5512-2008,</w:t>
      </w:r>
    </w:p>
    <w:p w:rsidR="00B3422A" w:rsidRP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>и признано годным к эксплуатации.</w:t>
      </w:r>
    </w:p>
    <w:p w:rsidR="00B3422A" w:rsidRP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 </w:t>
      </w:r>
    </w:p>
    <w:p w:rsidR="00406C17" w:rsidRDefault="00B3422A" w:rsidP="00B3422A">
      <w:pPr>
        <w:widowControl/>
        <w:rPr>
          <w:sz w:val="20"/>
          <w:szCs w:val="20"/>
        </w:rPr>
      </w:pPr>
      <w:r w:rsidRPr="00B3422A">
        <w:rPr>
          <w:sz w:val="20"/>
          <w:szCs w:val="20"/>
        </w:rPr>
        <w:t xml:space="preserve"> ОТК_____________________      Дата выпуска ________________20   г.</w:t>
      </w: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Default="00B3422A" w:rsidP="00B3422A">
      <w:pPr>
        <w:widowControl/>
        <w:rPr>
          <w:sz w:val="20"/>
          <w:szCs w:val="20"/>
        </w:rPr>
      </w:pPr>
    </w:p>
    <w:p w:rsidR="00B3422A" w:rsidRPr="00B3422A" w:rsidRDefault="00B3422A" w:rsidP="00B3422A">
      <w:pPr>
        <w:widowControl/>
        <w:rPr>
          <w:b/>
          <w:sz w:val="20"/>
          <w:szCs w:val="20"/>
        </w:rPr>
      </w:pPr>
      <w:r w:rsidRPr="00B3422A">
        <w:rPr>
          <w:b/>
          <w:sz w:val="20"/>
          <w:szCs w:val="20"/>
        </w:rPr>
        <w:t>Заземление переносное ПЗ-330-500Н драгоценных металлов не содержит</w:t>
      </w:r>
    </w:p>
    <w:p w:rsidR="004A3424" w:rsidRDefault="004A3424">
      <w:pPr>
        <w:widowControl/>
        <w:rPr>
          <w:sz w:val="20"/>
          <w:szCs w:val="20"/>
        </w:rPr>
      </w:pPr>
    </w:p>
    <w:sectPr w:rsidR="004A3424" w:rsidSect="0098019B">
      <w:type w:val="continuous"/>
      <w:pgSz w:w="16839" w:h="11907" w:orient="landscape" w:code="9"/>
      <w:pgMar w:top="426" w:right="674" w:bottom="709" w:left="567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E8" w:rsidRDefault="001378E8">
      <w:r>
        <w:separator/>
      </w:r>
    </w:p>
  </w:endnote>
  <w:endnote w:type="continuationSeparator" w:id="0">
    <w:p w:rsidR="001378E8" w:rsidRDefault="001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E8" w:rsidRDefault="001378E8">
      <w:r>
        <w:separator/>
      </w:r>
    </w:p>
  </w:footnote>
  <w:footnote w:type="continuationSeparator" w:id="0">
    <w:p w:rsidR="001378E8" w:rsidRDefault="0013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F06"/>
    <w:multiLevelType w:val="multilevel"/>
    <w:tmpl w:val="F2CC4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6787AEF"/>
    <w:multiLevelType w:val="multilevel"/>
    <w:tmpl w:val="E09C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A"/>
    <w:rsid w:val="000164E2"/>
    <w:rsid w:val="00043178"/>
    <w:rsid w:val="00096294"/>
    <w:rsid w:val="0012152E"/>
    <w:rsid w:val="001378E8"/>
    <w:rsid w:val="00164830"/>
    <w:rsid w:val="00164D0A"/>
    <w:rsid w:val="001A48AC"/>
    <w:rsid w:val="001A5C47"/>
    <w:rsid w:val="001B4A90"/>
    <w:rsid w:val="001B7235"/>
    <w:rsid w:val="001D59D6"/>
    <w:rsid w:val="001E7E42"/>
    <w:rsid w:val="00256366"/>
    <w:rsid w:val="002A7651"/>
    <w:rsid w:val="002D1FB0"/>
    <w:rsid w:val="002D7CAF"/>
    <w:rsid w:val="0031157E"/>
    <w:rsid w:val="003322C1"/>
    <w:rsid w:val="00357F97"/>
    <w:rsid w:val="00360822"/>
    <w:rsid w:val="00406C17"/>
    <w:rsid w:val="0043388B"/>
    <w:rsid w:val="0044028B"/>
    <w:rsid w:val="00463D0A"/>
    <w:rsid w:val="0046739B"/>
    <w:rsid w:val="004A0327"/>
    <w:rsid w:val="004A3424"/>
    <w:rsid w:val="004C48FD"/>
    <w:rsid w:val="004C5F4B"/>
    <w:rsid w:val="004D0359"/>
    <w:rsid w:val="004F3142"/>
    <w:rsid w:val="00500384"/>
    <w:rsid w:val="00520627"/>
    <w:rsid w:val="00523926"/>
    <w:rsid w:val="00551AB6"/>
    <w:rsid w:val="00555217"/>
    <w:rsid w:val="00586E51"/>
    <w:rsid w:val="005A7E56"/>
    <w:rsid w:val="005A7FD6"/>
    <w:rsid w:val="005D4432"/>
    <w:rsid w:val="005E4D69"/>
    <w:rsid w:val="005E5F36"/>
    <w:rsid w:val="005F3FBA"/>
    <w:rsid w:val="006057C1"/>
    <w:rsid w:val="00647079"/>
    <w:rsid w:val="0066334F"/>
    <w:rsid w:val="006707A6"/>
    <w:rsid w:val="00671B5D"/>
    <w:rsid w:val="006720A8"/>
    <w:rsid w:val="0069533A"/>
    <w:rsid w:val="006A711E"/>
    <w:rsid w:val="006C30B3"/>
    <w:rsid w:val="007412BE"/>
    <w:rsid w:val="00782075"/>
    <w:rsid w:val="00783D9C"/>
    <w:rsid w:val="00786057"/>
    <w:rsid w:val="007A1C50"/>
    <w:rsid w:val="007C2C89"/>
    <w:rsid w:val="007D59DF"/>
    <w:rsid w:val="00800BC3"/>
    <w:rsid w:val="00826667"/>
    <w:rsid w:val="00827878"/>
    <w:rsid w:val="008619C7"/>
    <w:rsid w:val="0086757D"/>
    <w:rsid w:val="008C79E3"/>
    <w:rsid w:val="008D5032"/>
    <w:rsid w:val="00915455"/>
    <w:rsid w:val="00932364"/>
    <w:rsid w:val="0097366B"/>
    <w:rsid w:val="009762BE"/>
    <w:rsid w:val="0098019B"/>
    <w:rsid w:val="00992446"/>
    <w:rsid w:val="009F08E3"/>
    <w:rsid w:val="00A057DA"/>
    <w:rsid w:val="00A11B4D"/>
    <w:rsid w:val="00A509D5"/>
    <w:rsid w:val="00A84B56"/>
    <w:rsid w:val="00AB68D4"/>
    <w:rsid w:val="00AD23EA"/>
    <w:rsid w:val="00B004F4"/>
    <w:rsid w:val="00B03113"/>
    <w:rsid w:val="00B22E27"/>
    <w:rsid w:val="00B3422A"/>
    <w:rsid w:val="00B369EF"/>
    <w:rsid w:val="00B60A10"/>
    <w:rsid w:val="00B97046"/>
    <w:rsid w:val="00BE3F43"/>
    <w:rsid w:val="00C00A8C"/>
    <w:rsid w:val="00C13898"/>
    <w:rsid w:val="00C703E0"/>
    <w:rsid w:val="00C8058C"/>
    <w:rsid w:val="00C85C2F"/>
    <w:rsid w:val="00CC12FB"/>
    <w:rsid w:val="00CF3644"/>
    <w:rsid w:val="00D04CA5"/>
    <w:rsid w:val="00D479CB"/>
    <w:rsid w:val="00D775CA"/>
    <w:rsid w:val="00D77C1F"/>
    <w:rsid w:val="00DC2C79"/>
    <w:rsid w:val="00E27005"/>
    <w:rsid w:val="00E44AD8"/>
    <w:rsid w:val="00ED6290"/>
    <w:rsid w:val="00EE2126"/>
    <w:rsid w:val="00F25CA9"/>
    <w:rsid w:val="00F279D7"/>
    <w:rsid w:val="00F34C55"/>
    <w:rsid w:val="00F428EA"/>
    <w:rsid w:val="00F4773A"/>
    <w:rsid w:val="00F65DB1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F185D"/>
  <w15:docId w15:val="{FCA1F53D-45D1-4FCF-8879-F2992139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C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3D0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3D0A"/>
    <w:rPr>
      <w:rFonts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7A1C5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3D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7C1"/>
    <w:pPr>
      <w:ind w:left="720"/>
      <w:contextualSpacing/>
    </w:pPr>
  </w:style>
  <w:style w:type="paragraph" w:styleId="ab">
    <w:name w:val="No Spacing"/>
    <w:uiPriority w:val="1"/>
    <w:qFormat/>
    <w:rsid w:val="001D59D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mailto:nku@tdmzemi.ru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Гайк</cp:lastModifiedBy>
  <cp:revision>4</cp:revision>
  <cp:lastPrinted>2016-04-07T07:56:00Z</cp:lastPrinted>
  <dcterms:created xsi:type="dcterms:W3CDTF">2020-07-11T11:31:00Z</dcterms:created>
  <dcterms:modified xsi:type="dcterms:W3CDTF">2023-02-28T08:28:00Z</dcterms:modified>
</cp:coreProperties>
</file>