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44EB" w:rsidRDefault="00E744EB" w:rsidP="00E744EB">
      <w:pPr>
        <w:tabs>
          <w:tab w:val="left" w:pos="810"/>
          <w:tab w:val="right" w:pos="6151"/>
        </w:tabs>
        <w:spacing w:after="0" w:line="240" w:lineRule="auto"/>
        <w:ind w:firstLine="1276"/>
        <w:jc w:val="center"/>
        <w:rPr>
          <w:rFonts w:ascii="Times New Roman" w:eastAsia="Times New Roman" w:hAnsi="Times New Roman" w:cs="Times New Roman"/>
          <w:b/>
          <w:bCs/>
          <w:sz w:val="19"/>
          <w:szCs w:val="19"/>
        </w:rPr>
      </w:pPr>
      <w:proofErr w:type="gramStart"/>
      <w:r>
        <w:rPr>
          <w:rFonts w:ascii="Times New Roman" w:eastAsia="Times New Roman" w:hAnsi="Times New Roman" w:cs="Times New Roman"/>
          <w:b/>
          <w:sz w:val="19"/>
          <w:szCs w:val="19"/>
        </w:rPr>
        <w:t>ЗАЗЕМЛЕНИЕ  ПЕРЕНОСНОЕ</w:t>
      </w:r>
      <w:proofErr w:type="gramEnd"/>
      <w:r>
        <w:rPr>
          <w:rFonts w:ascii="Times New Roman" w:eastAsia="Times New Roman" w:hAnsi="Times New Roman" w:cs="Times New Roman"/>
          <w:b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9"/>
          <w:szCs w:val="19"/>
        </w:rPr>
        <w:t>ДЛЯ ВОЗДУШНЫХ</w:t>
      </w:r>
    </w:p>
    <w:p w:rsidR="00E744EB" w:rsidRPr="005323F2" w:rsidRDefault="00E744EB" w:rsidP="00E744EB">
      <w:pPr>
        <w:tabs>
          <w:tab w:val="left" w:pos="810"/>
          <w:tab w:val="right" w:pos="6151"/>
        </w:tabs>
        <w:spacing w:after="0" w:line="240" w:lineRule="auto"/>
        <w:ind w:firstLine="1080"/>
        <w:jc w:val="center"/>
        <w:rPr>
          <w:rFonts w:ascii="Times New Roman" w:eastAsia="Times New Roman" w:hAnsi="Times New Roman" w:cs="Times New Roman"/>
          <w:b/>
          <w:bCs/>
          <w:sz w:val="19"/>
          <w:szCs w:val="19"/>
        </w:rPr>
      </w:pPr>
      <w:r w:rsidRPr="005323F2">
        <w:rPr>
          <w:rFonts w:ascii="Times New Roman" w:eastAsia="Times New Roman" w:hAnsi="Times New Roman" w:cs="Times New Roman"/>
          <w:b/>
          <w:bCs/>
          <w:sz w:val="19"/>
          <w:szCs w:val="19"/>
        </w:rPr>
        <w:t>ЛИНИЙ</w:t>
      </w:r>
    </w:p>
    <w:p w:rsidR="00E744EB" w:rsidRPr="005323F2" w:rsidRDefault="00E744EB" w:rsidP="00E744EB">
      <w:pPr>
        <w:tabs>
          <w:tab w:val="left" w:pos="720"/>
          <w:tab w:val="left" w:pos="810"/>
          <w:tab w:val="right" w:pos="6151"/>
        </w:tabs>
        <w:spacing w:line="240" w:lineRule="auto"/>
        <w:ind w:firstLine="1080"/>
        <w:jc w:val="center"/>
        <w:rPr>
          <w:rFonts w:ascii="Times New Roman" w:eastAsia="Times New Roman" w:hAnsi="Times New Roman" w:cs="Times New Roman"/>
          <w:b/>
          <w:sz w:val="19"/>
          <w:szCs w:val="19"/>
        </w:rPr>
      </w:pPr>
      <w:proofErr w:type="gramStart"/>
      <w:r w:rsidRPr="00387011">
        <w:rPr>
          <w:rFonts w:ascii="Times New Roman" w:eastAsia="Times New Roman" w:hAnsi="Times New Roman" w:cs="Times New Roman"/>
          <w:b/>
          <w:sz w:val="19"/>
          <w:szCs w:val="19"/>
        </w:rPr>
        <w:t xml:space="preserve">ТИПА  </w:t>
      </w:r>
      <w:r w:rsidR="002A66FE">
        <w:rPr>
          <w:rFonts w:ascii="Times New Roman" w:eastAsia="Times New Roman" w:hAnsi="Times New Roman" w:cs="Times New Roman"/>
          <w:b/>
          <w:sz w:val="19"/>
          <w:szCs w:val="19"/>
        </w:rPr>
        <w:t>ЗПЛ</w:t>
      </w:r>
      <w:proofErr w:type="gramEnd"/>
      <w:r w:rsidR="002A66FE">
        <w:rPr>
          <w:rFonts w:ascii="Times New Roman" w:eastAsia="Times New Roman" w:hAnsi="Times New Roman" w:cs="Times New Roman"/>
          <w:b/>
          <w:sz w:val="19"/>
          <w:szCs w:val="19"/>
        </w:rPr>
        <w:t>-110</w:t>
      </w:r>
      <w:r w:rsidR="00152D13">
        <w:rPr>
          <w:rFonts w:ascii="Times New Roman" w:eastAsia="Times New Roman" w:hAnsi="Times New Roman" w:cs="Times New Roman"/>
          <w:b/>
          <w:sz w:val="19"/>
          <w:szCs w:val="19"/>
        </w:rPr>
        <w:t>-1</w:t>
      </w:r>
    </w:p>
    <w:p w:rsidR="00E744EB" w:rsidRPr="00C107E4" w:rsidRDefault="009E6408" w:rsidP="00E744EB">
      <w:pPr>
        <w:spacing w:after="0" w:line="360" w:lineRule="auto"/>
        <w:ind w:firstLine="180"/>
        <w:jc w:val="center"/>
        <w:rPr>
          <w:rFonts w:eastAsia="Times New Roman" w:cs="Times New Roman"/>
          <w:b/>
          <w:i/>
          <w:sz w:val="18"/>
          <w:szCs w:val="18"/>
        </w:rPr>
      </w:pPr>
      <w:r>
        <w:rPr>
          <w:rFonts w:ascii="Times New Roman" w:eastAsia="Times New Roman" w:hAnsi="Times New Roman" w:cs="Times New Roman"/>
          <w:b/>
          <w:i/>
          <w:sz w:val="18"/>
          <w:szCs w:val="18"/>
        </w:rPr>
        <w:t>Паспорт, т</w:t>
      </w:r>
      <w:r w:rsidR="00E744EB" w:rsidRPr="00387011">
        <w:rPr>
          <w:rFonts w:ascii="Times New Roman" w:eastAsia="Times New Roman" w:hAnsi="Times New Roman" w:cs="Times New Roman"/>
          <w:b/>
          <w:i/>
          <w:sz w:val="18"/>
          <w:szCs w:val="18"/>
        </w:rPr>
        <w:t>ехническое</w:t>
      </w:r>
      <w:r>
        <w:rPr>
          <w:rFonts w:ascii="Times New Roman" w:eastAsia="Times New Roman" w:hAnsi="Times New Roman" w:cs="Times New Roman"/>
          <w:b/>
          <w:i/>
          <w:sz w:val="18"/>
          <w:szCs w:val="18"/>
        </w:rPr>
        <w:t xml:space="preserve"> </w:t>
      </w:r>
      <w:r w:rsidR="00E744EB" w:rsidRPr="00387011">
        <w:rPr>
          <w:rFonts w:ascii="Times New Roman" w:eastAsia="Times New Roman" w:hAnsi="Times New Roman" w:cs="Times New Roman"/>
          <w:b/>
          <w:i/>
          <w:sz w:val="18"/>
          <w:szCs w:val="18"/>
        </w:rPr>
        <w:t>описание</w:t>
      </w:r>
      <w:r>
        <w:rPr>
          <w:rFonts w:ascii="Times New Roman" w:eastAsia="Times New Roman" w:hAnsi="Times New Roman" w:cs="Times New Roman"/>
          <w:b/>
          <w:i/>
          <w:sz w:val="18"/>
          <w:szCs w:val="18"/>
        </w:rPr>
        <w:t xml:space="preserve"> </w:t>
      </w:r>
      <w:r w:rsidR="00E744EB" w:rsidRPr="00387011">
        <w:rPr>
          <w:rFonts w:ascii="Times New Roman" w:eastAsia="Times New Roman" w:hAnsi="Times New Roman" w:cs="Times New Roman"/>
          <w:b/>
          <w:i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b/>
          <w:i/>
          <w:sz w:val="18"/>
          <w:szCs w:val="18"/>
        </w:rPr>
        <w:t xml:space="preserve"> </w:t>
      </w:r>
      <w:r w:rsidR="00E744EB" w:rsidRPr="00387011">
        <w:rPr>
          <w:rFonts w:ascii="Times New Roman" w:eastAsia="Times New Roman" w:hAnsi="Times New Roman" w:cs="Times New Roman"/>
          <w:b/>
          <w:i/>
          <w:sz w:val="18"/>
          <w:szCs w:val="18"/>
        </w:rPr>
        <w:t>инструкция</w:t>
      </w:r>
      <w:r w:rsidR="00E744EB">
        <w:rPr>
          <w:rFonts w:ascii="Times New Roman" w:eastAsia="Times New Roman" w:hAnsi="Times New Roman" w:cs="Times New Roman"/>
          <w:b/>
          <w:i/>
          <w:sz w:val="18"/>
          <w:szCs w:val="18"/>
        </w:rPr>
        <w:t xml:space="preserve"> по</w:t>
      </w:r>
      <w:r>
        <w:rPr>
          <w:rFonts w:ascii="Times New Roman" w:eastAsia="Times New Roman" w:hAnsi="Times New Roman" w:cs="Times New Roman"/>
          <w:b/>
          <w:i/>
          <w:sz w:val="18"/>
          <w:szCs w:val="18"/>
        </w:rPr>
        <w:t xml:space="preserve"> </w:t>
      </w:r>
      <w:r w:rsidR="00E744EB" w:rsidRPr="00387011">
        <w:rPr>
          <w:rFonts w:ascii="Times New Roman" w:eastAsia="Times New Roman" w:hAnsi="Times New Roman" w:cs="Times New Roman"/>
          <w:b/>
          <w:i/>
          <w:sz w:val="18"/>
          <w:szCs w:val="18"/>
        </w:rPr>
        <w:t>эксплуатации</w:t>
      </w:r>
    </w:p>
    <w:p w:rsidR="00E744EB" w:rsidRPr="005323F2" w:rsidRDefault="00E744EB" w:rsidP="00E744EB">
      <w:pPr>
        <w:spacing w:after="0"/>
        <w:ind w:left="180"/>
        <w:jc w:val="center"/>
        <w:rPr>
          <w:rFonts w:ascii="Times New Roman" w:eastAsia="Times New Roman" w:hAnsi="Times New Roman" w:cs="Times New Roman"/>
          <w:sz w:val="19"/>
          <w:szCs w:val="19"/>
          <w:u w:val="single"/>
        </w:rPr>
      </w:pPr>
      <w:r w:rsidRPr="005323F2">
        <w:rPr>
          <w:rFonts w:ascii="Times New Roman" w:eastAsia="Times New Roman" w:hAnsi="Times New Roman" w:cs="Times New Roman"/>
          <w:sz w:val="19"/>
          <w:szCs w:val="19"/>
          <w:u w:val="single"/>
        </w:rPr>
        <w:t>1._НАЗНАЧЕНИЕ</w:t>
      </w:r>
    </w:p>
    <w:p w:rsidR="00E744EB" w:rsidRPr="005C7301" w:rsidRDefault="00E744EB" w:rsidP="00E744EB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sz w:val="19"/>
          <w:szCs w:val="19"/>
        </w:rPr>
      </w:pPr>
      <w:r w:rsidRPr="005323F2">
        <w:rPr>
          <w:rFonts w:ascii="Times New Roman" w:eastAsia="Times New Roman" w:hAnsi="Times New Roman" w:cs="Times New Roman"/>
          <w:sz w:val="19"/>
          <w:szCs w:val="19"/>
        </w:rPr>
        <w:t xml:space="preserve">Предназначено для защиты работающих на отключенных участках </w:t>
      </w:r>
      <w:r>
        <w:rPr>
          <w:rFonts w:ascii="Times New Roman" w:eastAsia="Times New Roman" w:hAnsi="Times New Roman" w:cs="Times New Roman"/>
          <w:sz w:val="19"/>
          <w:szCs w:val="19"/>
        </w:rPr>
        <w:t xml:space="preserve">  воздушных линий от поражения электрическим током в случае</w:t>
      </w:r>
      <w:r w:rsidRPr="005323F2">
        <w:rPr>
          <w:rFonts w:ascii="Times New Roman" w:eastAsia="Times New Roman" w:hAnsi="Times New Roman" w:cs="Times New Roman"/>
          <w:sz w:val="19"/>
          <w:szCs w:val="19"/>
        </w:rPr>
        <w:t xml:space="preserve"> ошибочной подачи напряжения на этот участок или появлени</w:t>
      </w:r>
      <w:r>
        <w:rPr>
          <w:rFonts w:ascii="Times New Roman" w:eastAsia="Times New Roman" w:hAnsi="Times New Roman" w:cs="Times New Roman"/>
          <w:sz w:val="19"/>
          <w:szCs w:val="19"/>
        </w:rPr>
        <w:t>я на нем наведенного напряжения.</w:t>
      </w:r>
    </w:p>
    <w:p w:rsidR="00E744EB" w:rsidRPr="005323F2" w:rsidRDefault="00E744EB" w:rsidP="00E744EB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sz w:val="19"/>
          <w:szCs w:val="19"/>
        </w:rPr>
      </w:pPr>
      <w:r w:rsidRPr="005323F2">
        <w:rPr>
          <w:rFonts w:ascii="Times New Roman" w:eastAsia="Times New Roman" w:hAnsi="Times New Roman" w:cs="Times New Roman"/>
          <w:sz w:val="19"/>
          <w:szCs w:val="19"/>
        </w:rPr>
        <w:t>Допустимый диапазон рабоч</w:t>
      </w:r>
      <w:r>
        <w:rPr>
          <w:rFonts w:ascii="Times New Roman" w:eastAsia="Times New Roman" w:hAnsi="Times New Roman" w:cs="Times New Roman"/>
          <w:sz w:val="19"/>
          <w:szCs w:val="19"/>
        </w:rPr>
        <w:t>их температур от -45°С до +45°С.</w:t>
      </w:r>
    </w:p>
    <w:p w:rsidR="00E744EB" w:rsidRPr="005323F2" w:rsidRDefault="00E744EB" w:rsidP="00E744EB">
      <w:pPr>
        <w:spacing w:after="0" w:line="360" w:lineRule="auto"/>
        <w:ind w:firstLine="180"/>
        <w:jc w:val="both"/>
        <w:rPr>
          <w:rFonts w:ascii="Times New Roman" w:eastAsia="Times New Roman" w:hAnsi="Times New Roman" w:cs="Times New Roman"/>
          <w:sz w:val="19"/>
          <w:szCs w:val="19"/>
        </w:rPr>
      </w:pPr>
      <w:r w:rsidRPr="005323F2">
        <w:rPr>
          <w:rFonts w:ascii="Times New Roman" w:eastAsia="Times New Roman" w:hAnsi="Times New Roman" w:cs="Times New Roman"/>
          <w:sz w:val="19"/>
          <w:szCs w:val="19"/>
        </w:rPr>
        <w:t xml:space="preserve">Относительная  влажность </w:t>
      </w:r>
      <w:r>
        <w:rPr>
          <w:rFonts w:ascii="Times New Roman" w:eastAsia="Times New Roman" w:hAnsi="Times New Roman" w:cs="Times New Roman"/>
          <w:sz w:val="19"/>
          <w:szCs w:val="19"/>
        </w:rPr>
        <w:t>воздуха</w:t>
      </w:r>
      <w:r w:rsidRPr="005323F2">
        <w:rPr>
          <w:rFonts w:ascii="Times New Roman" w:eastAsia="Times New Roman" w:hAnsi="Times New Roman" w:cs="Times New Roman"/>
          <w:sz w:val="19"/>
          <w:szCs w:val="19"/>
        </w:rPr>
        <w:t xml:space="preserve"> до  80%  при температуре +20°С.</w:t>
      </w:r>
    </w:p>
    <w:p w:rsidR="00E744EB" w:rsidRPr="005C7301" w:rsidRDefault="00E744EB" w:rsidP="00E744EB">
      <w:pPr>
        <w:spacing w:after="0" w:line="360" w:lineRule="auto"/>
        <w:jc w:val="center"/>
        <w:rPr>
          <w:rFonts w:ascii="Times New Roman" w:eastAsia="Times New Roman" w:hAnsi="Times New Roman" w:cs="Times New Roman"/>
          <w:sz w:val="19"/>
          <w:szCs w:val="19"/>
          <w:u w:val="single"/>
        </w:rPr>
      </w:pPr>
      <w:r w:rsidRPr="005323F2">
        <w:rPr>
          <w:rFonts w:ascii="Times New Roman" w:eastAsia="Times New Roman" w:hAnsi="Times New Roman" w:cs="Times New Roman"/>
          <w:sz w:val="19"/>
          <w:szCs w:val="19"/>
          <w:u w:val="single"/>
        </w:rPr>
        <w:t xml:space="preserve">2. ТЕХНИЧЕСКИЕ  </w:t>
      </w:r>
      <w:r w:rsidRPr="005C7301">
        <w:rPr>
          <w:rFonts w:ascii="Times New Roman" w:eastAsia="Times New Roman" w:hAnsi="Times New Roman" w:cs="Times New Roman"/>
          <w:sz w:val="19"/>
          <w:szCs w:val="19"/>
          <w:u w:val="single"/>
        </w:rPr>
        <w:t>ДАННЫЕ</w:t>
      </w:r>
    </w:p>
    <w:p w:rsidR="00E744EB" w:rsidRPr="005323F2" w:rsidRDefault="00E744EB" w:rsidP="00E744EB">
      <w:pPr>
        <w:tabs>
          <w:tab w:val="left" w:pos="5245"/>
        </w:tabs>
        <w:spacing w:after="0" w:line="240" w:lineRule="auto"/>
        <w:ind w:firstLine="180"/>
        <w:rPr>
          <w:rFonts w:ascii="Times New Roman" w:eastAsia="Times New Roman" w:hAnsi="Times New Roman" w:cs="Times New Roman"/>
          <w:sz w:val="19"/>
          <w:szCs w:val="19"/>
          <w:u w:val="single"/>
        </w:rPr>
      </w:pPr>
      <w:r>
        <w:rPr>
          <w:rFonts w:ascii="Times New Roman" w:eastAsia="Times New Roman" w:hAnsi="Times New Roman" w:cs="Times New Roman"/>
          <w:sz w:val="19"/>
          <w:szCs w:val="19"/>
        </w:rPr>
        <w:t xml:space="preserve">- </w:t>
      </w:r>
      <w:r w:rsidRPr="005323F2">
        <w:rPr>
          <w:rFonts w:ascii="Times New Roman" w:eastAsia="Times New Roman" w:hAnsi="Times New Roman" w:cs="Times New Roman"/>
          <w:sz w:val="19"/>
          <w:szCs w:val="19"/>
        </w:rPr>
        <w:t xml:space="preserve">Рабочее напряжение эл. установок, </w:t>
      </w:r>
      <w:proofErr w:type="spellStart"/>
      <w:r w:rsidRPr="005323F2">
        <w:rPr>
          <w:rFonts w:ascii="Times New Roman" w:eastAsia="Times New Roman" w:hAnsi="Times New Roman" w:cs="Times New Roman"/>
          <w:sz w:val="19"/>
          <w:szCs w:val="19"/>
        </w:rPr>
        <w:t>кВ</w:t>
      </w:r>
      <w:proofErr w:type="spellEnd"/>
      <w:r w:rsidRPr="005323F2">
        <w:rPr>
          <w:rFonts w:ascii="Times New Roman" w:eastAsia="Times New Roman" w:hAnsi="Times New Roman" w:cs="Times New Roman"/>
          <w:sz w:val="19"/>
          <w:szCs w:val="19"/>
        </w:rPr>
        <w:tab/>
      </w:r>
      <w:r>
        <w:rPr>
          <w:rFonts w:ascii="Times New Roman" w:eastAsia="Times New Roman" w:hAnsi="Times New Roman" w:cs="Times New Roman"/>
          <w:sz w:val="19"/>
          <w:szCs w:val="19"/>
        </w:rPr>
        <w:t>1</w:t>
      </w:r>
      <w:r w:rsidR="00152D13">
        <w:rPr>
          <w:rFonts w:ascii="Times New Roman" w:eastAsia="Times New Roman" w:hAnsi="Times New Roman" w:cs="Times New Roman"/>
          <w:sz w:val="19"/>
          <w:szCs w:val="19"/>
        </w:rPr>
        <w:t>1</w:t>
      </w:r>
      <w:r>
        <w:rPr>
          <w:rFonts w:ascii="Times New Roman" w:eastAsia="Times New Roman" w:hAnsi="Times New Roman" w:cs="Times New Roman"/>
          <w:sz w:val="19"/>
          <w:szCs w:val="19"/>
        </w:rPr>
        <w:t>0</w:t>
      </w:r>
    </w:p>
    <w:p w:rsidR="00E744EB" w:rsidRPr="005323F2" w:rsidRDefault="00E744EB" w:rsidP="00E744EB">
      <w:pPr>
        <w:tabs>
          <w:tab w:val="left" w:pos="5245"/>
        </w:tabs>
        <w:spacing w:after="0" w:line="240" w:lineRule="auto"/>
        <w:ind w:firstLine="180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sz w:val="19"/>
          <w:szCs w:val="19"/>
        </w:rPr>
        <w:t xml:space="preserve">- </w:t>
      </w:r>
      <w:r w:rsidRPr="005323F2">
        <w:rPr>
          <w:rFonts w:ascii="Times New Roman" w:eastAsia="Times New Roman" w:hAnsi="Times New Roman" w:cs="Times New Roman"/>
          <w:sz w:val="19"/>
          <w:szCs w:val="19"/>
        </w:rPr>
        <w:t>Сечение  заземляющего  провода, мм</w:t>
      </w:r>
      <w:r w:rsidRPr="005323F2">
        <w:rPr>
          <w:rFonts w:ascii="Times New Roman" w:eastAsia="Times New Roman" w:hAnsi="Times New Roman" w:cs="Times New Roman"/>
          <w:sz w:val="19"/>
          <w:szCs w:val="19"/>
          <w:vertAlign w:val="superscript"/>
        </w:rPr>
        <w:t>2</w:t>
      </w:r>
      <w:r w:rsidRPr="005323F2">
        <w:rPr>
          <w:rFonts w:ascii="Times New Roman" w:eastAsia="Times New Roman" w:hAnsi="Times New Roman" w:cs="Times New Roman"/>
          <w:sz w:val="19"/>
          <w:szCs w:val="19"/>
        </w:rPr>
        <w:tab/>
      </w:r>
      <w:r>
        <w:rPr>
          <w:rFonts w:ascii="Times New Roman" w:eastAsia="Times New Roman" w:hAnsi="Times New Roman" w:cs="Times New Roman"/>
          <w:sz w:val="19"/>
          <w:szCs w:val="19"/>
        </w:rPr>
        <w:t>25</w:t>
      </w:r>
    </w:p>
    <w:p w:rsidR="00E744EB" w:rsidRPr="005323F2" w:rsidRDefault="00E744EB" w:rsidP="00E744EB">
      <w:pPr>
        <w:tabs>
          <w:tab w:val="left" w:pos="5245"/>
        </w:tabs>
        <w:spacing w:after="0" w:line="240" w:lineRule="auto"/>
        <w:ind w:firstLine="180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sz w:val="19"/>
          <w:szCs w:val="19"/>
        </w:rPr>
        <w:t xml:space="preserve">- </w:t>
      </w:r>
      <w:r w:rsidRPr="005323F2">
        <w:rPr>
          <w:rFonts w:ascii="Times New Roman" w:eastAsia="Times New Roman" w:hAnsi="Times New Roman" w:cs="Times New Roman"/>
          <w:sz w:val="19"/>
          <w:szCs w:val="19"/>
        </w:rPr>
        <w:t>Длина  заземляющего  спуска, м,  не  менее</w:t>
      </w:r>
      <w:r w:rsidRPr="005323F2">
        <w:rPr>
          <w:rFonts w:ascii="Times New Roman" w:eastAsia="Times New Roman" w:hAnsi="Times New Roman" w:cs="Times New Roman"/>
          <w:sz w:val="19"/>
          <w:szCs w:val="19"/>
        </w:rPr>
        <w:tab/>
      </w:r>
      <w:r w:rsidR="00152D13">
        <w:rPr>
          <w:rFonts w:ascii="Times New Roman" w:eastAsia="Times New Roman" w:hAnsi="Times New Roman" w:cs="Times New Roman"/>
          <w:sz w:val="19"/>
          <w:szCs w:val="19"/>
        </w:rPr>
        <w:t>12</w:t>
      </w:r>
    </w:p>
    <w:p w:rsidR="00E744EB" w:rsidRPr="005323F2" w:rsidRDefault="00E744EB" w:rsidP="00E744EB">
      <w:pPr>
        <w:tabs>
          <w:tab w:val="left" w:pos="5245"/>
        </w:tabs>
        <w:spacing w:after="0" w:line="240" w:lineRule="auto"/>
        <w:ind w:firstLine="180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sz w:val="19"/>
          <w:szCs w:val="19"/>
        </w:rPr>
        <w:t xml:space="preserve">- </w:t>
      </w:r>
      <w:r w:rsidRPr="005323F2">
        <w:rPr>
          <w:rFonts w:ascii="Times New Roman" w:eastAsia="Times New Roman" w:hAnsi="Times New Roman" w:cs="Times New Roman"/>
          <w:sz w:val="19"/>
          <w:szCs w:val="19"/>
        </w:rPr>
        <w:t>Длина  провода  между  фазами, м,  не  менее</w:t>
      </w:r>
      <w:r w:rsidRPr="005323F2">
        <w:rPr>
          <w:rFonts w:ascii="Times New Roman" w:eastAsia="Times New Roman" w:hAnsi="Times New Roman" w:cs="Times New Roman"/>
          <w:sz w:val="19"/>
          <w:szCs w:val="19"/>
        </w:rPr>
        <w:tab/>
      </w:r>
      <w:r w:rsidR="00152D13">
        <w:rPr>
          <w:rFonts w:ascii="Times New Roman" w:eastAsia="Times New Roman" w:hAnsi="Times New Roman" w:cs="Times New Roman"/>
          <w:sz w:val="19"/>
          <w:szCs w:val="19"/>
        </w:rPr>
        <w:t>---</w:t>
      </w:r>
    </w:p>
    <w:p w:rsidR="00E744EB" w:rsidRPr="005C7301" w:rsidRDefault="00E744EB" w:rsidP="00E744EB">
      <w:pPr>
        <w:tabs>
          <w:tab w:val="left" w:pos="5245"/>
        </w:tabs>
        <w:spacing w:after="0" w:line="240" w:lineRule="auto"/>
        <w:ind w:firstLine="180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sz w:val="19"/>
          <w:szCs w:val="19"/>
        </w:rPr>
        <w:t xml:space="preserve">- </w:t>
      </w:r>
      <w:r w:rsidRPr="005323F2">
        <w:rPr>
          <w:rFonts w:ascii="Times New Roman" w:eastAsia="Times New Roman" w:hAnsi="Times New Roman" w:cs="Times New Roman"/>
          <w:sz w:val="19"/>
          <w:szCs w:val="19"/>
        </w:rPr>
        <w:t>Ток  термической  стойкости  в  течение  3 с,  кА</w:t>
      </w:r>
      <w:r w:rsidRPr="005323F2">
        <w:rPr>
          <w:rFonts w:ascii="Times New Roman" w:eastAsia="Times New Roman" w:hAnsi="Times New Roman" w:cs="Times New Roman"/>
          <w:sz w:val="19"/>
          <w:szCs w:val="19"/>
        </w:rPr>
        <w:tab/>
      </w:r>
      <w:r>
        <w:rPr>
          <w:rFonts w:ascii="Times New Roman" w:eastAsia="Times New Roman" w:hAnsi="Times New Roman" w:cs="Times New Roman"/>
          <w:sz w:val="19"/>
          <w:szCs w:val="19"/>
        </w:rPr>
        <w:t>3,6</w:t>
      </w:r>
    </w:p>
    <w:p w:rsidR="00E744EB" w:rsidRPr="005323F2" w:rsidRDefault="00E744EB" w:rsidP="00E744EB">
      <w:pPr>
        <w:tabs>
          <w:tab w:val="left" w:pos="5245"/>
        </w:tabs>
        <w:spacing w:after="0" w:line="240" w:lineRule="auto"/>
        <w:ind w:firstLine="180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sz w:val="19"/>
          <w:szCs w:val="19"/>
        </w:rPr>
        <w:t xml:space="preserve">- </w:t>
      </w:r>
      <w:r w:rsidRPr="005323F2">
        <w:rPr>
          <w:rFonts w:ascii="Times New Roman" w:eastAsia="Times New Roman" w:hAnsi="Times New Roman" w:cs="Times New Roman"/>
          <w:sz w:val="19"/>
          <w:szCs w:val="19"/>
        </w:rPr>
        <w:t>Ток  электродинамической  стойкости,  кА</w:t>
      </w:r>
      <w:r w:rsidRPr="005323F2">
        <w:rPr>
          <w:rFonts w:ascii="Times New Roman" w:eastAsia="Times New Roman" w:hAnsi="Times New Roman" w:cs="Times New Roman"/>
          <w:sz w:val="19"/>
          <w:szCs w:val="19"/>
        </w:rPr>
        <w:tab/>
      </w:r>
      <w:r>
        <w:rPr>
          <w:rFonts w:ascii="Times New Roman" w:eastAsia="Times New Roman" w:hAnsi="Times New Roman" w:cs="Times New Roman"/>
          <w:sz w:val="19"/>
          <w:szCs w:val="19"/>
        </w:rPr>
        <w:t>22</w:t>
      </w:r>
    </w:p>
    <w:p w:rsidR="00E744EB" w:rsidRPr="005323F2" w:rsidRDefault="00E744EB" w:rsidP="00E744EB">
      <w:pPr>
        <w:tabs>
          <w:tab w:val="left" w:pos="5245"/>
        </w:tabs>
        <w:spacing w:after="0" w:line="240" w:lineRule="auto"/>
        <w:ind w:firstLine="180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sz w:val="19"/>
          <w:szCs w:val="19"/>
        </w:rPr>
        <w:t xml:space="preserve">- </w:t>
      </w:r>
      <w:r w:rsidRPr="005323F2">
        <w:rPr>
          <w:rFonts w:ascii="Times New Roman" w:eastAsia="Times New Roman" w:hAnsi="Times New Roman" w:cs="Times New Roman"/>
          <w:sz w:val="19"/>
          <w:szCs w:val="19"/>
        </w:rPr>
        <w:t xml:space="preserve">Габаритные  размеры (в упаковке) </w:t>
      </w:r>
    </w:p>
    <w:p w:rsidR="00E744EB" w:rsidRPr="005323F2" w:rsidRDefault="00E744EB" w:rsidP="00E744EB">
      <w:pPr>
        <w:tabs>
          <w:tab w:val="left" w:pos="5245"/>
        </w:tabs>
        <w:spacing w:after="0" w:line="240" w:lineRule="auto"/>
        <w:ind w:firstLine="2160"/>
        <w:rPr>
          <w:rFonts w:ascii="Times New Roman" w:eastAsia="Times New Roman" w:hAnsi="Times New Roman" w:cs="Times New Roman"/>
          <w:sz w:val="19"/>
          <w:szCs w:val="19"/>
        </w:rPr>
      </w:pPr>
      <w:r w:rsidRPr="005323F2">
        <w:rPr>
          <w:rFonts w:ascii="Times New Roman" w:eastAsia="Times New Roman" w:hAnsi="Times New Roman" w:cs="Times New Roman"/>
          <w:sz w:val="19"/>
          <w:szCs w:val="19"/>
        </w:rPr>
        <w:t>штанга, мм</w:t>
      </w:r>
      <w:r w:rsidRPr="005323F2">
        <w:rPr>
          <w:rFonts w:ascii="Times New Roman" w:eastAsia="Times New Roman" w:hAnsi="Times New Roman" w:cs="Times New Roman"/>
          <w:sz w:val="19"/>
          <w:szCs w:val="19"/>
        </w:rPr>
        <w:tab/>
      </w:r>
      <w:r w:rsidR="00B121D7">
        <w:rPr>
          <w:rFonts w:ascii="Times New Roman" w:eastAsia="Times New Roman" w:hAnsi="Times New Roman" w:cs="Times New Roman"/>
          <w:sz w:val="19"/>
          <w:szCs w:val="19"/>
        </w:rPr>
        <w:t>2350 х50х150</w:t>
      </w:r>
    </w:p>
    <w:p w:rsidR="00E744EB" w:rsidRPr="005323F2" w:rsidRDefault="00E744EB" w:rsidP="00E744EB">
      <w:pPr>
        <w:tabs>
          <w:tab w:val="left" w:pos="5245"/>
        </w:tabs>
        <w:spacing w:after="0" w:line="240" w:lineRule="auto"/>
        <w:ind w:firstLine="2160"/>
        <w:rPr>
          <w:rFonts w:ascii="Times New Roman" w:eastAsia="Times New Roman" w:hAnsi="Times New Roman" w:cs="Times New Roman"/>
          <w:sz w:val="19"/>
          <w:szCs w:val="19"/>
        </w:rPr>
      </w:pPr>
      <w:r w:rsidRPr="005323F2">
        <w:rPr>
          <w:rFonts w:ascii="Times New Roman" w:eastAsia="Times New Roman" w:hAnsi="Times New Roman" w:cs="Times New Roman"/>
          <w:sz w:val="19"/>
          <w:szCs w:val="19"/>
        </w:rPr>
        <w:tab/>
      </w:r>
    </w:p>
    <w:p w:rsidR="00E744EB" w:rsidRPr="005323F2" w:rsidRDefault="00E744EB" w:rsidP="00E744EB">
      <w:pPr>
        <w:tabs>
          <w:tab w:val="left" w:pos="5245"/>
        </w:tabs>
        <w:spacing w:after="0" w:line="240" w:lineRule="auto"/>
        <w:ind w:firstLine="180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sz w:val="19"/>
          <w:szCs w:val="19"/>
        </w:rPr>
        <w:t xml:space="preserve">- </w:t>
      </w:r>
      <w:r w:rsidRPr="005323F2">
        <w:rPr>
          <w:rFonts w:ascii="Times New Roman" w:eastAsia="Times New Roman" w:hAnsi="Times New Roman" w:cs="Times New Roman"/>
          <w:sz w:val="19"/>
          <w:szCs w:val="19"/>
        </w:rPr>
        <w:t>Масса, кг, не более</w:t>
      </w:r>
      <w:r w:rsidRPr="005323F2">
        <w:rPr>
          <w:rFonts w:ascii="Times New Roman" w:eastAsia="Times New Roman" w:hAnsi="Times New Roman" w:cs="Times New Roman"/>
          <w:sz w:val="19"/>
          <w:szCs w:val="19"/>
        </w:rPr>
        <w:tab/>
      </w:r>
      <w:r w:rsidR="00B121D7">
        <w:rPr>
          <w:rFonts w:ascii="Times New Roman" w:eastAsia="Times New Roman" w:hAnsi="Times New Roman" w:cs="Times New Roman"/>
          <w:sz w:val="19"/>
          <w:szCs w:val="19"/>
        </w:rPr>
        <w:t>5,5</w:t>
      </w:r>
    </w:p>
    <w:p w:rsidR="00E744EB" w:rsidRPr="005323F2" w:rsidRDefault="00E744EB" w:rsidP="00E744EB">
      <w:pPr>
        <w:spacing w:after="0" w:line="240" w:lineRule="auto"/>
        <w:rPr>
          <w:rFonts w:ascii="Times New Roman" w:eastAsia="Times New Roman" w:hAnsi="Times New Roman" w:cs="Times New Roman"/>
          <w:sz w:val="19"/>
          <w:szCs w:val="19"/>
        </w:rPr>
      </w:pPr>
    </w:p>
    <w:p w:rsidR="00E744EB" w:rsidRPr="005323F2" w:rsidRDefault="00E744EB" w:rsidP="00E744EB">
      <w:pPr>
        <w:spacing w:after="0" w:line="360" w:lineRule="auto"/>
        <w:ind w:firstLine="181"/>
        <w:jc w:val="center"/>
        <w:rPr>
          <w:rFonts w:ascii="Times New Roman" w:eastAsia="Times New Roman" w:hAnsi="Times New Roman" w:cs="Times New Roman"/>
          <w:sz w:val="19"/>
          <w:szCs w:val="19"/>
          <w:u w:val="single"/>
        </w:rPr>
      </w:pPr>
      <w:r w:rsidRPr="005323F2">
        <w:rPr>
          <w:rFonts w:ascii="Times New Roman" w:eastAsia="Times New Roman" w:hAnsi="Times New Roman" w:cs="Times New Roman"/>
          <w:sz w:val="19"/>
          <w:szCs w:val="19"/>
          <w:u w:val="single"/>
        </w:rPr>
        <w:t>3. КОМПЛЕКТ  ПОСТАВКИ</w:t>
      </w:r>
    </w:p>
    <w:p w:rsidR="00E744EB" w:rsidRPr="005323F2" w:rsidRDefault="00E744EB" w:rsidP="00E744EB">
      <w:pPr>
        <w:tabs>
          <w:tab w:val="left" w:pos="5245"/>
        </w:tabs>
        <w:spacing w:after="0" w:line="240" w:lineRule="auto"/>
        <w:ind w:firstLine="180"/>
        <w:rPr>
          <w:rFonts w:ascii="Times New Roman" w:eastAsia="Times New Roman" w:hAnsi="Times New Roman" w:cs="Times New Roman"/>
          <w:sz w:val="19"/>
          <w:szCs w:val="19"/>
        </w:rPr>
      </w:pPr>
      <w:r w:rsidRPr="005323F2">
        <w:rPr>
          <w:rFonts w:ascii="Times New Roman" w:eastAsia="Times New Roman" w:hAnsi="Times New Roman" w:cs="Times New Roman"/>
          <w:sz w:val="19"/>
          <w:szCs w:val="19"/>
        </w:rPr>
        <w:t>1. Заземление</w:t>
      </w:r>
      <w:r>
        <w:rPr>
          <w:rFonts w:ascii="Times New Roman" w:eastAsia="Times New Roman" w:hAnsi="Times New Roman" w:cs="Times New Roman"/>
          <w:sz w:val="19"/>
          <w:szCs w:val="19"/>
        </w:rPr>
        <w:t xml:space="preserve"> переносное</w:t>
      </w:r>
      <w:r w:rsidRPr="005323F2">
        <w:rPr>
          <w:rFonts w:ascii="Times New Roman" w:eastAsia="Times New Roman" w:hAnsi="Times New Roman" w:cs="Times New Roman"/>
          <w:sz w:val="19"/>
          <w:szCs w:val="19"/>
        </w:rPr>
        <w:tab/>
        <w:t>- 1 шт.</w:t>
      </w:r>
    </w:p>
    <w:p w:rsidR="00E744EB" w:rsidRPr="005323F2" w:rsidRDefault="00E744EB" w:rsidP="00E744EB">
      <w:pPr>
        <w:tabs>
          <w:tab w:val="left" w:pos="5245"/>
        </w:tabs>
        <w:spacing w:after="0" w:line="240" w:lineRule="auto"/>
        <w:ind w:firstLine="180"/>
        <w:rPr>
          <w:rFonts w:ascii="Times New Roman" w:eastAsia="Times New Roman" w:hAnsi="Times New Roman" w:cs="Times New Roman"/>
          <w:sz w:val="19"/>
          <w:szCs w:val="19"/>
        </w:rPr>
      </w:pPr>
      <w:r w:rsidRPr="005323F2">
        <w:rPr>
          <w:rFonts w:ascii="Times New Roman" w:eastAsia="Times New Roman" w:hAnsi="Times New Roman" w:cs="Times New Roman"/>
          <w:sz w:val="19"/>
          <w:szCs w:val="19"/>
        </w:rPr>
        <w:t xml:space="preserve">2. </w:t>
      </w:r>
      <w:r>
        <w:rPr>
          <w:rFonts w:ascii="Times New Roman" w:eastAsia="Times New Roman" w:hAnsi="Times New Roman" w:cs="Times New Roman"/>
          <w:sz w:val="19"/>
          <w:szCs w:val="19"/>
        </w:rPr>
        <w:t>Изолирующая ш</w:t>
      </w:r>
      <w:r w:rsidRPr="005323F2">
        <w:rPr>
          <w:rFonts w:ascii="Times New Roman" w:eastAsia="Times New Roman" w:hAnsi="Times New Roman" w:cs="Times New Roman"/>
          <w:sz w:val="19"/>
          <w:szCs w:val="19"/>
        </w:rPr>
        <w:t>танга</w:t>
      </w:r>
      <w:r>
        <w:rPr>
          <w:rFonts w:ascii="Times New Roman" w:eastAsia="Times New Roman" w:hAnsi="Times New Roman" w:cs="Times New Roman"/>
          <w:sz w:val="19"/>
          <w:szCs w:val="19"/>
        </w:rPr>
        <w:t xml:space="preserve"> переносного заземления</w:t>
      </w:r>
      <w:r w:rsidRPr="005323F2">
        <w:rPr>
          <w:rFonts w:ascii="Times New Roman" w:eastAsia="Times New Roman" w:hAnsi="Times New Roman" w:cs="Times New Roman"/>
          <w:sz w:val="19"/>
          <w:szCs w:val="19"/>
        </w:rPr>
        <w:tab/>
        <w:t>-</w:t>
      </w:r>
      <w:r w:rsidR="003E794D">
        <w:rPr>
          <w:rFonts w:ascii="Times New Roman" w:eastAsia="Times New Roman" w:hAnsi="Times New Roman" w:cs="Times New Roman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1</w:t>
      </w:r>
      <w:r w:rsidRPr="005323F2">
        <w:rPr>
          <w:rFonts w:ascii="Times New Roman" w:eastAsia="Times New Roman" w:hAnsi="Times New Roman" w:cs="Times New Roman"/>
          <w:sz w:val="19"/>
          <w:szCs w:val="19"/>
        </w:rPr>
        <w:t xml:space="preserve"> шт.</w:t>
      </w:r>
    </w:p>
    <w:p w:rsidR="00E744EB" w:rsidRPr="005323F2" w:rsidRDefault="00E744EB" w:rsidP="00E744EB">
      <w:pPr>
        <w:tabs>
          <w:tab w:val="left" w:pos="5245"/>
        </w:tabs>
        <w:spacing w:after="0" w:line="240" w:lineRule="auto"/>
        <w:ind w:firstLine="180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3. Чехол</w:t>
      </w:r>
      <w:r>
        <w:rPr>
          <w:rFonts w:ascii="Times New Roman" w:eastAsia="Times New Roman" w:hAnsi="Times New Roman" w:cs="Times New Roman"/>
          <w:sz w:val="19"/>
          <w:szCs w:val="19"/>
        </w:rPr>
        <w:tab/>
        <w:t>- 1</w:t>
      </w:r>
      <w:r w:rsidRPr="005323F2">
        <w:rPr>
          <w:rFonts w:ascii="Times New Roman" w:eastAsia="Times New Roman" w:hAnsi="Times New Roman" w:cs="Times New Roman"/>
          <w:sz w:val="19"/>
          <w:szCs w:val="19"/>
        </w:rPr>
        <w:t xml:space="preserve"> шт.</w:t>
      </w:r>
    </w:p>
    <w:p w:rsidR="00E744EB" w:rsidRPr="005323F2" w:rsidRDefault="00E744EB" w:rsidP="00E744EB">
      <w:pPr>
        <w:tabs>
          <w:tab w:val="left" w:pos="5245"/>
        </w:tabs>
        <w:spacing w:after="0" w:line="240" w:lineRule="auto"/>
        <w:ind w:firstLine="180"/>
        <w:rPr>
          <w:rFonts w:ascii="Times New Roman" w:eastAsia="Times New Roman" w:hAnsi="Times New Roman" w:cs="Times New Roman"/>
          <w:sz w:val="19"/>
          <w:szCs w:val="19"/>
        </w:rPr>
      </w:pPr>
      <w:r w:rsidRPr="005323F2">
        <w:rPr>
          <w:rFonts w:ascii="Times New Roman" w:eastAsia="Times New Roman" w:hAnsi="Times New Roman" w:cs="Times New Roman"/>
          <w:sz w:val="19"/>
          <w:szCs w:val="19"/>
        </w:rPr>
        <w:t xml:space="preserve">4. </w:t>
      </w:r>
      <w:r>
        <w:rPr>
          <w:rFonts w:ascii="Times New Roman" w:eastAsia="Times New Roman" w:hAnsi="Times New Roman" w:cs="Times New Roman"/>
          <w:sz w:val="19"/>
          <w:szCs w:val="19"/>
        </w:rPr>
        <w:t>Техническое описание и инструкция по эксплуатации</w:t>
      </w:r>
      <w:r w:rsidRPr="005323F2">
        <w:rPr>
          <w:rFonts w:ascii="Times New Roman" w:eastAsia="Times New Roman" w:hAnsi="Times New Roman" w:cs="Times New Roman"/>
          <w:sz w:val="19"/>
          <w:szCs w:val="19"/>
        </w:rPr>
        <w:tab/>
        <w:t xml:space="preserve">- 1 </w:t>
      </w:r>
      <w:r w:rsidRPr="002A7390">
        <w:rPr>
          <w:rFonts w:ascii="Times New Roman" w:eastAsia="Times New Roman" w:hAnsi="Times New Roman" w:cs="Times New Roman"/>
          <w:sz w:val="19"/>
          <w:szCs w:val="19"/>
        </w:rPr>
        <w:t>экз</w:t>
      </w:r>
      <w:r w:rsidRPr="005323F2">
        <w:rPr>
          <w:rFonts w:ascii="Times New Roman" w:eastAsia="Times New Roman" w:hAnsi="Times New Roman" w:cs="Times New Roman"/>
          <w:sz w:val="19"/>
          <w:szCs w:val="19"/>
        </w:rPr>
        <w:t>.</w:t>
      </w:r>
    </w:p>
    <w:p w:rsidR="00E744EB" w:rsidRPr="005323F2" w:rsidRDefault="00E744EB" w:rsidP="00E744EB">
      <w:pPr>
        <w:spacing w:after="0" w:line="240" w:lineRule="auto"/>
        <w:rPr>
          <w:rFonts w:ascii="Times New Roman" w:eastAsia="Times New Roman" w:hAnsi="Times New Roman" w:cs="Times New Roman"/>
          <w:sz w:val="19"/>
          <w:szCs w:val="19"/>
        </w:rPr>
      </w:pPr>
    </w:p>
    <w:p w:rsidR="00E744EB" w:rsidRPr="005323F2" w:rsidRDefault="00E744EB" w:rsidP="00E744EB">
      <w:pPr>
        <w:spacing w:after="0" w:line="360" w:lineRule="auto"/>
        <w:ind w:firstLine="720"/>
        <w:rPr>
          <w:rFonts w:ascii="Times New Roman" w:eastAsia="Times New Roman" w:hAnsi="Times New Roman" w:cs="Times New Roman"/>
          <w:sz w:val="19"/>
          <w:szCs w:val="19"/>
          <w:u w:val="single"/>
        </w:rPr>
      </w:pPr>
      <w:r w:rsidRPr="005323F2">
        <w:rPr>
          <w:rFonts w:ascii="Times New Roman" w:eastAsia="Times New Roman" w:hAnsi="Times New Roman" w:cs="Times New Roman"/>
          <w:sz w:val="19"/>
          <w:szCs w:val="19"/>
          <w:u w:val="single"/>
        </w:rPr>
        <w:t>4. УСТРОЙСТВО  И  УКАЗАНИЯ  МЕР  БЕЗОПАСНОСТИ</w:t>
      </w:r>
    </w:p>
    <w:p w:rsidR="00E744EB" w:rsidRPr="005323F2" w:rsidRDefault="00E744EB" w:rsidP="00E744EB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sz w:val="19"/>
          <w:szCs w:val="19"/>
        </w:rPr>
      </w:pPr>
      <w:r w:rsidRPr="005323F2">
        <w:rPr>
          <w:rFonts w:ascii="Times New Roman" w:eastAsia="Times New Roman" w:hAnsi="Times New Roman" w:cs="Times New Roman"/>
          <w:sz w:val="19"/>
          <w:szCs w:val="19"/>
        </w:rPr>
        <w:t xml:space="preserve">4.1. </w:t>
      </w:r>
      <w:r w:rsidRPr="002A7390">
        <w:rPr>
          <w:rFonts w:ascii="Times New Roman" w:eastAsia="Times New Roman" w:hAnsi="Times New Roman" w:cs="Times New Roman"/>
          <w:sz w:val="19"/>
          <w:szCs w:val="19"/>
        </w:rPr>
        <w:t>Заземление</w:t>
      </w:r>
      <w:r w:rsidR="003E794D">
        <w:rPr>
          <w:rFonts w:ascii="Times New Roman" w:eastAsia="Times New Roman" w:hAnsi="Times New Roman" w:cs="Times New Roman"/>
          <w:sz w:val="19"/>
          <w:szCs w:val="19"/>
        </w:rPr>
        <w:t xml:space="preserve"> выполнено в одно</w:t>
      </w:r>
      <w:r>
        <w:rPr>
          <w:rFonts w:ascii="Times New Roman" w:eastAsia="Times New Roman" w:hAnsi="Times New Roman" w:cs="Times New Roman"/>
          <w:sz w:val="19"/>
          <w:szCs w:val="19"/>
        </w:rPr>
        <w:t>фазном исполнении и состоит</w:t>
      </w:r>
      <w:r w:rsidRPr="002A7390">
        <w:rPr>
          <w:rFonts w:ascii="Times New Roman" w:eastAsia="Times New Roman" w:hAnsi="Times New Roman" w:cs="Times New Roman"/>
          <w:sz w:val="19"/>
          <w:szCs w:val="19"/>
        </w:rPr>
        <w:t>:</w:t>
      </w:r>
    </w:p>
    <w:p w:rsidR="00E744EB" w:rsidRDefault="003E794D" w:rsidP="00E744EB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из одного дюралюминиевого фазного зажима винтового</w:t>
      </w:r>
      <w:r w:rsidR="00E744EB">
        <w:rPr>
          <w:rFonts w:ascii="Times New Roman" w:eastAsia="Times New Roman" w:hAnsi="Times New Roman" w:cs="Times New Roman"/>
          <w:sz w:val="19"/>
          <w:szCs w:val="19"/>
        </w:rPr>
        <w:t xml:space="preserve"> типа, </w:t>
      </w:r>
      <w:r w:rsidR="00E744EB" w:rsidRPr="002A7390">
        <w:rPr>
          <w:rFonts w:ascii="Times New Roman" w:eastAsia="Times New Roman" w:hAnsi="Times New Roman" w:cs="Times New Roman"/>
          <w:sz w:val="19"/>
          <w:szCs w:val="19"/>
        </w:rPr>
        <w:t xml:space="preserve">заземляющего </w:t>
      </w:r>
      <w:r w:rsidR="00E744EB">
        <w:rPr>
          <w:rFonts w:ascii="Times New Roman" w:eastAsia="Times New Roman" w:hAnsi="Times New Roman" w:cs="Times New Roman"/>
          <w:sz w:val="19"/>
          <w:szCs w:val="19"/>
        </w:rPr>
        <w:t>медного провода в прозрачной полихлорвиниловой оболочке</w:t>
      </w:r>
      <w:r w:rsidR="00E744EB" w:rsidRPr="002A7390">
        <w:rPr>
          <w:rFonts w:ascii="Times New Roman" w:eastAsia="Times New Roman" w:hAnsi="Times New Roman" w:cs="Times New Roman"/>
          <w:sz w:val="19"/>
          <w:szCs w:val="19"/>
        </w:rPr>
        <w:t>,</w:t>
      </w:r>
      <w:r w:rsidR="00E744EB">
        <w:rPr>
          <w:rFonts w:ascii="Times New Roman" w:eastAsia="Times New Roman" w:hAnsi="Times New Roman" w:cs="Times New Roman"/>
          <w:sz w:val="19"/>
          <w:szCs w:val="19"/>
        </w:rPr>
        <w:t xml:space="preserve"> дюралюминиевой заземляющей струбцины винтового типа с </w:t>
      </w:r>
      <w:r w:rsidR="00E744EB" w:rsidRPr="002A7390">
        <w:rPr>
          <w:rFonts w:ascii="Times New Roman" w:eastAsia="Times New Roman" w:hAnsi="Times New Roman" w:cs="Times New Roman"/>
          <w:sz w:val="19"/>
          <w:szCs w:val="19"/>
        </w:rPr>
        <w:t>изолирующе</w:t>
      </w:r>
      <w:r>
        <w:rPr>
          <w:rFonts w:ascii="Times New Roman" w:eastAsia="Times New Roman" w:hAnsi="Times New Roman" w:cs="Times New Roman"/>
          <w:sz w:val="19"/>
          <w:szCs w:val="19"/>
        </w:rPr>
        <w:t>й рукояткой и</w:t>
      </w:r>
      <w:r w:rsidR="0058192D">
        <w:rPr>
          <w:rFonts w:ascii="Times New Roman" w:eastAsia="Times New Roman" w:hAnsi="Times New Roman" w:cs="Times New Roman"/>
          <w:sz w:val="19"/>
          <w:szCs w:val="19"/>
        </w:rPr>
        <w:t xml:space="preserve"> не съёмной </w:t>
      </w:r>
      <w:r w:rsidR="00E744EB">
        <w:rPr>
          <w:rFonts w:ascii="Times New Roman" w:eastAsia="Times New Roman" w:hAnsi="Times New Roman" w:cs="Times New Roman"/>
          <w:sz w:val="19"/>
          <w:szCs w:val="19"/>
        </w:rPr>
        <w:t>изолирующей штанги.</w:t>
      </w:r>
    </w:p>
    <w:p w:rsidR="00E744EB" w:rsidRDefault="00E744EB" w:rsidP="00E744EB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387011">
        <w:rPr>
          <w:rFonts w:ascii="Times New Roman" w:eastAsia="Times New Roman" w:hAnsi="Times New Roman" w:cs="Times New Roman"/>
          <w:sz w:val="18"/>
          <w:szCs w:val="18"/>
        </w:rPr>
        <w:t>Конструкция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зажима обеспечивает возможность наложения заземления на провода сечением от 6 до 600 мм</w:t>
      </w:r>
      <w:r>
        <w:rPr>
          <w:rFonts w:ascii="Times New Roman" w:eastAsia="Times New Roman" w:hAnsi="Times New Roman" w:cs="Times New Roman"/>
          <w:sz w:val="18"/>
          <w:szCs w:val="18"/>
          <w:vertAlign w:val="superscript"/>
        </w:rPr>
        <w:t>2</w:t>
      </w:r>
      <w:r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E744EB" w:rsidRDefault="00E744EB" w:rsidP="00E744EB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Проводник изготовлен из гибких медных жил. Для защиты проводника от излома, в местах его подсоединения к зажимам и струбцинам, имеются оболочки в виде пружин из гибкой стальной проволоки.</w:t>
      </w:r>
    </w:p>
    <w:p w:rsidR="00E744EB" w:rsidRDefault="003E794D" w:rsidP="00E744EB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Штанга</w:t>
      </w:r>
      <w:r w:rsidR="00E744EB">
        <w:rPr>
          <w:rFonts w:ascii="Times New Roman" w:eastAsia="Times New Roman" w:hAnsi="Times New Roman" w:cs="Times New Roman"/>
          <w:sz w:val="18"/>
          <w:szCs w:val="18"/>
        </w:rPr>
        <w:t xml:space="preserve"> для наложен</w:t>
      </w:r>
      <w:r>
        <w:rPr>
          <w:rFonts w:ascii="Times New Roman" w:eastAsia="Times New Roman" w:hAnsi="Times New Roman" w:cs="Times New Roman"/>
          <w:sz w:val="18"/>
          <w:szCs w:val="18"/>
        </w:rPr>
        <w:t>ия и снятия заземления выполнена</w:t>
      </w:r>
      <w:r w:rsidR="00E744EB">
        <w:rPr>
          <w:rFonts w:ascii="Times New Roman" w:eastAsia="Times New Roman" w:hAnsi="Times New Roman" w:cs="Times New Roman"/>
          <w:sz w:val="18"/>
          <w:szCs w:val="18"/>
        </w:rPr>
        <w:t xml:space="preserve"> из полихлорвиниловой трубки с высокими диэлектрическими и механическими свойствами.</w:t>
      </w:r>
    </w:p>
    <w:p w:rsidR="00E744EB" w:rsidRPr="00FB57F7" w:rsidRDefault="00E744EB" w:rsidP="00E744EB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387011">
        <w:rPr>
          <w:rFonts w:ascii="Times New Roman" w:eastAsia="Times New Roman" w:hAnsi="Times New Roman" w:cs="Times New Roman"/>
          <w:sz w:val="18"/>
          <w:szCs w:val="18"/>
        </w:rPr>
        <w:t>4.2</w:t>
      </w:r>
      <w:r w:rsidRPr="00D16DCB">
        <w:rPr>
          <w:rFonts w:ascii="Times New Roman" w:eastAsia="Times New Roman" w:hAnsi="Times New Roman" w:cs="Times New Roman"/>
          <w:sz w:val="18"/>
          <w:szCs w:val="18"/>
        </w:rPr>
        <w:t xml:space="preserve">. </w:t>
      </w:r>
      <w:r w:rsidRPr="00387011">
        <w:rPr>
          <w:rFonts w:ascii="Times New Roman" w:eastAsia="Times New Roman" w:hAnsi="Times New Roman" w:cs="Times New Roman"/>
          <w:sz w:val="18"/>
          <w:szCs w:val="18"/>
        </w:rPr>
        <w:t>Конструкция заземления отвеча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ет требованиям безопасности по </w:t>
      </w:r>
      <w:r w:rsidR="0058192D">
        <w:rPr>
          <w:rFonts w:ascii="Times New Roman" w:eastAsia="Times New Roman" w:hAnsi="Times New Roman" w:cs="Times New Roman"/>
          <w:sz w:val="18"/>
          <w:szCs w:val="18"/>
        </w:rPr>
        <w:t xml:space="preserve">ГОСТ </w:t>
      </w:r>
      <w:r>
        <w:rPr>
          <w:rFonts w:ascii="Times New Roman" w:eastAsia="Times New Roman" w:hAnsi="Times New Roman" w:cs="Times New Roman"/>
          <w:sz w:val="18"/>
          <w:szCs w:val="18"/>
        </w:rPr>
        <w:t>12.2.007.0</w:t>
      </w:r>
      <w:r w:rsidR="0058192D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387011">
        <w:rPr>
          <w:rFonts w:ascii="Times New Roman" w:eastAsia="Times New Roman" w:hAnsi="Times New Roman" w:cs="Times New Roman"/>
          <w:sz w:val="18"/>
          <w:szCs w:val="18"/>
        </w:rPr>
        <w:t>и “Инструкции по пр</w:t>
      </w:r>
      <w:r>
        <w:rPr>
          <w:rFonts w:ascii="Times New Roman" w:eastAsia="Times New Roman" w:hAnsi="Times New Roman" w:cs="Times New Roman"/>
          <w:sz w:val="18"/>
          <w:szCs w:val="18"/>
        </w:rPr>
        <w:t>именению и испытанию средств за</w:t>
      </w:r>
      <w:r w:rsidRPr="00387011">
        <w:rPr>
          <w:rFonts w:ascii="Times New Roman" w:eastAsia="Times New Roman" w:hAnsi="Times New Roman" w:cs="Times New Roman"/>
          <w:sz w:val="18"/>
          <w:szCs w:val="18"/>
        </w:rPr>
        <w:t>щиты, испо</w:t>
      </w:r>
      <w:r>
        <w:rPr>
          <w:rFonts w:ascii="Times New Roman" w:eastAsia="Times New Roman" w:hAnsi="Times New Roman" w:cs="Times New Roman"/>
          <w:sz w:val="18"/>
          <w:szCs w:val="18"/>
        </w:rPr>
        <w:t>льзуемых в электроустановках” М</w:t>
      </w:r>
      <w:r w:rsidRPr="00387011">
        <w:rPr>
          <w:rFonts w:ascii="Times New Roman" w:eastAsia="Times New Roman" w:hAnsi="Times New Roman" w:cs="Times New Roman"/>
          <w:sz w:val="18"/>
          <w:szCs w:val="18"/>
        </w:rPr>
        <w:t xml:space="preserve"> 2003.</w:t>
      </w:r>
    </w:p>
    <w:p w:rsidR="00413523" w:rsidRDefault="00413523" w:rsidP="00E744EB">
      <w:pPr>
        <w:spacing w:after="0"/>
        <w:ind w:firstLine="181"/>
        <w:jc w:val="center"/>
        <w:rPr>
          <w:rFonts w:ascii="Times New Roman" w:eastAsia="Times New Roman" w:hAnsi="Times New Roman" w:cs="Times New Roman"/>
          <w:sz w:val="19"/>
          <w:szCs w:val="19"/>
          <w:u w:val="single"/>
        </w:rPr>
      </w:pPr>
    </w:p>
    <w:p w:rsidR="00E744EB" w:rsidRPr="00CD6310" w:rsidRDefault="00E744EB" w:rsidP="00E744EB">
      <w:pPr>
        <w:spacing w:after="0"/>
        <w:ind w:firstLine="181"/>
        <w:jc w:val="center"/>
        <w:rPr>
          <w:rFonts w:ascii="Times New Roman" w:eastAsia="Times New Roman" w:hAnsi="Times New Roman" w:cs="Times New Roman"/>
          <w:sz w:val="19"/>
          <w:szCs w:val="19"/>
          <w:u w:val="single"/>
        </w:rPr>
      </w:pPr>
      <w:r w:rsidRPr="00CD6310">
        <w:rPr>
          <w:rFonts w:ascii="Times New Roman" w:eastAsia="Times New Roman" w:hAnsi="Times New Roman" w:cs="Times New Roman"/>
          <w:sz w:val="19"/>
          <w:szCs w:val="19"/>
          <w:u w:val="single"/>
        </w:rPr>
        <w:t>5. ПОРЯДОК   РАБОТЫ</w:t>
      </w:r>
    </w:p>
    <w:p w:rsidR="00E744EB" w:rsidRPr="00CD6310" w:rsidRDefault="00E744EB" w:rsidP="00E744EB">
      <w:pPr>
        <w:spacing w:after="0" w:line="240" w:lineRule="auto"/>
        <w:ind w:firstLine="181"/>
        <w:jc w:val="both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 w:rsidRPr="00CD6310">
        <w:rPr>
          <w:rFonts w:ascii="Times New Roman" w:eastAsia="Times New Roman" w:hAnsi="Times New Roman" w:cs="Times New Roman"/>
          <w:sz w:val="19"/>
          <w:szCs w:val="19"/>
        </w:rPr>
        <w:t xml:space="preserve">5.1. </w:t>
      </w:r>
      <w:r w:rsidRPr="00CD6310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Заземление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и изолирующую штангу</w:t>
      </w:r>
      <w:r w:rsidR="0058192D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извлечь из чехла</w:t>
      </w:r>
      <w:r w:rsidRPr="00CD6310">
        <w:rPr>
          <w:rFonts w:ascii="Times New Roman" w:eastAsia="Times New Roman" w:hAnsi="Times New Roman" w:cs="Times New Roman"/>
          <w:color w:val="000000"/>
          <w:sz w:val="19"/>
          <w:szCs w:val="19"/>
        </w:rPr>
        <w:t>, проверить комплектность и ознакомиться с техническим описанием и инструкцией по эксплуатации.</w:t>
      </w:r>
    </w:p>
    <w:p w:rsidR="00E744EB" w:rsidRPr="00CD6310" w:rsidRDefault="00E744EB" w:rsidP="00E744EB">
      <w:pPr>
        <w:spacing w:after="0" w:line="240" w:lineRule="auto"/>
        <w:ind w:firstLine="181"/>
        <w:jc w:val="both"/>
        <w:rPr>
          <w:rFonts w:ascii="Times New Roman" w:eastAsia="Times New Roman" w:hAnsi="Times New Roman" w:cs="Times New Roman"/>
          <w:sz w:val="19"/>
          <w:szCs w:val="19"/>
        </w:rPr>
      </w:pPr>
      <w:r w:rsidRPr="00CD6310">
        <w:rPr>
          <w:rFonts w:ascii="Times New Roman" w:eastAsia="Times New Roman" w:hAnsi="Times New Roman" w:cs="Times New Roman"/>
          <w:sz w:val="19"/>
          <w:szCs w:val="19"/>
        </w:rPr>
        <w:t xml:space="preserve">5.2. </w:t>
      </w:r>
      <w:r>
        <w:rPr>
          <w:rFonts w:ascii="Times New Roman" w:eastAsia="Times New Roman" w:hAnsi="Times New Roman" w:cs="Times New Roman"/>
          <w:sz w:val="19"/>
          <w:szCs w:val="19"/>
        </w:rPr>
        <w:t>Вращая винтовую ось заземляющей струбцины с помощью изолирующей рукоятки, закрепить струбцину к заземляющей шине или к временному заземляющему электроду.</w:t>
      </w:r>
    </w:p>
    <w:p w:rsidR="00E744EB" w:rsidRDefault="00E744EB" w:rsidP="00E744EB">
      <w:pPr>
        <w:spacing w:after="0" w:line="240" w:lineRule="auto"/>
        <w:ind w:firstLine="181"/>
        <w:jc w:val="both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sz w:val="19"/>
          <w:szCs w:val="19"/>
        </w:rPr>
        <w:t xml:space="preserve">5.3. Соединить фазный зажим с изолирующей штангой </w:t>
      </w:r>
      <w:r w:rsidR="0058192D">
        <w:rPr>
          <w:rFonts w:ascii="Times New Roman" w:eastAsia="Times New Roman" w:hAnsi="Times New Roman" w:cs="Times New Roman"/>
          <w:sz w:val="19"/>
          <w:szCs w:val="19"/>
        </w:rPr>
        <w:t xml:space="preserve">(если штанга съёмная) </w:t>
      </w:r>
      <w:r>
        <w:rPr>
          <w:rFonts w:ascii="Times New Roman" w:eastAsia="Times New Roman" w:hAnsi="Times New Roman" w:cs="Times New Roman"/>
          <w:sz w:val="19"/>
          <w:szCs w:val="19"/>
        </w:rPr>
        <w:t>посредством замкового соединения. Поочередно наложить фазные за</w:t>
      </w:r>
      <w:r w:rsidR="0058192D">
        <w:rPr>
          <w:rFonts w:ascii="Times New Roman" w:eastAsia="Times New Roman" w:hAnsi="Times New Roman" w:cs="Times New Roman"/>
          <w:sz w:val="19"/>
          <w:szCs w:val="19"/>
        </w:rPr>
        <w:t>жимы на провода воздушной линии (для трёхфазного исполнения).</w:t>
      </w:r>
    </w:p>
    <w:p w:rsidR="00E744EB" w:rsidRPr="00E30B6D" w:rsidRDefault="00E744EB" w:rsidP="00E744EB">
      <w:pPr>
        <w:spacing w:after="0" w:line="240" w:lineRule="auto"/>
        <w:ind w:firstLine="181"/>
        <w:jc w:val="both"/>
        <w:rPr>
          <w:rFonts w:ascii="Times New Roman" w:eastAsia="Times New Roman" w:hAnsi="Times New Roman" w:cs="Times New Roman"/>
          <w:sz w:val="19"/>
          <w:szCs w:val="19"/>
        </w:rPr>
      </w:pPr>
      <w:r w:rsidRPr="00E30B6D">
        <w:rPr>
          <w:rFonts w:ascii="Times New Roman" w:eastAsia="Times New Roman" w:hAnsi="Times New Roman" w:cs="Times New Roman"/>
          <w:sz w:val="19"/>
          <w:szCs w:val="19"/>
        </w:rPr>
        <w:t xml:space="preserve">5.4 Снятие заземления с </w:t>
      </w:r>
      <w:r>
        <w:rPr>
          <w:rFonts w:ascii="Times New Roman" w:eastAsia="Times New Roman" w:hAnsi="Times New Roman" w:cs="Times New Roman"/>
          <w:sz w:val="19"/>
          <w:szCs w:val="19"/>
        </w:rPr>
        <w:t xml:space="preserve">воздушной линии </w:t>
      </w:r>
      <w:r w:rsidR="0058192D">
        <w:rPr>
          <w:rFonts w:ascii="Times New Roman" w:eastAsia="Times New Roman" w:hAnsi="Times New Roman" w:cs="Times New Roman"/>
          <w:sz w:val="19"/>
          <w:szCs w:val="19"/>
        </w:rPr>
        <w:t>осуществляется в обратной наложению</w:t>
      </w:r>
      <w:r w:rsidRPr="00E30B6D">
        <w:rPr>
          <w:rFonts w:ascii="Times New Roman" w:eastAsia="Times New Roman" w:hAnsi="Times New Roman" w:cs="Times New Roman"/>
          <w:sz w:val="19"/>
          <w:szCs w:val="19"/>
        </w:rPr>
        <w:t xml:space="preserve"> последовательности. </w:t>
      </w:r>
    </w:p>
    <w:p w:rsidR="00E744EB" w:rsidRPr="00CD6310" w:rsidRDefault="00E744EB" w:rsidP="00E744EB">
      <w:pPr>
        <w:spacing w:after="120" w:line="240" w:lineRule="auto"/>
        <w:ind w:firstLine="187"/>
        <w:jc w:val="both"/>
        <w:rPr>
          <w:rFonts w:ascii="Times New Roman" w:eastAsia="Times New Roman" w:hAnsi="Times New Roman" w:cs="Times New Roman"/>
          <w:b/>
          <w:sz w:val="19"/>
          <w:szCs w:val="19"/>
        </w:rPr>
      </w:pPr>
      <w:r w:rsidRPr="00CD6310">
        <w:rPr>
          <w:rFonts w:ascii="Times New Roman" w:eastAsia="Times New Roman" w:hAnsi="Times New Roman" w:cs="Times New Roman"/>
          <w:b/>
          <w:sz w:val="19"/>
          <w:szCs w:val="19"/>
        </w:rPr>
        <w:t>После работы в режиме короткого замыкания, заземление должно   изыматься из эксплуатации.</w:t>
      </w:r>
    </w:p>
    <w:p w:rsidR="00E744EB" w:rsidRPr="00CD6310" w:rsidRDefault="00E744EB" w:rsidP="00E744EB">
      <w:pPr>
        <w:spacing w:after="0" w:line="360" w:lineRule="auto"/>
        <w:jc w:val="center"/>
        <w:rPr>
          <w:rFonts w:ascii="Times New Roman" w:eastAsia="Times New Roman" w:hAnsi="Times New Roman" w:cs="Times New Roman"/>
          <w:sz w:val="19"/>
          <w:szCs w:val="19"/>
          <w:u w:val="single"/>
        </w:rPr>
      </w:pPr>
      <w:r w:rsidRPr="00CD6310">
        <w:rPr>
          <w:rFonts w:ascii="Times New Roman" w:eastAsia="Times New Roman" w:hAnsi="Times New Roman" w:cs="Times New Roman"/>
          <w:sz w:val="19"/>
          <w:szCs w:val="19"/>
          <w:u w:val="single"/>
        </w:rPr>
        <w:t>6. ПРОТОКОЛ ИСПЫТАНИЯ</w:t>
      </w:r>
    </w:p>
    <w:p w:rsidR="00E744EB" w:rsidRPr="00CD6310" w:rsidRDefault="00E744EB" w:rsidP="00E744EB">
      <w:pPr>
        <w:spacing w:after="40" w:line="240" w:lineRule="auto"/>
        <w:ind w:firstLine="187"/>
        <w:jc w:val="both"/>
        <w:rPr>
          <w:rFonts w:ascii="Times New Roman" w:eastAsia="Times New Roman" w:hAnsi="Times New Roman" w:cs="Times New Roman"/>
          <w:sz w:val="19"/>
          <w:szCs w:val="19"/>
        </w:rPr>
      </w:pPr>
      <w:r w:rsidRPr="00CD6310">
        <w:rPr>
          <w:rFonts w:ascii="Times New Roman" w:eastAsia="Times New Roman" w:hAnsi="Times New Roman" w:cs="Times New Roman"/>
          <w:sz w:val="19"/>
          <w:szCs w:val="19"/>
        </w:rPr>
        <w:t xml:space="preserve">Заземление переносное </w:t>
      </w:r>
      <w:r w:rsidR="002A66FE">
        <w:rPr>
          <w:rFonts w:ascii="Times New Roman" w:eastAsia="Times New Roman" w:hAnsi="Times New Roman" w:cs="Times New Roman"/>
          <w:sz w:val="19"/>
          <w:szCs w:val="19"/>
        </w:rPr>
        <w:t>тип ЗПЛ-110</w:t>
      </w:r>
      <w:r w:rsidR="00012550">
        <w:rPr>
          <w:rFonts w:ascii="Times New Roman" w:eastAsia="Times New Roman" w:hAnsi="Times New Roman" w:cs="Times New Roman"/>
          <w:sz w:val="19"/>
          <w:szCs w:val="19"/>
        </w:rPr>
        <w:t>-1</w:t>
      </w:r>
      <w:r w:rsidRPr="00CD6310">
        <w:rPr>
          <w:rFonts w:ascii="Times New Roman" w:eastAsia="Times New Roman" w:hAnsi="Times New Roman" w:cs="Times New Roman"/>
          <w:sz w:val="19"/>
          <w:szCs w:val="19"/>
        </w:rPr>
        <w:t xml:space="preserve"> зав. № _____________________ соответствует техническим условиям </w:t>
      </w:r>
      <w:r w:rsidR="00B121D7" w:rsidRPr="00B121D7">
        <w:rPr>
          <w:rFonts w:ascii="Times New Roman" w:eastAsia="Times New Roman" w:hAnsi="Times New Roman" w:cs="Times New Roman"/>
          <w:sz w:val="19"/>
          <w:szCs w:val="19"/>
        </w:rPr>
        <w:t>ТУ РА 16089462.5512-2008</w:t>
      </w:r>
      <w:r w:rsidRPr="00734EB7">
        <w:rPr>
          <w:rFonts w:ascii="Times New Roman" w:eastAsia="Times New Roman" w:hAnsi="Times New Roman" w:cs="Times New Roman"/>
          <w:sz w:val="19"/>
          <w:szCs w:val="19"/>
        </w:rPr>
        <w:t xml:space="preserve">, </w:t>
      </w:r>
      <w:r w:rsidRPr="00CD6310">
        <w:rPr>
          <w:rFonts w:ascii="Times New Roman" w:eastAsia="Times New Roman" w:hAnsi="Times New Roman" w:cs="Times New Roman"/>
          <w:sz w:val="19"/>
          <w:szCs w:val="19"/>
        </w:rPr>
        <w:t xml:space="preserve">и признан годным для эксплуатации. </w:t>
      </w:r>
    </w:p>
    <w:p w:rsidR="00E744EB" w:rsidRPr="00CD6310" w:rsidRDefault="00E744EB" w:rsidP="00E744EB">
      <w:pPr>
        <w:spacing w:after="0" w:line="480" w:lineRule="auto"/>
        <w:ind w:firstLine="720"/>
        <w:jc w:val="both"/>
        <w:rPr>
          <w:rFonts w:ascii="Times New Roman" w:eastAsia="Times New Roman" w:hAnsi="Times New Roman" w:cs="Times New Roman"/>
          <w:sz w:val="19"/>
          <w:szCs w:val="19"/>
        </w:rPr>
      </w:pPr>
      <w:r w:rsidRPr="00CD6310">
        <w:rPr>
          <w:rFonts w:ascii="Times New Roman" w:eastAsia="Times New Roman" w:hAnsi="Times New Roman" w:cs="Times New Roman"/>
          <w:sz w:val="19"/>
          <w:szCs w:val="19"/>
        </w:rPr>
        <w:t>ОТК _____________</w:t>
      </w:r>
      <w:proofErr w:type="gramStart"/>
      <w:r w:rsidRPr="00CD6310">
        <w:rPr>
          <w:rFonts w:ascii="Times New Roman" w:eastAsia="Times New Roman" w:hAnsi="Times New Roman" w:cs="Times New Roman"/>
          <w:sz w:val="19"/>
          <w:szCs w:val="19"/>
        </w:rPr>
        <w:t>_  Дата</w:t>
      </w:r>
      <w:proofErr w:type="gramEnd"/>
      <w:r w:rsidRPr="00CD6310">
        <w:rPr>
          <w:rFonts w:ascii="Times New Roman" w:eastAsia="Times New Roman" w:hAnsi="Times New Roman" w:cs="Times New Roman"/>
          <w:sz w:val="19"/>
          <w:szCs w:val="19"/>
        </w:rPr>
        <w:t xml:space="preserve">  </w:t>
      </w:r>
      <w:r w:rsidRPr="00151237">
        <w:rPr>
          <w:rFonts w:ascii="Times New Roman" w:eastAsia="Times New Roman" w:hAnsi="Times New Roman" w:cs="Times New Roman"/>
          <w:sz w:val="19"/>
          <w:szCs w:val="19"/>
        </w:rPr>
        <w:t>выпуска</w:t>
      </w:r>
      <w:r w:rsidR="002A66FE">
        <w:rPr>
          <w:rFonts w:ascii="Times New Roman" w:eastAsia="Times New Roman" w:hAnsi="Times New Roman" w:cs="Times New Roman"/>
          <w:sz w:val="19"/>
          <w:szCs w:val="19"/>
        </w:rPr>
        <w:t xml:space="preserve"> _____________   20__</w:t>
      </w:r>
      <w:r w:rsidRPr="00CD6310">
        <w:rPr>
          <w:rFonts w:ascii="Times New Roman" w:eastAsia="Times New Roman" w:hAnsi="Times New Roman" w:cs="Times New Roman"/>
          <w:sz w:val="19"/>
          <w:szCs w:val="19"/>
        </w:rPr>
        <w:t>г.</w:t>
      </w:r>
    </w:p>
    <w:p w:rsidR="00E744EB" w:rsidRPr="00CD6310" w:rsidRDefault="00E744EB" w:rsidP="00E744EB">
      <w:pPr>
        <w:spacing w:after="0"/>
        <w:jc w:val="center"/>
        <w:rPr>
          <w:rFonts w:ascii="Times New Roman" w:eastAsia="Times New Roman" w:hAnsi="Times New Roman" w:cs="Times New Roman"/>
          <w:sz w:val="19"/>
          <w:szCs w:val="19"/>
          <w:u w:val="single"/>
        </w:rPr>
      </w:pPr>
      <w:r w:rsidRPr="00CD6310">
        <w:rPr>
          <w:rFonts w:ascii="Times New Roman" w:eastAsia="Times New Roman" w:hAnsi="Times New Roman" w:cs="Times New Roman"/>
          <w:sz w:val="19"/>
          <w:szCs w:val="19"/>
          <w:u w:val="single"/>
        </w:rPr>
        <w:t>7. ГАРАНТИИ  ИЗГОТОВИТЕЛЯ</w:t>
      </w:r>
    </w:p>
    <w:p w:rsidR="00E744EB" w:rsidRPr="00CD6310" w:rsidRDefault="00E744EB" w:rsidP="00E744EB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sz w:val="19"/>
          <w:szCs w:val="19"/>
        </w:rPr>
      </w:pPr>
      <w:r w:rsidRPr="00CD6310">
        <w:rPr>
          <w:rFonts w:ascii="Times New Roman" w:eastAsia="Times New Roman" w:hAnsi="Times New Roman" w:cs="Times New Roman"/>
          <w:sz w:val="19"/>
          <w:szCs w:val="19"/>
        </w:rPr>
        <w:t xml:space="preserve">7.1. Изготовитель гарантирует соответствие заземления требованиям      </w:t>
      </w:r>
      <w:r w:rsidR="00B121D7" w:rsidRPr="00B121D7">
        <w:rPr>
          <w:rFonts w:ascii="Times New Roman" w:eastAsia="Times New Roman" w:hAnsi="Times New Roman" w:cs="Times New Roman"/>
          <w:sz w:val="19"/>
          <w:szCs w:val="19"/>
        </w:rPr>
        <w:t>ГОСТ Р 51853-2001 и ГОСТ 20494-2001, ТУ РА 16089462.5512-2008</w:t>
      </w:r>
      <w:r w:rsidRPr="00CD6310">
        <w:rPr>
          <w:rFonts w:ascii="Times New Roman" w:eastAsia="Times New Roman" w:hAnsi="Times New Roman" w:cs="Times New Roman"/>
          <w:sz w:val="19"/>
          <w:szCs w:val="19"/>
        </w:rPr>
        <w:t xml:space="preserve"> и</w:t>
      </w:r>
      <w:r>
        <w:rPr>
          <w:rFonts w:ascii="Times New Roman" w:eastAsia="Times New Roman" w:hAnsi="Times New Roman" w:cs="Times New Roman"/>
          <w:sz w:val="19"/>
          <w:szCs w:val="19"/>
        </w:rPr>
        <w:t xml:space="preserve"> </w:t>
      </w:r>
      <w:r w:rsidRPr="00E64378">
        <w:rPr>
          <w:rFonts w:ascii="Times New Roman" w:eastAsia="Times New Roman" w:hAnsi="Times New Roman" w:cs="Times New Roman"/>
          <w:sz w:val="19"/>
          <w:szCs w:val="19"/>
        </w:rPr>
        <w:t>“Инструкции по применению и испытанию средств защиты, используемых в электроустановках” М 2003,</w:t>
      </w:r>
      <w:r w:rsidRPr="00CD6310">
        <w:rPr>
          <w:rFonts w:ascii="Times New Roman" w:eastAsia="Times New Roman" w:hAnsi="Times New Roman" w:cs="Times New Roman"/>
          <w:sz w:val="19"/>
          <w:szCs w:val="19"/>
        </w:rPr>
        <w:t xml:space="preserve"> при соблюдении потребителем условий эксплуатации</w:t>
      </w:r>
      <w:r>
        <w:rPr>
          <w:rFonts w:ascii="Times New Roman" w:eastAsia="Times New Roman" w:hAnsi="Times New Roman" w:cs="Times New Roman"/>
          <w:sz w:val="19"/>
          <w:szCs w:val="19"/>
        </w:rPr>
        <w:t xml:space="preserve"> и</w:t>
      </w:r>
      <w:r w:rsidRPr="00CD6310">
        <w:rPr>
          <w:rFonts w:ascii="Times New Roman" w:eastAsia="Times New Roman" w:hAnsi="Times New Roman" w:cs="Times New Roman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хранения, установленных в паспорте</w:t>
      </w:r>
      <w:r w:rsidRPr="00151237">
        <w:rPr>
          <w:rFonts w:ascii="Times New Roman" w:eastAsia="Times New Roman" w:hAnsi="Times New Roman" w:cs="Times New Roman"/>
          <w:sz w:val="19"/>
          <w:szCs w:val="19"/>
        </w:rPr>
        <w:t>.</w:t>
      </w:r>
    </w:p>
    <w:p w:rsidR="00E744EB" w:rsidRPr="00CD6310" w:rsidRDefault="00E744EB" w:rsidP="00E744EB">
      <w:pPr>
        <w:tabs>
          <w:tab w:val="left" w:pos="666"/>
        </w:tabs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sz w:val="19"/>
          <w:szCs w:val="19"/>
        </w:rPr>
      </w:pPr>
      <w:r w:rsidRPr="00CD6310">
        <w:rPr>
          <w:rFonts w:ascii="Times New Roman" w:eastAsia="Times New Roman" w:hAnsi="Times New Roman" w:cs="Times New Roman"/>
          <w:sz w:val="19"/>
          <w:szCs w:val="19"/>
        </w:rPr>
        <w:t xml:space="preserve">7.2. </w:t>
      </w:r>
      <w:r>
        <w:rPr>
          <w:rFonts w:ascii="Times New Roman" w:eastAsia="Times New Roman" w:hAnsi="Times New Roman" w:cs="Times New Roman"/>
          <w:sz w:val="19"/>
          <w:szCs w:val="19"/>
        </w:rPr>
        <w:t xml:space="preserve"> </w:t>
      </w:r>
      <w:r w:rsidRPr="00151237">
        <w:rPr>
          <w:rFonts w:ascii="Times New Roman" w:eastAsia="Times New Roman" w:hAnsi="Times New Roman" w:cs="Times New Roman"/>
          <w:sz w:val="19"/>
          <w:szCs w:val="19"/>
        </w:rPr>
        <w:tab/>
      </w:r>
      <w:r w:rsidRPr="00CD6310">
        <w:rPr>
          <w:rFonts w:ascii="Times New Roman" w:eastAsia="Times New Roman" w:hAnsi="Times New Roman" w:cs="Times New Roman"/>
          <w:sz w:val="19"/>
          <w:szCs w:val="19"/>
        </w:rPr>
        <w:t xml:space="preserve">Гарантийный срок эксплуатации </w:t>
      </w:r>
      <w:r>
        <w:rPr>
          <w:rFonts w:ascii="Times New Roman" w:eastAsia="Times New Roman" w:hAnsi="Times New Roman" w:cs="Times New Roman"/>
          <w:sz w:val="19"/>
          <w:szCs w:val="19"/>
        </w:rPr>
        <w:t>24 месяца</w:t>
      </w:r>
      <w:r w:rsidRPr="00CD6310">
        <w:rPr>
          <w:rFonts w:ascii="Times New Roman" w:eastAsia="Times New Roman" w:hAnsi="Times New Roman" w:cs="Times New Roman"/>
          <w:sz w:val="19"/>
          <w:szCs w:val="19"/>
        </w:rPr>
        <w:t xml:space="preserve"> с момента ввода</w:t>
      </w:r>
      <w:r>
        <w:rPr>
          <w:rFonts w:ascii="Times New Roman" w:eastAsia="Times New Roman" w:hAnsi="Times New Roman" w:cs="Times New Roman"/>
          <w:sz w:val="19"/>
          <w:szCs w:val="19"/>
        </w:rPr>
        <w:t xml:space="preserve"> изделия</w:t>
      </w:r>
      <w:r w:rsidRPr="00CD6310">
        <w:rPr>
          <w:rFonts w:ascii="Times New Roman" w:eastAsia="Times New Roman" w:hAnsi="Times New Roman" w:cs="Times New Roman"/>
          <w:sz w:val="19"/>
          <w:szCs w:val="19"/>
        </w:rPr>
        <w:t xml:space="preserve"> в эксплуатацию.</w:t>
      </w:r>
    </w:p>
    <w:p w:rsidR="00E744EB" w:rsidRPr="00CD6310" w:rsidRDefault="00E744EB" w:rsidP="00E744EB">
      <w:pPr>
        <w:spacing w:after="60" w:line="240" w:lineRule="auto"/>
        <w:ind w:firstLine="187"/>
        <w:jc w:val="center"/>
        <w:rPr>
          <w:rFonts w:ascii="Times New Roman" w:eastAsia="Times New Roman" w:hAnsi="Times New Roman" w:cs="Times New Roman"/>
          <w:sz w:val="19"/>
          <w:szCs w:val="19"/>
          <w:u w:val="single"/>
        </w:rPr>
      </w:pPr>
      <w:bookmarkStart w:id="0" w:name="_GoBack"/>
      <w:bookmarkEnd w:id="0"/>
      <w:r w:rsidRPr="00CD6310">
        <w:rPr>
          <w:rFonts w:ascii="Times New Roman" w:eastAsia="Times New Roman" w:hAnsi="Times New Roman" w:cs="Times New Roman"/>
          <w:sz w:val="19"/>
          <w:szCs w:val="19"/>
          <w:u w:val="single"/>
        </w:rPr>
        <w:t>8. ХРАНЕНИЕ</w:t>
      </w:r>
    </w:p>
    <w:p w:rsidR="00E744EB" w:rsidRPr="00CD6310" w:rsidRDefault="00E744EB" w:rsidP="00E744EB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sz w:val="19"/>
          <w:szCs w:val="19"/>
        </w:rPr>
      </w:pPr>
      <w:r w:rsidRPr="00CD6310">
        <w:rPr>
          <w:rFonts w:ascii="Times New Roman" w:eastAsia="Times New Roman" w:hAnsi="Times New Roman" w:cs="Times New Roman"/>
          <w:sz w:val="19"/>
          <w:szCs w:val="19"/>
        </w:rPr>
        <w:t>Заземление</w:t>
      </w:r>
      <w:r>
        <w:rPr>
          <w:rFonts w:ascii="Times New Roman" w:eastAsia="Times New Roman" w:hAnsi="Times New Roman" w:cs="Times New Roman"/>
          <w:sz w:val="19"/>
          <w:szCs w:val="19"/>
        </w:rPr>
        <w:t xml:space="preserve"> должно храниться </w:t>
      </w:r>
      <w:r w:rsidRPr="00CD6310">
        <w:rPr>
          <w:rFonts w:ascii="Times New Roman" w:eastAsia="Times New Roman" w:hAnsi="Times New Roman" w:cs="Times New Roman"/>
          <w:sz w:val="19"/>
          <w:szCs w:val="19"/>
        </w:rPr>
        <w:t>в упаковке завода-изготовителя</w:t>
      </w:r>
      <w:r w:rsidRPr="00151237">
        <w:rPr>
          <w:rFonts w:ascii="Times New Roman" w:eastAsia="Times New Roman" w:hAnsi="Times New Roman" w:cs="Times New Roman"/>
          <w:sz w:val="19"/>
          <w:szCs w:val="19"/>
        </w:rPr>
        <w:t>,</w:t>
      </w:r>
      <w:r w:rsidRPr="00CD6310">
        <w:rPr>
          <w:rFonts w:ascii="Times New Roman" w:eastAsia="Times New Roman" w:hAnsi="Times New Roman" w:cs="Times New Roman"/>
          <w:sz w:val="19"/>
          <w:szCs w:val="19"/>
        </w:rPr>
        <w:t xml:space="preserve"> при температуре окружающего воздуха от </w:t>
      </w:r>
      <w:r w:rsidRPr="00151237">
        <w:rPr>
          <w:rFonts w:ascii="Times New Roman" w:eastAsia="Times New Roman" w:hAnsi="Times New Roman" w:cs="Times New Roman"/>
          <w:sz w:val="19"/>
          <w:szCs w:val="19"/>
        </w:rPr>
        <w:t>+</w:t>
      </w:r>
      <w:r w:rsidRPr="00CD6310">
        <w:rPr>
          <w:rFonts w:ascii="Times New Roman" w:eastAsia="Times New Roman" w:hAnsi="Times New Roman" w:cs="Times New Roman"/>
          <w:sz w:val="19"/>
          <w:szCs w:val="19"/>
        </w:rPr>
        <w:t>1°С до</w:t>
      </w:r>
      <w:r w:rsidRPr="00151237">
        <w:rPr>
          <w:rFonts w:ascii="Times New Roman" w:eastAsia="Times New Roman" w:hAnsi="Times New Roman" w:cs="Times New Roman"/>
          <w:sz w:val="19"/>
          <w:szCs w:val="19"/>
        </w:rPr>
        <w:t xml:space="preserve"> </w:t>
      </w:r>
      <w:r w:rsidRPr="00CD6310">
        <w:rPr>
          <w:rFonts w:ascii="Times New Roman" w:eastAsia="Times New Roman" w:hAnsi="Times New Roman" w:cs="Times New Roman"/>
          <w:sz w:val="19"/>
          <w:szCs w:val="19"/>
        </w:rPr>
        <w:t xml:space="preserve">+40°С и относительной влажности </w:t>
      </w:r>
      <w:r>
        <w:rPr>
          <w:rFonts w:ascii="Times New Roman" w:eastAsia="Times New Roman" w:hAnsi="Times New Roman" w:cs="Times New Roman"/>
          <w:sz w:val="19"/>
          <w:szCs w:val="19"/>
        </w:rPr>
        <w:t xml:space="preserve">не более </w:t>
      </w:r>
      <w:r w:rsidRPr="00CD6310">
        <w:rPr>
          <w:rFonts w:ascii="Times New Roman" w:eastAsia="Times New Roman" w:hAnsi="Times New Roman" w:cs="Times New Roman"/>
          <w:sz w:val="19"/>
          <w:szCs w:val="19"/>
        </w:rPr>
        <w:t>80% при температуре +25°С.</w:t>
      </w:r>
    </w:p>
    <w:p w:rsidR="00E744EB" w:rsidRPr="00CD6310" w:rsidRDefault="00E744EB" w:rsidP="00E744EB">
      <w:pPr>
        <w:spacing w:after="0" w:line="240" w:lineRule="auto"/>
        <w:jc w:val="both"/>
        <w:rPr>
          <w:rFonts w:ascii="Times New Roman" w:eastAsia="Times New Roman" w:hAnsi="Times New Roman" w:cs="Times New Roman"/>
          <w:sz w:val="19"/>
          <w:szCs w:val="19"/>
        </w:rPr>
      </w:pPr>
    </w:p>
    <w:p w:rsidR="002A66FE" w:rsidRPr="002A66FE" w:rsidRDefault="002A66FE" w:rsidP="002A66FE">
      <w:pPr>
        <w:spacing w:after="0" w:line="240" w:lineRule="auto"/>
        <w:jc w:val="center"/>
        <w:rPr>
          <w:rFonts w:ascii="Times New Roman" w:eastAsia="Times New Roman" w:hAnsi="Times New Roman" w:cs="Times New Roman"/>
          <w:sz w:val="19"/>
          <w:szCs w:val="19"/>
        </w:rPr>
      </w:pPr>
      <w:r w:rsidRPr="002A66FE">
        <w:rPr>
          <w:rFonts w:ascii="Times New Roman" w:eastAsia="Times New Roman" w:hAnsi="Times New Roman" w:cs="Times New Roman"/>
          <w:sz w:val="19"/>
          <w:szCs w:val="19"/>
        </w:rPr>
        <w:t>9. СВЕДЕНИЯ О ДРАГОЦЕННЫХ МЕТАЛЛАХ</w:t>
      </w:r>
    </w:p>
    <w:p w:rsidR="002A66FE" w:rsidRPr="002A66FE" w:rsidRDefault="002A66FE" w:rsidP="002A66FE">
      <w:pPr>
        <w:spacing w:after="0" w:line="240" w:lineRule="auto"/>
        <w:jc w:val="center"/>
        <w:rPr>
          <w:rFonts w:ascii="Times New Roman" w:eastAsia="Times New Roman" w:hAnsi="Times New Roman" w:cs="Times New Roman"/>
          <w:sz w:val="19"/>
          <w:szCs w:val="19"/>
        </w:rPr>
      </w:pPr>
    </w:p>
    <w:p w:rsidR="002A66FE" w:rsidRPr="002A66FE" w:rsidRDefault="002A66FE" w:rsidP="002A66FE">
      <w:pPr>
        <w:spacing w:after="0" w:line="240" w:lineRule="auto"/>
        <w:jc w:val="both"/>
        <w:rPr>
          <w:rFonts w:ascii="Times New Roman" w:eastAsia="Times New Roman" w:hAnsi="Times New Roman" w:cs="Times New Roman"/>
          <w:sz w:val="19"/>
          <w:szCs w:val="19"/>
        </w:rPr>
      </w:pPr>
      <w:r w:rsidRPr="002A66FE">
        <w:rPr>
          <w:rFonts w:ascii="Times New Roman" w:eastAsia="Times New Roman" w:hAnsi="Times New Roman" w:cs="Times New Roman"/>
          <w:b/>
          <w:sz w:val="19"/>
          <w:szCs w:val="19"/>
        </w:rPr>
        <w:t>Заз</w:t>
      </w:r>
      <w:r w:rsidR="00B121D7">
        <w:rPr>
          <w:rFonts w:ascii="Times New Roman" w:eastAsia="Times New Roman" w:hAnsi="Times New Roman" w:cs="Times New Roman"/>
          <w:b/>
          <w:sz w:val="19"/>
          <w:szCs w:val="19"/>
        </w:rPr>
        <w:t>емление переносное тип ЗПЛ-110-1</w:t>
      </w:r>
      <w:r w:rsidRPr="002A66FE">
        <w:rPr>
          <w:rFonts w:ascii="Times New Roman" w:eastAsia="Times New Roman" w:hAnsi="Times New Roman" w:cs="Times New Roman"/>
          <w:b/>
          <w:sz w:val="19"/>
          <w:szCs w:val="19"/>
        </w:rPr>
        <w:t xml:space="preserve"> драгоценных металлов не содержит</w:t>
      </w:r>
    </w:p>
    <w:p w:rsidR="00E744EB" w:rsidRPr="00CD6310" w:rsidRDefault="00E744EB" w:rsidP="00E744EB">
      <w:pPr>
        <w:spacing w:after="0" w:line="240" w:lineRule="auto"/>
        <w:jc w:val="both"/>
        <w:rPr>
          <w:rFonts w:ascii="Times New Roman" w:eastAsia="Times New Roman" w:hAnsi="Times New Roman" w:cs="Times New Roman"/>
          <w:sz w:val="19"/>
          <w:szCs w:val="19"/>
        </w:rPr>
      </w:pPr>
    </w:p>
    <w:p w:rsidR="009E6408" w:rsidRPr="009E6408" w:rsidRDefault="00E744EB" w:rsidP="009E64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9"/>
          <w:szCs w:val="19"/>
        </w:rPr>
      </w:pPr>
      <w:r w:rsidRPr="00CD6310">
        <w:rPr>
          <w:rFonts w:ascii="Times New Roman" w:eastAsia="Times New Roman" w:hAnsi="Times New Roman" w:cs="Times New Roman"/>
          <w:b/>
          <w:sz w:val="19"/>
          <w:szCs w:val="19"/>
        </w:rPr>
        <w:t xml:space="preserve">Адрес изготовителя: </w:t>
      </w:r>
      <w:r w:rsidR="009E6408" w:rsidRPr="009E6408">
        <w:rPr>
          <w:rFonts w:ascii="Times New Roman" w:eastAsia="Times New Roman" w:hAnsi="Times New Roman" w:cs="Times New Roman"/>
          <w:b/>
          <w:sz w:val="19"/>
          <w:szCs w:val="19"/>
        </w:rPr>
        <w:t>ООО «</w:t>
      </w:r>
      <w:proofErr w:type="spellStart"/>
      <w:r w:rsidR="009E6408" w:rsidRPr="009E6408">
        <w:rPr>
          <w:rFonts w:ascii="Times New Roman" w:eastAsia="Times New Roman" w:hAnsi="Times New Roman" w:cs="Times New Roman"/>
          <w:b/>
          <w:sz w:val="19"/>
          <w:szCs w:val="19"/>
        </w:rPr>
        <w:t>Энергобезопасность</w:t>
      </w:r>
      <w:proofErr w:type="spellEnd"/>
      <w:r w:rsidR="009E6408" w:rsidRPr="009E6408">
        <w:rPr>
          <w:rFonts w:ascii="Times New Roman" w:eastAsia="Times New Roman" w:hAnsi="Times New Roman" w:cs="Times New Roman"/>
          <w:b/>
          <w:sz w:val="19"/>
          <w:szCs w:val="19"/>
        </w:rPr>
        <w:t>»</w:t>
      </w:r>
    </w:p>
    <w:p w:rsidR="009E6408" w:rsidRPr="009E6408" w:rsidRDefault="009E6408" w:rsidP="009E64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9"/>
          <w:szCs w:val="19"/>
        </w:rPr>
      </w:pPr>
      <w:r w:rsidRPr="009E6408">
        <w:rPr>
          <w:rFonts w:ascii="Times New Roman" w:eastAsia="Times New Roman" w:hAnsi="Times New Roman" w:cs="Times New Roman"/>
          <w:b/>
          <w:sz w:val="19"/>
          <w:szCs w:val="19"/>
        </w:rPr>
        <w:t xml:space="preserve">                          РА, г. Ереван, А. Акопяна 3</w:t>
      </w:r>
    </w:p>
    <w:p w:rsidR="009E6408" w:rsidRPr="009E6408" w:rsidRDefault="009E6408" w:rsidP="009E64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9"/>
          <w:szCs w:val="19"/>
        </w:rPr>
      </w:pPr>
      <w:r w:rsidRPr="009E6408">
        <w:rPr>
          <w:rFonts w:ascii="Times New Roman" w:eastAsia="Times New Roman" w:hAnsi="Times New Roman" w:cs="Times New Roman"/>
          <w:b/>
          <w:sz w:val="19"/>
          <w:szCs w:val="19"/>
        </w:rPr>
        <w:t xml:space="preserve">                         Тел/Факс: +(37410) 22-68-49    </w:t>
      </w:r>
    </w:p>
    <w:p w:rsidR="007C7E36" w:rsidRPr="00E744EB" w:rsidRDefault="009E6408" w:rsidP="009E6408">
      <w:pPr>
        <w:spacing w:after="0" w:line="240" w:lineRule="auto"/>
        <w:jc w:val="center"/>
      </w:pPr>
      <w:r w:rsidRPr="009E6408">
        <w:rPr>
          <w:rFonts w:ascii="Times New Roman" w:eastAsia="Times New Roman" w:hAnsi="Times New Roman" w:cs="Times New Roman"/>
          <w:b/>
          <w:sz w:val="19"/>
          <w:szCs w:val="19"/>
        </w:rPr>
        <w:t xml:space="preserve">                        </w:t>
      </w:r>
      <w:hyperlink r:id="rId4" w:history="1">
        <w:r w:rsidRPr="009E6408">
          <w:rPr>
            <w:rStyle w:val="a3"/>
            <w:rFonts w:ascii="Times New Roman" w:eastAsia="Times New Roman" w:hAnsi="Times New Roman" w:cs="Times New Roman"/>
            <w:b/>
            <w:sz w:val="19"/>
            <w:szCs w:val="19"/>
            <w:lang w:val="en-US"/>
          </w:rPr>
          <w:t>mail</w:t>
        </w:r>
        <w:r w:rsidRPr="009E6408">
          <w:rPr>
            <w:rStyle w:val="a3"/>
            <w:rFonts w:ascii="Times New Roman" w:eastAsia="Times New Roman" w:hAnsi="Times New Roman" w:cs="Times New Roman"/>
            <w:b/>
            <w:sz w:val="19"/>
            <w:szCs w:val="19"/>
          </w:rPr>
          <w:t xml:space="preserve">:  </w:t>
        </w:r>
        <w:r w:rsidRPr="009E6408">
          <w:rPr>
            <w:rStyle w:val="a3"/>
            <w:rFonts w:ascii="Times New Roman" w:eastAsia="Times New Roman" w:hAnsi="Times New Roman" w:cs="Times New Roman"/>
            <w:b/>
            <w:sz w:val="19"/>
            <w:szCs w:val="19"/>
            <w:lang w:val="en-US"/>
          </w:rPr>
          <w:t>energo</w:t>
        </w:r>
        <w:r w:rsidRPr="009E6408">
          <w:rPr>
            <w:rStyle w:val="a3"/>
            <w:rFonts w:ascii="Times New Roman" w:eastAsia="Times New Roman" w:hAnsi="Times New Roman" w:cs="Times New Roman"/>
            <w:b/>
            <w:sz w:val="19"/>
            <w:szCs w:val="19"/>
          </w:rPr>
          <w:t>.</w:t>
        </w:r>
        <w:r w:rsidRPr="009E6408">
          <w:rPr>
            <w:rStyle w:val="a3"/>
            <w:rFonts w:ascii="Times New Roman" w:eastAsia="Times New Roman" w:hAnsi="Times New Roman" w:cs="Times New Roman"/>
            <w:b/>
            <w:sz w:val="19"/>
            <w:szCs w:val="19"/>
            <w:lang w:val="en-US"/>
          </w:rPr>
          <w:t>bezopasnost</w:t>
        </w:r>
        <w:r w:rsidRPr="009E6408">
          <w:rPr>
            <w:rStyle w:val="a3"/>
            <w:rFonts w:ascii="Times New Roman" w:eastAsia="Times New Roman" w:hAnsi="Times New Roman" w:cs="Times New Roman"/>
            <w:b/>
            <w:sz w:val="19"/>
            <w:szCs w:val="19"/>
          </w:rPr>
          <w:t>@</w:t>
        </w:r>
        <w:r w:rsidRPr="009E6408">
          <w:rPr>
            <w:rStyle w:val="a3"/>
            <w:rFonts w:ascii="Times New Roman" w:eastAsia="Times New Roman" w:hAnsi="Times New Roman" w:cs="Times New Roman"/>
            <w:b/>
            <w:sz w:val="19"/>
            <w:szCs w:val="19"/>
            <w:lang w:val="en-US"/>
          </w:rPr>
          <w:t>yandex</w:t>
        </w:r>
        <w:r w:rsidRPr="009E6408">
          <w:rPr>
            <w:rStyle w:val="a3"/>
            <w:rFonts w:ascii="Times New Roman" w:eastAsia="Times New Roman" w:hAnsi="Times New Roman" w:cs="Times New Roman"/>
            <w:b/>
            <w:sz w:val="19"/>
            <w:szCs w:val="19"/>
          </w:rPr>
          <w:t>.</w:t>
        </w:r>
        <w:r w:rsidRPr="009E6408">
          <w:rPr>
            <w:rStyle w:val="a3"/>
            <w:rFonts w:ascii="Times New Roman" w:eastAsia="Times New Roman" w:hAnsi="Times New Roman" w:cs="Times New Roman"/>
            <w:b/>
            <w:sz w:val="19"/>
            <w:szCs w:val="19"/>
            <w:lang w:val="en-US"/>
          </w:rPr>
          <w:t>ru</w:t>
        </w:r>
      </w:hyperlink>
    </w:p>
    <w:sectPr w:rsidR="007C7E36" w:rsidRPr="00E744EB" w:rsidSect="00C107E4">
      <w:pgSz w:w="16838" w:h="11906" w:orient="landscape" w:code="9"/>
      <w:pgMar w:top="567" w:right="1106" w:bottom="851" w:left="709" w:header="709" w:footer="709" w:gutter="0"/>
      <w:cols w:num="2" w:space="169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4EB"/>
    <w:rsid w:val="00012550"/>
    <w:rsid w:val="00152D13"/>
    <w:rsid w:val="002A66FE"/>
    <w:rsid w:val="003E794D"/>
    <w:rsid w:val="00413523"/>
    <w:rsid w:val="0058192D"/>
    <w:rsid w:val="007C7E36"/>
    <w:rsid w:val="009E6408"/>
    <w:rsid w:val="00B121D7"/>
    <w:rsid w:val="00DB660F"/>
    <w:rsid w:val="00E74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0E5BEA"/>
  <w15:docId w15:val="{905D3D58-45E2-4045-BD37-B92D61CAA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E640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il:%20%20energo.bezopasnost@yandex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590</Words>
  <Characters>3364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Гайк</cp:lastModifiedBy>
  <cp:revision>2</cp:revision>
  <cp:lastPrinted>2017-04-18T18:39:00Z</cp:lastPrinted>
  <dcterms:created xsi:type="dcterms:W3CDTF">2020-10-27T09:23:00Z</dcterms:created>
  <dcterms:modified xsi:type="dcterms:W3CDTF">2020-10-27T09:23:00Z</dcterms:modified>
</cp:coreProperties>
</file>