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657F" w:rsidRDefault="007773FF">
      <w:bookmarkStart w:id="0" w:name="_GoBack"/>
      <w:bookmarkEnd w:id="0"/>
      <w:r w:rsidRPr="007773FF">
        <w:rPr>
          <w:noProof/>
          <w:lang w:eastAsia="ru-RU"/>
        </w:rPr>
        <w:drawing>
          <wp:inline distT="0" distB="0" distL="0" distR="0">
            <wp:extent cx="1866900" cy="514350"/>
            <wp:effectExtent l="0" t="0" r="0" b="0"/>
            <wp:docPr id="1"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7773FF" w:rsidRPr="007773FF" w:rsidRDefault="007773FF" w:rsidP="007773FF">
      <w:pPr>
        <w:ind w:firstLine="567"/>
        <w:jc w:val="both"/>
        <w:rPr>
          <w:rFonts w:ascii="Times New Roman" w:hAnsi="Times New Roman" w:cs="Times New Roman"/>
          <w:b/>
          <w:bCs/>
          <w:sz w:val="28"/>
          <w:szCs w:val="28"/>
        </w:rPr>
      </w:pPr>
      <w:r w:rsidRPr="007773FF">
        <w:rPr>
          <w:rFonts w:ascii="Times New Roman" w:hAnsi="Times New Roman" w:cs="Times New Roman"/>
          <w:b/>
          <w:bCs/>
          <w:sz w:val="28"/>
          <w:szCs w:val="28"/>
        </w:rPr>
        <w:t>ОКП  42 1000</w:t>
      </w:r>
    </w:p>
    <w:p w:rsidR="007773FF" w:rsidRDefault="007773FF"/>
    <w:p w:rsidR="006F6444" w:rsidRDefault="00DF657F" w:rsidP="007773FF">
      <w:pPr>
        <w:tabs>
          <w:tab w:val="left" w:pos="-142"/>
          <w:tab w:val="left" w:pos="0"/>
        </w:tabs>
        <w:rPr>
          <w:b/>
        </w:rPr>
      </w:pPr>
      <w:r w:rsidRPr="00585B4D">
        <w:rPr>
          <w:b/>
        </w:rPr>
        <w:tab/>
      </w:r>
    </w:p>
    <w:p w:rsidR="007773FF" w:rsidRDefault="007773FF" w:rsidP="007773FF">
      <w:pPr>
        <w:tabs>
          <w:tab w:val="left" w:pos="-142"/>
          <w:tab w:val="left" w:pos="0"/>
        </w:tabs>
        <w:rPr>
          <w:b/>
        </w:rPr>
      </w:pPr>
    </w:p>
    <w:p w:rsidR="007773FF" w:rsidRPr="007773FF" w:rsidRDefault="007773FF" w:rsidP="007773FF">
      <w:pPr>
        <w:tabs>
          <w:tab w:val="left" w:pos="-142"/>
          <w:tab w:val="left" w:pos="0"/>
        </w:tabs>
        <w:rPr>
          <w:b/>
        </w:rPr>
      </w:pPr>
    </w:p>
    <w:p w:rsidR="007773FF" w:rsidRPr="007773FF" w:rsidRDefault="007773FF" w:rsidP="007773FF">
      <w:pPr>
        <w:ind w:firstLine="567"/>
        <w:jc w:val="center"/>
        <w:rPr>
          <w:rFonts w:ascii="Times New Roman" w:hAnsi="Times New Roman" w:cs="Times New Roman"/>
          <w:b/>
          <w:bCs/>
          <w:sz w:val="28"/>
          <w:szCs w:val="28"/>
        </w:rPr>
      </w:pPr>
      <w:r w:rsidRPr="007773FF">
        <w:rPr>
          <w:rFonts w:ascii="Times New Roman" w:hAnsi="Times New Roman" w:cs="Times New Roman"/>
          <w:b/>
          <w:bCs/>
          <w:sz w:val="28"/>
          <w:szCs w:val="28"/>
        </w:rPr>
        <w:t>Измерители-регуляторы многофункциональные ТРИД</w:t>
      </w:r>
    </w:p>
    <w:p w:rsidR="007773FF" w:rsidRDefault="007773FF" w:rsidP="007773FF">
      <w:pPr>
        <w:ind w:firstLine="567"/>
        <w:jc w:val="center"/>
        <w:rPr>
          <w:b/>
          <w:sz w:val="28"/>
          <w:szCs w:val="28"/>
        </w:rPr>
      </w:pPr>
    </w:p>
    <w:p w:rsidR="007773FF" w:rsidRDefault="007773FF" w:rsidP="007773FF">
      <w:pPr>
        <w:ind w:firstLine="567"/>
        <w:jc w:val="center"/>
        <w:rPr>
          <w:b/>
          <w:sz w:val="28"/>
          <w:szCs w:val="28"/>
        </w:rPr>
      </w:pPr>
    </w:p>
    <w:p w:rsidR="007773FF" w:rsidRPr="00AB75D1" w:rsidRDefault="007773FF" w:rsidP="007773FF">
      <w:pPr>
        <w:ind w:firstLine="567"/>
        <w:jc w:val="center"/>
        <w:rPr>
          <w:rFonts w:ascii="Times New Roman" w:hAnsi="Times New Roman" w:cs="Times New Roman"/>
          <w:b/>
          <w:bCs/>
          <w:sz w:val="40"/>
          <w:szCs w:val="40"/>
        </w:rPr>
      </w:pPr>
      <w:r w:rsidRPr="00AB75D1">
        <w:rPr>
          <w:rFonts w:ascii="Times New Roman" w:hAnsi="Times New Roman" w:cs="Times New Roman"/>
          <w:b/>
          <w:bCs/>
          <w:sz w:val="40"/>
          <w:szCs w:val="40"/>
        </w:rPr>
        <w:t>Измеритель-сигнализатор веса ИС</w:t>
      </w:r>
      <w:r w:rsidR="007D1208" w:rsidRPr="00AB75D1">
        <w:rPr>
          <w:rFonts w:ascii="Times New Roman" w:hAnsi="Times New Roman" w:cs="Times New Roman"/>
          <w:b/>
          <w:bCs/>
          <w:sz w:val="40"/>
          <w:szCs w:val="40"/>
        </w:rPr>
        <w:t>В</w:t>
      </w:r>
      <w:r w:rsidRPr="00AB75D1">
        <w:rPr>
          <w:rFonts w:ascii="Times New Roman" w:hAnsi="Times New Roman" w:cs="Times New Roman"/>
          <w:b/>
          <w:bCs/>
          <w:sz w:val="40"/>
          <w:szCs w:val="40"/>
        </w:rPr>
        <w:t>114</w:t>
      </w:r>
    </w:p>
    <w:p w:rsidR="007773FF" w:rsidRDefault="007773FF" w:rsidP="007773FF">
      <w:pPr>
        <w:ind w:firstLine="567"/>
        <w:jc w:val="center"/>
        <w:rPr>
          <w:b/>
          <w:sz w:val="28"/>
        </w:rPr>
      </w:pPr>
    </w:p>
    <w:p w:rsidR="00DF657F" w:rsidRDefault="00DF657F" w:rsidP="00DF657F">
      <w:pPr>
        <w:tabs>
          <w:tab w:val="left" w:pos="1313"/>
        </w:tabs>
        <w:spacing w:after="0" w:line="240" w:lineRule="auto"/>
        <w:ind w:firstLine="567"/>
        <w:jc w:val="center"/>
        <w:rPr>
          <w:rFonts w:ascii="Times New Roman" w:hAnsi="Times New Roman" w:cs="Times New Roman"/>
          <w:b/>
          <w:sz w:val="28"/>
          <w:szCs w:val="28"/>
        </w:rPr>
      </w:pPr>
    </w:p>
    <w:p w:rsidR="00DF657F" w:rsidRDefault="00DF657F" w:rsidP="00DF657F">
      <w:pPr>
        <w:tabs>
          <w:tab w:val="left" w:pos="1313"/>
        </w:tabs>
        <w:spacing w:after="0" w:line="240" w:lineRule="auto"/>
        <w:ind w:firstLine="567"/>
        <w:jc w:val="center"/>
        <w:rPr>
          <w:rFonts w:ascii="Times New Roman" w:hAnsi="Times New Roman" w:cs="Times New Roman"/>
          <w:b/>
          <w:sz w:val="28"/>
          <w:szCs w:val="28"/>
        </w:rPr>
      </w:pPr>
    </w:p>
    <w:p w:rsidR="00DF657F" w:rsidRDefault="00DF657F" w:rsidP="00DF657F">
      <w:pPr>
        <w:tabs>
          <w:tab w:val="left" w:pos="1313"/>
        </w:tabs>
        <w:spacing w:after="0" w:line="240" w:lineRule="auto"/>
        <w:ind w:firstLine="567"/>
        <w:jc w:val="center"/>
        <w:rPr>
          <w:rFonts w:ascii="Times New Roman" w:hAnsi="Times New Roman" w:cs="Times New Roman"/>
          <w:b/>
          <w:sz w:val="28"/>
          <w:szCs w:val="28"/>
        </w:rPr>
      </w:pPr>
    </w:p>
    <w:p w:rsidR="00DF657F" w:rsidRDefault="00DF657F" w:rsidP="00DF657F">
      <w:pPr>
        <w:tabs>
          <w:tab w:val="left" w:pos="1313"/>
        </w:tabs>
        <w:spacing w:after="0" w:line="240" w:lineRule="auto"/>
        <w:ind w:firstLine="567"/>
        <w:jc w:val="center"/>
        <w:rPr>
          <w:rFonts w:ascii="Times New Roman" w:hAnsi="Times New Roman" w:cs="Times New Roman"/>
          <w:b/>
          <w:sz w:val="28"/>
          <w:szCs w:val="28"/>
        </w:rPr>
      </w:pPr>
    </w:p>
    <w:p w:rsidR="00DF657F" w:rsidRDefault="00DF657F" w:rsidP="00DF657F">
      <w:pPr>
        <w:tabs>
          <w:tab w:val="left" w:pos="1313"/>
        </w:tabs>
        <w:spacing w:after="0" w:line="240" w:lineRule="auto"/>
        <w:ind w:firstLine="567"/>
        <w:jc w:val="center"/>
        <w:rPr>
          <w:rFonts w:ascii="Times New Roman" w:hAnsi="Times New Roman" w:cs="Times New Roman"/>
          <w:b/>
          <w:sz w:val="28"/>
          <w:szCs w:val="28"/>
        </w:rPr>
      </w:pPr>
    </w:p>
    <w:p w:rsidR="007773FF" w:rsidRDefault="007773FF" w:rsidP="007773FF">
      <w:pPr>
        <w:ind w:firstLine="567"/>
        <w:jc w:val="center"/>
        <w:rPr>
          <w:b/>
          <w:bCs/>
          <w:sz w:val="28"/>
          <w:szCs w:val="28"/>
        </w:rPr>
      </w:pPr>
    </w:p>
    <w:p w:rsidR="007773FF" w:rsidRDefault="007773FF" w:rsidP="007773FF">
      <w:pPr>
        <w:ind w:firstLine="567"/>
        <w:jc w:val="center"/>
        <w:rPr>
          <w:b/>
          <w:bCs/>
          <w:sz w:val="28"/>
          <w:szCs w:val="28"/>
        </w:rPr>
      </w:pPr>
    </w:p>
    <w:p w:rsidR="007773FF" w:rsidRPr="007773FF" w:rsidRDefault="007773FF" w:rsidP="007773FF">
      <w:pPr>
        <w:ind w:firstLine="567"/>
        <w:jc w:val="center"/>
        <w:rPr>
          <w:rFonts w:ascii="Times New Roman" w:hAnsi="Times New Roman" w:cs="Times New Roman"/>
          <w:b/>
          <w:bCs/>
          <w:sz w:val="28"/>
          <w:szCs w:val="28"/>
        </w:rPr>
      </w:pPr>
      <w:r w:rsidRPr="007773FF">
        <w:rPr>
          <w:rFonts w:ascii="Times New Roman" w:hAnsi="Times New Roman" w:cs="Times New Roman"/>
          <w:b/>
          <w:bCs/>
          <w:sz w:val="28"/>
          <w:szCs w:val="28"/>
        </w:rPr>
        <w:t>Руководство по эксплуатации</w:t>
      </w:r>
    </w:p>
    <w:p w:rsidR="007773FF" w:rsidRPr="007773FF" w:rsidRDefault="007773FF" w:rsidP="007773FF">
      <w:pPr>
        <w:ind w:firstLine="567"/>
        <w:jc w:val="center"/>
        <w:rPr>
          <w:rFonts w:ascii="Times New Roman" w:hAnsi="Times New Roman" w:cs="Times New Roman"/>
          <w:b/>
          <w:bCs/>
          <w:sz w:val="28"/>
          <w:szCs w:val="28"/>
        </w:rPr>
      </w:pPr>
      <w:r w:rsidRPr="007773FF">
        <w:rPr>
          <w:rFonts w:ascii="Times New Roman" w:hAnsi="Times New Roman" w:cs="Times New Roman"/>
          <w:b/>
          <w:bCs/>
          <w:sz w:val="28"/>
          <w:szCs w:val="28"/>
        </w:rPr>
        <w:t>ВПМ 421210.009 РЭ</w:t>
      </w:r>
    </w:p>
    <w:p w:rsidR="007773FF" w:rsidRPr="007773FF" w:rsidRDefault="007773FF" w:rsidP="007773FF">
      <w:pPr>
        <w:jc w:val="both"/>
        <w:rPr>
          <w:rFonts w:ascii="Times New Roman" w:hAnsi="Times New Roman" w:cs="Times New Roman"/>
          <w:b/>
          <w:bCs/>
          <w:sz w:val="28"/>
          <w:szCs w:val="28"/>
        </w:rPr>
      </w:pPr>
    </w:p>
    <w:p w:rsidR="007773FF" w:rsidRPr="007773FF" w:rsidRDefault="007773FF" w:rsidP="007773FF">
      <w:pPr>
        <w:jc w:val="both"/>
        <w:rPr>
          <w:rFonts w:ascii="Times New Roman" w:hAnsi="Times New Roman" w:cs="Times New Roman"/>
          <w:b/>
          <w:bCs/>
          <w:sz w:val="28"/>
          <w:szCs w:val="28"/>
        </w:rPr>
      </w:pPr>
    </w:p>
    <w:p w:rsidR="007773FF" w:rsidRPr="007773FF" w:rsidRDefault="007773FF" w:rsidP="007773FF">
      <w:pPr>
        <w:jc w:val="both"/>
        <w:rPr>
          <w:rFonts w:ascii="Times New Roman" w:hAnsi="Times New Roman" w:cs="Times New Roman"/>
          <w:b/>
          <w:bCs/>
          <w:sz w:val="28"/>
          <w:szCs w:val="28"/>
        </w:rPr>
      </w:pPr>
    </w:p>
    <w:p w:rsidR="007773FF" w:rsidRPr="007773FF" w:rsidRDefault="007773FF" w:rsidP="007773FF">
      <w:pPr>
        <w:jc w:val="both"/>
        <w:rPr>
          <w:rFonts w:ascii="Times New Roman" w:hAnsi="Times New Roman" w:cs="Times New Roman"/>
          <w:b/>
          <w:bCs/>
          <w:sz w:val="28"/>
          <w:szCs w:val="28"/>
        </w:rPr>
      </w:pPr>
    </w:p>
    <w:p w:rsidR="007773FF" w:rsidRPr="007773FF" w:rsidRDefault="007773FF" w:rsidP="007773FF">
      <w:pPr>
        <w:jc w:val="both"/>
        <w:rPr>
          <w:rFonts w:ascii="Times New Roman" w:hAnsi="Times New Roman" w:cs="Times New Roman"/>
          <w:b/>
          <w:bCs/>
          <w:sz w:val="28"/>
          <w:szCs w:val="28"/>
        </w:rPr>
      </w:pPr>
    </w:p>
    <w:p w:rsidR="007773FF" w:rsidRDefault="007773FF" w:rsidP="007773FF">
      <w:pPr>
        <w:tabs>
          <w:tab w:val="left" w:pos="4666"/>
        </w:tabs>
        <w:ind w:firstLine="567"/>
        <w:jc w:val="center"/>
        <w:rPr>
          <w:rFonts w:ascii="Times New Roman" w:hAnsi="Times New Roman" w:cs="Times New Roman"/>
          <w:b/>
          <w:bCs/>
          <w:sz w:val="28"/>
          <w:szCs w:val="28"/>
        </w:rPr>
      </w:pPr>
      <w:r w:rsidRPr="007773FF">
        <w:rPr>
          <w:rFonts w:ascii="Times New Roman" w:hAnsi="Times New Roman" w:cs="Times New Roman"/>
          <w:b/>
          <w:bCs/>
          <w:sz w:val="28"/>
          <w:szCs w:val="28"/>
        </w:rPr>
        <w:t>Пермь, 2020 г.</w:t>
      </w:r>
    </w:p>
    <w:p w:rsidR="007773FF" w:rsidRDefault="00CB5537" w:rsidP="00CB5537">
      <w:pPr>
        <w:rPr>
          <w:sz w:val="2"/>
        </w:rPr>
      </w:pPr>
      <w:r>
        <w:rPr>
          <w:rFonts w:ascii="Times New Roman" w:hAnsi="Times New Roman" w:cs="Times New Roman"/>
          <w:b/>
          <w:bCs/>
          <w:sz w:val="28"/>
          <w:szCs w:val="28"/>
        </w:rPr>
        <w:br w:type="page"/>
      </w:r>
    </w:p>
    <w:p w:rsidR="007773FF" w:rsidRDefault="007773FF" w:rsidP="007773FF">
      <w:pPr>
        <w:ind w:firstLine="567"/>
        <w:jc w:val="both"/>
        <w:rPr>
          <w:sz w:val="2"/>
        </w:rPr>
      </w:pPr>
    </w:p>
    <w:p w:rsidR="00717AC4" w:rsidRPr="00433DD6" w:rsidRDefault="00717AC4" w:rsidP="00717AC4">
      <w:pPr>
        <w:rPr>
          <w:rFonts w:ascii="Times New Roman" w:hAnsi="Times New Roman" w:cs="Times New Roman"/>
          <w:b/>
          <w:bCs/>
          <w:sz w:val="28"/>
          <w:szCs w:val="28"/>
        </w:rPr>
      </w:pPr>
      <w:r w:rsidRPr="00433DD6">
        <w:rPr>
          <w:rFonts w:ascii="Times New Roman" w:hAnsi="Times New Roman" w:cs="Times New Roman"/>
          <w:b/>
          <w:bCs/>
          <w:sz w:val="28"/>
          <w:szCs w:val="28"/>
        </w:rPr>
        <w:t>Оглавление</w:t>
      </w:r>
    </w:p>
    <w:sdt>
      <w:sdtPr>
        <w:id w:val="1048650891"/>
        <w:docPartObj>
          <w:docPartGallery w:val="Table of Contents"/>
          <w:docPartUnique/>
        </w:docPartObj>
      </w:sdtPr>
      <w:sdtEndPr>
        <w:rPr>
          <w:b/>
          <w:bCs/>
        </w:rPr>
      </w:sdtEndPr>
      <w:sdtContent>
        <w:p w:rsidR="00A55E0A" w:rsidRPr="00A55E0A" w:rsidRDefault="0046783D">
          <w:pPr>
            <w:pStyle w:val="11"/>
            <w:tabs>
              <w:tab w:val="right" w:leader="dot" w:pos="9912"/>
            </w:tabs>
            <w:rPr>
              <w:rFonts w:ascii="Times New Roman" w:eastAsiaTheme="minorEastAsia" w:hAnsi="Times New Roman" w:cs="Times New Roman"/>
              <w:noProof/>
              <w:sz w:val="24"/>
              <w:szCs w:val="24"/>
              <w:lang w:eastAsia="ru-RU"/>
            </w:rPr>
          </w:pPr>
          <w:r>
            <w:fldChar w:fldCharType="begin"/>
          </w:r>
          <w:r w:rsidR="00717AC4">
            <w:instrText xml:space="preserve"> TOC \o "1-3" \h \z \u </w:instrText>
          </w:r>
          <w:r>
            <w:fldChar w:fldCharType="separate"/>
          </w:r>
          <w:hyperlink w:anchor="_Toc192672417" w:history="1">
            <w:r w:rsidR="00A55E0A" w:rsidRPr="00A55E0A">
              <w:rPr>
                <w:rStyle w:val="a9"/>
                <w:rFonts w:ascii="Times New Roman" w:hAnsi="Times New Roman" w:cs="Times New Roman"/>
                <w:b/>
                <w:noProof/>
                <w:sz w:val="24"/>
                <w:szCs w:val="24"/>
              </w:rPr>
              <w:t>Введение</w:t>
            </w:r>
            <w:r w:rsidR="00A55E0A" w:rsidRPr="00A55E0A">
              <w:rPr>
                <w:rFonts w:ascii="Times New Roman" w:hAnsi="Times New Roman" w:cs="Times New Roman"/>
                <w:noProof/>
                <w:webHidden/>
                <w:sz w:val="24"/>
                <w:szCs w:val="24"/>
              </w:rPr>
              <w:tab/>
            </w:r>
            <w:r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_Toc192672417 \h </w:instrText>
            </w:r>
            <w:r w:rsidRPr="00A55E0A">
              <w:rPr>
                <w:rFonts w:ascii="Times New Roman" w:hAnsi="Times New Roman" w:cs="Times New Roman"/>
                <w:noProof/>
                <w:webHidden/>
                <w:sz w:val="24"/>
                <w:szCs w:val="24"/>
              </w:rPr>
            </w:r>
            <w:r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4</w:t>
            </w:r>
            <w:r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18" w:history="1">
            <w:r w:rsidR="00A55E0A" w:rsidRPr="00A55E0A">
              <w:rPr>
                <w:rStyle w:val="a9"/>
                <w:rFonts w:ascii="Times New Roman" w:hAnsi="Times New Roman" w:cs="Times New Roman"/>
                <w:noProof/>
                <w:sz w:val="24"/>
                <w:szCs w:val="24"/>
              </w:rPr>
              <w:t>1. Описание и характеристики изделия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_Toc192672418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5</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19" w:history="1">
            <w:r w:rsidR="00A55E0A" w:rsidRPr="00A55E0A">
              <w:rPr>
                <w:rStyle w:val="a9"/>
                <w:rFonts w:ascii="Times New Roman" w:hAnsi="Times New Roman" w:cs="Times New Roman"/>
                <w:noProof/>
                <w:sz w:val="24"/>
                <w:szCs w:val="24"/>
              </w:rPr>
              <w:t>1.1 Назначение изделия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_Toc192672419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5</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0" w:history="1">
            <w:r w:rsidR="00A55E0A" w:rsidRPr="00A55E0A">
              <w:rPr>
                <w:rStyle w:val="a9"/>
                <w:rFonts w:ascii="Times New Roman" w:hAnsi="Times New Roman" w:cs="Times New Roman"/>
                <w:noProof/>
                <w:sz w:val="24"/>
                <w:szCs w:val="24"/>
              </w:rPr>
              <w:t>1.2 Общее описание и принципы функционирования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_Toc192672420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5</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1" w:history="1">
            <w:r w:rsidR="00A55E0A" w:rsidRPr="00A55E0A">
              <w:rPr>
                <w:rStyle w:val="a9"/>
                <w:rFonts w:ascii="Times New Roman" w:hAnsi="Times New Roman" w:cs="Times New Roman"/>
                <w:noProof/>
                <w:sz w:val="24"/>
                <w:szCs w:val="24"/>
              </w:rPr>
              <w:t>1.2 Технические и метрологические характеристики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_Toc192672421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6</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2" w:history="1">
            <w:r w:rsidR="00A55E0A" w:rsidRPr="00A55E0A">
              <w:rPr>
                <w:rStyle w:val="a9"/>
                <w:rFonts w:ascii="Times New Roman" w:hAnsi="Times New Roman" w:cs="Times New Roman"/>
                <w:noProof/>
                <w:sz w:val="24"/>
                <w:szCs w:val="24"/>
              </w:rPr>
              <w:t>1.3 Меры безопасности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_Toc192672422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7</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23" w:history="1">
            <w:r w:rsidR="00A55E0A" w:rsidRPr="00A55E0A">
              <w:rPr>
                <w:rStyle w:val="a9"/>
                <w:rFonts w:ascii="Times New Roman" w:hAnsi="Times New Roman" w:cs="Times New Roman"/>
                <w:noProof/>
                <w:sz w:val="24"/>
                <w:szCs w:val="24"/>
              </w:rPr>
              <w:t>2. Устройство и состав</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_Toc192672423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4" w:history="1">
            <w:r w:rsidR="00A55E0A" w:rsidRPr="00A55E0A">
              <w:rPr>
                <w:rStyle w:val="a9"/>
                <w:rFonts w:ascii="Times New Roman" w:hAnsi="Times New Roman" w:cs="Times New Roman"/>
                <w:noProof/>
                <w:sz w:val="24"/>
                <w:szCs w:val="24"/>
              </w:rPr>
              <w:t>2.1 Общий вид изделия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_Toc192672424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5" w:history="1">
            <w:r w:rsidR="00A55E0A" w:rsidRPr="00A55E0A">
              <w:rPr>
                <w:rStyle w:val="a9"/>
                <w:rFonts w:ascii="Times New Roman" w:hAnsi="Times New Roman" w:cs="Times New Roman"/>
                <w:noProof/>
                <w:sz w:val="24"/>
                <w:szCs w:val="24"/>
              </w:rPr>
              <w:t>2.2 Элементы индикации и управления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_Toc192672425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6" w:history="1">
            <w:r w:rsidR="00A55E0A" w:rsidRPr="00A55E0A">
              <w:rPr>
                <w:rStyle w:val="a9"/>
                <w:rFonts w:ascii="Times New Roman" w:hAnsi="Times New Roman" w:cs="Times New Roman"/>
                <w:noProof/>
                <w:sz w:val="24"/>
                <w:szCs w:val="24"/>
              </w:rPr>
              <w:t>2.3 Элементы коммутации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_Toc192672426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9</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27" w:history="1">
            <w:r w:rsidR="00A55E0A" w:rsidRPr="00A55E0A">
              <w:rPr>
                <w:rStyle w:val="a9"/>
                <w:rFonts w:ascii="Times New Roman" w:hAnsi="Times New Roman" w:cs="Times New Roman"/>
                <w:noProof/>
                <w:sz w:val="24"/>
                <w:szCs w:val="24"/>
              </w:rPr>
              <w:t>3. Подготовка к работе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_Toc192672427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9</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8" w:history="1">
            <w:r w:rsidR="00A55E0A" w:rsidRPr="00A55E0A">
              <w:rPr>
                <w:rStyle w:val="a9"/>
                <w:rFonts w:ascii="Times New Roman" w:hAnsi="Times New Roman" w:cs="Times New Roman"/>
                <w:noProof/>
                <w:sz w:val="24"/>
                <w:szCs w:val="24"/>
              </w:rPr>
              <w:t>3.1 Монтаж</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9</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29" w:history="1">
            <w:r w:rsidR="00A55E0A" w:rsidRPr="00A55E0A">
              <w:rPr>
                <w:rStyle w:val="a9"/>
                <w:rFonts w:ascii="Times New Roman" w:hAnsi="Times New Roman" w:cs="Times New Roman"/>
                <w:noProof/>
                <w:sz w:val="24"/>
                <w:szCs w:val="24"/>
              </w:rPr>
              <w:t>3.2 Подключение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_Toc192672429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0" w:history="1">
            <w:r w:rsidR="00A55E0A" w:rsidRPr="00A55E0A">
              <w:rPr>
                <w:rStyle w:val="a9"/>
                <w:rFonts w:ascii="Times New Roman" w:hAnsi="Times New Roman" w:cs="Times New Roman"/>
                <w:noProof/>
                <w:sz w:val="24"/>
                <w:szCs w:val="24"/>
                <w:lang w:eastAsia="ru-RU"/>
              </w:rPr>
              <w:t>3</w:t>
            </w:r>
            <w:r w:rsidR="00A55E0A" w:rsidRPr="00A55E0A">
              <w:rPr>
                <w:rStyle w:val="a9"/>
                <w:rFonts w:ascii="Times New Roman" w:hAnsi="Times New Roman" w:cs="Times New Roman"/>
                <w:noProof/>
                <w:sz w:val="24"/>
                <w:szCs w:val="24"/>
              </w:rPr>
              <w:t>.3 Начало работы</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_Toc192672430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31" w:history="1">
            <w:r w:rsidR="00A55E0A" w:rsidRPr="00A55E0A">
              <w:rPr>
                <w:rStyle w:val="a9"/>
                <w:rFonts w:ascii="Times New Roman" w:hAnsi="Times New Roman" w:cs="Times New Roman"/>
                <w:noProof/>
                <w:sz w:val="24"/>
                <w:szCs w:val="24"/>
              </w:rPr>
              <w:t>4. Работа прибора, настройка и конфигурирование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_Toc192672431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2" w:history="1">
            <w:r w:rsidR="00A55E0A" w:rsidRPr="00A55E0A">
              <w:rPr>
                <w:rStyle w:val="a9"/>
                <w:rFonts w:ascii="Times New Roman" w:hAnsi="Times New Roman" w:cs="Times New Roman"/>
                <w:noProof/>
                <w:sz w:val="24"/>
                <w:szCs w:val="24"/>
              </w:rPr>
              <w:t>4.1 Режимы работы прибора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_Toc192672432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3" w:history="1">
            <w:r w:rsidR="00A55E0A" w:rsidRPr="00A55E0A">
              <w:rPr>
                <w:rStyle w:val="a9"/>
                <w:rFonts w:ascii="Times New Roman" w:hAnsi="Times New Roman" w:cs="Times New Roman"/>
                <w:noProof/>
                <w:sz w:val="24"/>
                <w:szCs w:val="24"/>
              </w:rPr>
              <w:t>4.2 Основной режим индикации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_Toc192672433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4" w:history="1">
            <w:r w:rsidR="00A55E0A" w:rsidRPr="00A55E0A">
              <w:rPr>
                <w:rStyle w:val="a9"/>
                <w:rFonts w:ascii="Times New Roman" w:hAnsi="Times New Roman" w:cs="Times New Roman"/>
                <w:noProof/>
                <w:sz w:val="24"/>
                <w:szCs w:val="24"/>
              </w:rPr>
              <w:t>4.3 Меню настройки прибора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_Toc192672434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12</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5" w:history="1">
            <w:r w:rsidR="00A55E0A" w:rsidRPr="00A55E0A">
              <w:rPr>
                <w:rStyle w:val="a9"/>
                <w:rFonts w:ascii="Times New Roman" w:hAnsi="Times New Roman" w:cs="Times New Roman"/>
                <w:noProof/>
                <w:sz w:val="24"/>
                <w:szCs w:val="24"/>
              </w:rPr>
              <w:t>4.4 Настройка основных параметров</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_Toc192672435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14</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6" w:history="1">
            <w:r w:rsidR="00A55E0A" w:rsidRPr="00A55E0A">
              <w:rPr>
                <w:rStyle w:val="a9"/>
                <w:rFonts w:ascii="Times New Roman" w:hAnsi="Times New Roman" w:cs="Times New Roman"/>
                <w:noProof/>
                <w:sz w:val="24"/>
                <w:szCs w:val="24"/>
              </w:rPr>
              <w:t>4.4.1 Юстировка прибора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_Toc192672436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14</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7" w:history="1">
            <w:r w:rsidR="00A55E0A" w:rsidRPr="00A55E0A">
              <w:rPr>
                <w:rStyle w:val="a9"/>
                <w:rFonts w:ascii="Times New Roman" w:hAnsi="Times New Roman" w:cs="Times New Roman"/>
                <w:noProof/>
                <w:sz w:val="24"/>
                <w:szCs w:val="24"/>
              </w:rPr>
              <w:t>4.4.2 Настройка параметров измерения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_Toc192672437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16</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8" w:history="1">
            <w:r w:rsidR="00A55E0A" w:rsidRPr="00A55E0A">
              <w:rPr>
                <w:rStyle w:val="a9"/>
                <w:rFonts w:ascii="Times New Roman" w:hAnsi="Times New Roman" w:cs="Times New Roman"/>
                <w:noProof/>
                <w:sz w:val="24"/>
                <w:szCs w:val="24"/>
              </w:rPr>
              <w:t>4.4.3 Выбор режима работы прибора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39" w:history="1">
            <w:r w:rsidR="00A55E0A" w:rsidRPr="00A55E0A">
              <w:rPr>
                <w:rStyle w:val="a9"/>
                <w:rFonts w:ascii="Times New Roman" w:hAnsi="Times New Roman" w:cs="Times New Roman"/>
                <w:noProof/>
                <w:sz w:val="24"/>
                <w:szCs w:val="24"/>
              </w:rPr>
              <w:t>4.5 Работа прибора в режиме измерения-сигнализации (режим работы по уставкам)</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_Toc192672439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0" w:history="1">
            <w:r w:rsidR="00A55E0A" w:rsidRPr="00A55E0A">
              <w:rPr>
                <w:rStyle w:val="a9"/>
                <w:rFonts w:ascii="Times New Roman" w:hAnsi="Times New Roman" w:cs="Times New Roman"/>
                <w:noProof/>
                <w:sz w:val="24"/>
                <w:szCs w:val="24"/>
              </w:rPr>
              <w:t>4.5.1 Настойка и работа выходов</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_Toc192672440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18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1" w:history="1">
            <w:r w:rsidR="00A55E0A" w:rsidRPr="00A55E0A">
              <w:rPr>
                <w:rStyle w:val="a9"/>
                <w:rFonts w:ascii="Times New Roman" w:hAnsi="Times New Roman" w:cs="Times New Roman"/>
                <w:noProof/>
                <w:sz w:val="24"/>
                <w:szCs w:val="24"/>
              </w:rPr>
              <w:t>4.5.2 Оперативный контроль заданных уставок</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_Toc192672441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2" w:history="1">
            <w:r w:rsidR="00A55E0A" w:rsidRPr="00A55E0A">
              <w:rPr>
                <w:rStyle w:val="a9"/>
                <w:rFonts w:ascii="Times New Roman" w:hAnsi="Times New Roman" w:cs="Times New Roman"/>
                <w:iCs/>
                <w:noProof/>
                <w:sz w:val="24"/>
                <w:szCs w:val="24"/>
              </w:rPr>
              <w:t>4.5.3 Компенсация веса тары</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_Toc192672442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3" w:history="1">
            <w:r w:rsidR="00A55E0A" w:rsidRPr="00A55E0A">
              <w:rPr>
                <w:rStyle w:val="a9"/>
                <w:rFonts w:ascii="Times New Roman" w:hAnsi="Times New Roman" w:cs="Times New Roman"/>
                <w:noProof/>
                <w:sz w:val="24"/>
                <w:szCs w:val="24"/>
              </w:rPr>
              <w:t>4.6 А</w:t>
            </w:r>
            <w:r w:rsidR="00A55E0A" w:rsidRPr="00A55E0A">
              <w:rPr>
                <w:rStyle w:val="a9"/>
                <w:rFonts w:ascii="Times New Roman" w:hAnsi="Times New Roman" w:cs="Times New Roman"/>
                <w:bCs/>
                <w:noProof/>
                <w:sz w:val="24"/>
                <w:szCs w:val="24"/>
              </w:rPr>
              <w:t xml:space="preserve">втоматический режим работы </w:t>
            </w:r>
            <w:r w:rsidR="00A55E0A" w:rsidRPr="00A55E0A">
              <w:rPr>
                <w:rStyle w:val="a9"/>
                <w:rFonts w:ascii="Times New Roman" w:hAnsi="Times New Roman" w:cs="Times New Roman"/>
                <w:noProof/>
                <w:sz w:val="24"/>
                <w:szCs w:val="24"/>
              </w:rPr>
              <w:t>(режим «дозатор»)</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_Toc192672443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4" w:history="1">
            <w:r w:rsidR="00A55E0A" w:rsidRPr="00A55E0A">
              <w:rPr>
                <w:rStyle w:val="a9"/>
                <w:rFonts w:ascii="Times New Roman" w:hAnsi="Times New Roman" w:cs="Times New Roman"/>
                <w:bCs/>
                <w:noProof/>
                <w:sz w:val="24"/>
                <w:szCs w:val="24"/>
              </w:rPr>
              <w:t>4.6.1 Работа прибора в автоматическом режиме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_Toc192672444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5" w:history="1">
            <w:r w:rsidR="00A55E0A" w:rsidRPr="00A55E0A">
              <w:rPr>
                <w:rStyle w:val="a9"/>
                <w:rFonts w:ascii="Times New Roman" w:hAnsi="Times New Roman" w:cs="Times New Roman"/>
                <w:noProof/>
                <w:sz w:val="24"/>
                <w:szCs w:val="24"/>
              </w:rPr>
              <w:t>4.6.2 Программы дозирования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_Toc192672445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6" w:history="1">
            <w:r w:rsidR="00A55E0A" w:rsidRPr="00A55E0A">
              <w:rPr>
                <w:rStyle w:val="a9"/>
                <w:rFonts w:ascii="Times New Roman" w:hAnsi="Times New Roman" w:cs="Times New Roman"/>
                <w:noProof/>
                <w:sz w:val="24"/>
                <w:szCs w:val="24"/>
              </w:rPr>
              <w:t>4.6.3 Дополнительные параметры программ.</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_Toc192672446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24</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7" w:history="1">
            <w:r w:rsidR="00A55E0A" w:rsidRPr="00A55E0A">
              <w:rPr>
                <w:rStyle w:val="a9"/>
                <w:rFonts w:ascii="Times New Roman" w:hAnsi="Times New Roman" w:cs="Times New Roman"/>
                <w:noProof/>
                <w:sz w:val="24"/>
                <w:szCs w:val="24"/>
              </w:rPr>
              <w:t>4.6.4 Дозирование в режиме «грубо-точно»</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_Toc192672447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24</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8" w:history="1">
            <w:r w:rsidR="00A55E0A" w:rsidRPr="00A55E0A">
              <w:rPr>
                <w:rStyle w:val="a9"/>
                <w:rFonts w:ascii="Times New Roman" w:hAnsi="Times New Roman" w:cs="Times New Roman"/>
                <w:noProof/>
                <w:sz w:val="24"/>
                <w:szCs w:val="24"/>
              </w:rPr>
              <w:t>4.6.5 Запуск-остановка и контроль выполнения программ</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25</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49" w:history="1">
            <w:r w:rsidR="00A55E0A" w:rsidRPr="00A55E0A">
              <w:rPr>
                <w:rStyle w:val="a9"/>
                <w:rFonts w:ascii="Times New Roman" w:hAnsi="Times New Roman" w:cs="Times New Roman"/>
                <w:noProof/>
                <w:sz w:val="24"/>
                <w:szCs w:val="24"/>
              </w:rPr>
              <w:t>4.6.6 Примеры использования приборов ИСВ114 в системах дозирования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_Toc192672449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26</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0" w:history="1">
            <w:r w:rsidR="00A55E0A" w:rsidRPr="00A55E0A">
              <w:rPr>
                <w:rStyle w:val="a9"/>
                <w:rFonts w:ascii="Times New Roman" w:hAnsi="Times New Roman" w:cs="Times New Roman"/>
                <w:noProof/>
                <w:sz w:val="24"/>
                <w:szCs w:val="24"/>
              </w:rPr>
              <w:t>4.7 Работа и настройка интерфейса RS485</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_Toc192672450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26</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1" w:history="1">
            <w:r w:rsidR="00A55E0A" w:rsidRPr="00A55E0A">
              <w:rPr>
                <w:rStyle w:val="a9"/>
                <w:rFonts w:ascii="Times New Roman" w:hAnsi="Times New Roman" w:cs="Times New Roman"/>
                <w:noProof/>
                <w:sz w:val="24"/>
                <w:szCs w:val="24"/>
              </w:rPr>
              <w:t>4.7.1 Подключение прибора к компьютеру или контроллерам</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_Toc192672451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27</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2" w:history="1">
            <w:r w:rsidR="00A55E0A" w:rsidRPr="00A55E0A">
              <w:rPr>
                <w:rStyle w:val="a9"/>
                <w:rFonts w:ascii="Times New Roman" w:hAnsi="Times New Roman" w:cs="Times New Roman"/>
                <w:noProof/>
                <w:sz w:val="24"/>
                <w:szCs w:val="24"/>
              </w:rPr>
              <w:t>4.7.2 Подключение дублирующего дисплея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_Toc192672452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27</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3" w:history="1">
            <w:r w:rsidR="00A55E0A" w:rsidRPr="00A55E0A">
              <w:rPr>
                <w:rStyle w:val="a9"/>
                <w:rFonts w:ascii="Times New Roman" w:hAnsi="Times New Roman" w:cs="Times New Roman"/>
                <w:noProof/>
                <w:sz w:val="24"/>
                <w:szCs w:val="24"/>
              </w:rPr>
              <w:t>4.7.3 Выбор протокола обмена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_Toc192672453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27</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4" w:history="1">
            <w:r w:rsidR="00A55E0A" w:rsidRPr="00A55E0A">
              <w:rPr>
                <w:rStyle w:val="a9"/>
                <w:rFonts w:ascii="Times New Roman" w:hAnsi="Times New Roman" w:cs="Times New Roman"/>
                <w:noProof/>
                <w:sz w:val="24"/>
                <w:szCs w:val="24"/>
              </w:rPr>
              <w:t>4.7.4 Список регистров протокола MODBUS</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_Toc192672454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5" w:history="1">
            <w:r w:rsidR="00A55E0A" w:rsidRPr="00A55E0A">
              <w:rPr>
                <w:rStyle w:val="a9"/>
                <w:rFonts w:ascii="Times New Roman" w:hAnsi="Times New Roman" w:cs="Times New Roman"/>
                <w:noProof/>
                <w:sz w:val="24"/>
                <w:szCs w:val="24"/>
              </w:rPr>
              <w:t>4.8 Настройка выхода 4…20 мА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_Toc192672455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28</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6" w:history="1">
            <w:r w:rsidR="00A55E0A" w:rsidRPr="00A55E0A">
              <w:rPr>
                <w:rStyle w:val="a9"/>
                <w:rFonts w:ascii="Times New Roman" w:hAnsi="Times New Roman" w:cs="Times New Roman"/>
                <w:noProof/>
                <w:sz w:val="24"/>
                <w:szCs w:val="24"/>
              </w:rPr>
              <w:t>4.9 Работа дискретных входов</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_Toc192672456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29</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57" w:history="1">
            <w:r w:rsidR="00A55E0A" w:rsidRPr="00A55E0A">
              <w:rPr>
                <w:rStyle w:val="a9"/>
                <w:rFonts w:ascii="Times New Roman" w:hAnsi="Times New Roman" w:cs="Times New Roman"/>
                <w:noProof/>
                <w:sz w:val="24"/>
                <w:szCs w:val="24"/>
              </w:rPr>
              <w:t>4.10 Настройка параметров индикации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_Toc192672457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29</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58" w:history="1">
            <w:r w:rsidR="00A55E0A" w:rsidRPr="00A55E0A">
              <w:rPr>
                <w:rStyle w:val="a9"/>
                <w:rFonts w:ascii="Times New Roman" w:hAnsi="Times New Roman" w:cs="Times New Roman"/>
                <w:noProof/>
                <w:sz w:val="24"/>
                <w:szCs w:val="24"/>
              </w:rPr>
              <w:t>5. Маркировка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30</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59" w:history="1">
            <w:r w:rsidR="00A55E0A" w:rsidRPr="00A55E0A">
              <w:rPr>
                <w:rStyle w:val="a9"/>
                <w:rFonts w:ascii="Times New Roman" w:hAnsi="Times New Roman" w:cs="Times New Roman"/>
                <w:noProof/>
                <w:sz w:val="24"/>
                <w:szCs w:val="24"/>
              </w:rPr>
              <w:t>6. Упаковка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_Toc192672459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0" w:history="1">
            <w:r w:rsidR="00A55E0A" w:rsidRPr="00A55E0A">
              <w:rPr>
                <w:rStyle w:val="a9"/>
                <w:rFonts w:ascii="Times New Roman" w:hAnsi="Times New Roman" w:cs="Times New Roman"/>
                <w:noProof/>
                <w:sz w:val="24"/>
                <w:szCs w:val="24"/>
              </w:rPr>
              <w:t>7. Комплект поставки</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_Toc192672460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1" w:history="1">
            <w:r w:rsidR="00A55E0A" w:rsidRPr="00A55E0A">
              <w:rPr>
                <w:rStyle w:val="a9"/>
                <w:rFonts w:ascii="Times New Roman" w:hAnsi="Times New Roman" w:cs="Times New Roman"/>
                <w:noProof/>
                <w:sz w:val="24"/>
                <w:szCs w:val="24"/>
              </w:rPr>
              <w:t>8. Правила транспортирования и хранения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_Toc192672461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62" w:history="1">
            <w:r w:rsidR="00A55E0A" w:rsidRPr="00A55E0A">
              <w:rPr>
                <w:rStyle w:val="a9"/>
                <w:rFonts w:ascii="Times New Roman" w:hAnsi="Times New Roman" w:cs="Times New Roman"/>
                <w:noProof/>
                <w:sz w:val="24"/>
                <w:szCs w:val="24"/>
              </w:rPr>
              <w:t>8.1 Транспортировка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_Toc192672462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21"/>
            <w:rPr>
              <w:rFonts w:ascii="Times New Roman" w:eastAsiaTheme="minorEastAsia" w:hAnsi="Times New Roman" w:cs="Times New Roman"/>
              <w:noProof/>
              <w:sz w:val="24"/>
              <w:szCs w:val="24"/>
              <w:lang w:eastAsia="ru-RU"/>
            </w:rPr>
          </w:pPr>
          <w:hyperlink w:anchor="_Toc192672463" w:history="1">
            <w:r w:rsidR="00A55E0A" w:rsidRPr="00A55E0A">
              <w:rPr>
                <w:rStyle w:val="a9"/>
                <w:rFonts w:ascii="Times New Roman" w:hAnsi="Times New Roman" w:cs="Times New Roman"/>
                <w:noProof/>
                <w:sz w:val="24"/>
                <w:szCs w:val="24"/>
              </w:rPr>
              <w:t>8.2 Хранение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_Toc192672463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4" w:history="1">
            <w:r w:rsidR="00A55E0A" w:rsidRPr="00A55E0A">
              <w:rPr>
                <w:rStyle w:val="a9"/>
                <w:rFonts w:ascii="Times New Roman" w:hAnsi="Times New Roman" w:cs="Times New Roman"/>
                <w:noProof/>
                <w:sz w:val="24"/>
                <w:szCs w:val="24"/>
              </w:rPr>
              <w:t>9. Техническое обслуживание</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_Toc192672464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31</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5" w:history="1">
            <w:r w:rsidR="00A55E0A" w:rsidRPr="00A55E0A">
              <w:rPr>
                <w:rStyle w:val="a9"/>
                <w:rFonts w:ascii="Times New Roman" w:hAnsi="Times New Roman" w:cs="Times New Roman"/>
                <w:noProof/>
                <w:sz w:val="24"/>
                <w:szCs w:val="24"/>
              </w:rPr>
              <w:t>10. Возможные неисправности и способы их устранения</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_Toc192672465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32</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6" w:history="1">
            <w:r w:rsidR="00A55E0A" w:rsidRPr="00A55E0A">
              <w:rPr>
                <w:rStyle w:val="a9"/>
                <w:rFonts w:ascii="Times New Roman" w:hAnsi="Times New Roman" w:cs="Times New Roman"/>
                <w:noProof/>
                <w:sz w:val="24"/>
                <w:szCs w:val="24"/>
              </w:rPr>
              <w:t>11. Гарантийные обязательства</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_Toc192672466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32</w:t>
            </w:r>
            <w:r w:rsidR="0046783D" w:rsidRPr="00A55E0A">
              <w:rPr>
                <w:rFonts w:ascii="Times New Roman" w:hAnsi="Times New Roman" w:cs="Times New Roman"/>
                <w:noProof/>
                <w:webHidden/>
                <w:sz w:val="24"/>
                <w:szCs w:val="24"/>
              </w:rPr>
              <w:fldChar w:fldCharType="end"/>
            </w:r>
          </w:hyperlink>
        </w:p>
        <w:p w:rsidR="00A55E0A" w:rsidRPr="00A55E0A" w:rsidRDefault="007E4AB7">
          <w:pPr>
            <w:pStyle w:val="11"/>
            <w:tabs>
              <w:tab w:val="right" w:leader="dot" w:pos="9912"/>
            </w:tabs>
            <w:rPr>
              <w:rFonts w:ascii="Times New Roman" w:eastAsiaTheme="minorEastAsia" w:hAnsi="Times New Roman" w:cs="Times New Roman"/>
              <w:noProof/>
              <w:sz w:val="24"/>
              <w:szCs w:val="24"/>
              <w:lang w:eastAsia="ru-RU"/>
            </w:rPr>
          </w:pPr>
          <w:hyperlink w:anchor="_Toc192672467" w:history="1">
            <w:r w:rsidR="00A55E0A" w:rsidRPr="00A55E0A">
              <w:rPr>
                <w:rStyle w:val="a9"/>
                <w:rFonts w:ascii="Times New Roman" w:hAnsi="Times New Roman" w:cs="Times New Roman"/>
                <w:noProof/>
                <w:sz w:val="24"/>
                <w:szCs w:val="24"/>
              </w:rPr>
              <w:t>Приложение 1.</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_Toc192672467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34</w:t>
            </w:r>
            <w:r w:rsidR="0046783D" w:rsidRPr="00A55E0A">
              <w:rPr>
                <w:rFonts w:ascii="Times New Roman" w:hAnsi="Times New Roman" w:cs="Times New Roman"/>
                <w:noProof/>
                <w:webHidden/>
                <w:sz w:val="24"/>
                <w:szCs w:val="24"/>
              </w:rPr>
              <w:fldChar w:fldCharType="end"/>
            </w:r>
          </w:hyperlink>
        </w:p>
        <w:p w:rsidR="00A55E0A" w:rsidRDefault="007E4AB7">
          <w:pPr>
            <w:pStyle w:val="11"/>
            <w:tabs>
              <w:tab w:val="right" w:leader="dot" w:pos="9912"/>
            </w:tabs>
            <w:rPr>
              <w:rFonts w:eastAsiaTheme="minorEastAsia"/>
              <w:noProof/>
              <w:lang w:eastAsia="ru-RU"/>
            </w:rPr>
          </w:pPr>
          <w:hyperlink w:anchor="_Toc192672468" w:history="1">
            <w:r w:rsidR="00A55E0A" w:rsidRPr="00A55E0A">
              <w:rPr>
                <w:rStyle w:val="a9"/>
                <w:rFonts w:ascii="Times New Roman" w:hAnsi="Times New Roman" w:cs="Times New Roman"/>
                <w:noProof/>
                <w:sz w:val="24"/>
                <w:szCs w:val="24"/>
              </w:rPr>
              <w:t>Приложение 2.</w:t>
            </w:r>
            <w:r w:rsidR="00A55E0A" w:rsidRPr="00A55E0A">
              <w:rPr>
                <w:rFonts w:ascii="Times New Roman" w:hAnsi="Times New Roman" w:cs="Times New Roman"/>
                <w:noProof/>
                <w:webHidden/>
                <w:sz w:val="24"/>
                <w:szCs w:val="24"/>
              </w:rPr>
              <w:tab/>
            </w:r>
            <w:r w:rsidR="0046783D" w:rsidRPr="00A55E0A">
              <w:rPr>
                <w:rFonts w:ascii="Times New Roman" w:hAnsi="Times New Roman" w:cs="Times New Roman"/>
                <w:noProof/>
                <w:webHidden/>
                <w:sz w:val="24"/>
                <w:szCs w:val="24"/>
              </w:rPr>
              <w:fldChar w:fldCharType="begin"/>
            </w:r>
            <w:r w:rsidR="00A55E0A" w:rsidRPr="00A55E0A">
              <w:rPr>
                <w:rFonts w:ascii="Times New Roman" w:hAnsi="Times New Roman" w:cs="Times New Roman"/>
                <w:noProof/>
                <w:webHidden/>
                <w:sz w:val="24"/>
                <w:szCs w:val="24"/>
              </w:rPr>
              <w:instrText xml:space="preserve"> PAGEREF _Toc192672468 \h </w:instrText>
            </w:r>
            <w:r w:rsidR="0046783D" w:rsidRPr="00A55E0A">
              <w:rPr>
                <w:rFonts w:ascii="Times New Roman" w:hAnsi="Times New Roman" w:cs="Times New Roman"/>
                <w:noProof/>
                <w:webHidden/>
                <w:sz w:val="24"/>
                <w:szCs w:val="24"/>
              </w:rPr>
            </w:r>
            <w:r w:rsidR="0046783D" w:rsidRPr="00A55E0A">
              <w:rPr>
                <w:rFonts w:ascii="Times New Roman" w:hAnsi="Times New Roman" w:cs="Times New Roman"/>
                <w:noProof/>
                <w:webHidden/>
                <w:sz w:val="24"/>
                <w:szCs w:val="24"/>
              </w:rPr>
              <w:fldChar w:fldCharType="separate"/>
            </w:r>
            <w:r w:rsidR="00A55E0A" w:rsidRPr="00A55E0A">
              <w:rPr>
                <w:rFonts w:ascii="Times New Roman" w:hAnsi="Times New Roman" w:cs="Times New Roman"/>
                <w:noProof/>
                <w:webHidden/>
                <w:sz w:val="24"/>
                <w:szCs w:val="24"/>
              </w:rPr>
              <w:t>35</w:t>
            </w:r>
            <w:r w:rsidR="0046783D" w:rsidRPr="00A55E0A">
              <w:rPr>
                <w:rFonts w:ascii="Times New Roman" w:hAnsi="Times New Roman" w:cs="Times New Roman"/>
                <w:noProof/>
                <w:webHidden/>
                <w:sz w:val="24"/>
                <w:szCs w:val="24"/>
              </w:rPr>
              <w:fldChar w:fldCharType="end"/>
            </w:r>
          </w:hyperlink>
        </w:p>
        <w:p w:rsidR="00717AC4" w:rsidRDefault="0046783D" w:rsidP="00717AC4">
          <w:r>
            <w:rPr>
              <w:b/>
              <w:bCs/>
            </w:rPr>
            <w:fldChar w:fldCharType="end"/>
          </w:r>
        </w:p>
      </w:sdtContent>
    </w:sdt>
    <w:p w:rsidR="00CB5537" w:rsidRDefault="00CB5537" w:rsidP="00193FBE">
      <w:pPr>
        <w:pStyle w:val="12"/>
        <w:spacing w:after="200" w:line="276" w:lineRule="auto"/>
        <w:ind w:firstLine="567"/>
        <w:jc w:val="both"/>
        <w:outlineLvl w:val="0"/>
        <w:rPr>
          <w:rFonts w:ascii="Times New Roman" w:hAnsi="Times New Roman"/>
          <w:b/>
          <w:sz w:val="28"/>
          <w:szCs w:val="28"/>
        </w:rPr>
      </w:pPr>
    </w:p>
    <w:p w:rsidR="00CB5537" w:rsidRDefault="00CB5537">
      <w:pPr>
        <w:rPr>
          <w:rFonts w:ascii="Times New Roman" w:eastAsia="Times New Roman" w:hAnsi="Times New Roman" w:cs="Times New Roman"/>
          <w:b/>
          <w:sz w:val="28"/>
          <w:szCs w:val="28"/>
          <w:lang w:eastAsia="ar-SA"/>
        </w:rPr>
      </w:pPr>
      <w:r>
        <w:rPr>
          <w:rFonts w:ascii="Times New Roman" w:hAnsi="Times New Roman"/>
          <w:b/>
          <w:sz w:val="28"/>
          <w:szCs w:val="28"/>
        </w:rPr>
        <w:br w:type="page"/>
      </w:r>
    </w:p>
    <w:p w:rsidR="00FA003E" w:rsidRDefault="00FA003E" w:rsidP="00193FBE">
      <w:pPr>
        <w:pStyle w:val="12"/>
        <w:spacing w:after="200" w:line="276" w:lineRule="auto"/>
        <w:ind w:firstLine="567"/>
        <w:jc w:val="both"/>
        <w:outlineLvl w:val="0"/>
        <w:rPr>
          <w:rFonts w:ascii="Times New Roman" w:hAnsi="Times New Roman"/>
          <w:b/>
          <w:sz w:val="28"/>
          <w:szCs w:val="28"/>
        </w:rPr>
      </w:pPr>
      <w:bookmarkStart w:id="1" w:name="_Toc192672417"/>
      <w:r>
        <w:rPr>
          <w:rFonts w:ascii="Times New Roman" w:hAnsi="Times New Roman"/>
          <w:b/>
          <w:sz w:val="28"/>
          <w:szCs w:val="28"/>
        </w:rPr>
        <w:lastRenderedPageBreak/>
        <w:t>Введение</w:t>
      </w:r>
      <w:bookmarkEnd w:id="1"/>
    </w:p>
    <w:p w:rsidR="00FA003E" w:rsidRPr="00B920A8" w:rsidRDefault="00FA003E" w:rsidP="00193FBE">
      <w:pPr>
        <w:ind w:firstLine="567"/>
        <w:jc w:val="both"/>
        <w:rPr>
          <w:rFonts w:ascii="Times New Roman" w:hAnsi="Times New Roman" w:cs="Times New Roman"/>
          <w:sz w:val="24"/>
          <w:szCs w:val="24"/>
        </w:rPr>
      </w:pPr>
      <w:r w:rsidRPr="00B920A8">
        <w:rPr>
          <w:rFonts w:ascii="Times New Roman" w:hAnsi="Times New Roman" w:cs="Times New Roman"/>
          <w:sz w:val="24"/>
          <w:szCs w:val="24"/>
        </w:rPr>
        <w:t xml:space="preserve">Настоящее Руководство по эксплуатации (далее РЭ) распространяется на приборы весоизмерительные </w:t>
      </w:r>
      <w:r w:rsidR="003B2E18">
        <w:rPr>
          <w:rFonts w:ascii="Times New Roman" w:hAnsi="Times New Roman" w:cs="Times New Roman"/>
          <w:sz w:val="24"/>
          <w:szCs w:val="24"/>
        </w:rPr>
        <w:t xml:space="preserve">ИСВ114 </w:t>
      </w:r>
      <w:r w:rsidRPr="00B920A8">
        <w:rPr>
          <w:rFonts w:ascii="Times New Roman" w:hAnsi="Times New Roman" w:cs="Times New Roman"/>
          <w:sz w:val="24"/>
          <w:szCs w:val="24"/>
        </w:rPr>
        <w:t xml:space="preserve">и предназначено для изучения правил работы с приборами, содержит сведения об основных параметрах и условиях эксплуатации. </w:t>
      </w:r>
    </w:p>
    <w:p w:rsidR="007F043B" w:rsidRPr="00394611" w:rsidRDefault="007F043B" w:rsidP="007F043B">
      <w:pPr>
        <w:spacing w:after="0" w:line="240" w:lineRule="auto"/>
        <w:ind w:firstLine="561"/>
        <w:jc w:val="both"/>
        <w:rPr>
          <w:rFonts w:ascii="Times New Roman" w:hAnsi="Times New Roman" w:cs="Times New Roman"/>
          <w:color w:val="000000"/>
          <w:spacing w:val="1"/>
          <w:sz w:val="24"/>
          <w:szCs w:val="24"/>
        </w:rPr>
      </w:pPr>
      <w:r w:rsidRPr="00394611">
        <w:rPr>
          <w:rFonts w:ascii="Times New Roman" w:hAnsi="Times New Roman" w:cs="Times New Roman"/>
          <w:sz w:val="24"/>
          <w:szCs w:val="24"/>
        </w:rPr>
        <w:t xml:space="preserve">Приборы выпускаются в соответствии с требованиями </w:t>
      </w:r>
      <w:r w:rsidRPr="00394611">
        <w:rPr>
          <w:rFonts w:ascii="Times New Roman" w:hAnsi="Times New Roman" w:cs="Times New Roman"/>
          <w:color w:val="000000"/>
          <w:spacing w:val="1"/>
          <w:sz w:val="24"/>
          <w:szCs w:val="24"/>
        </w:rPr>
        <w:t>технических условий ТУ 4212-009-60694339-20 и ГОСТ Р 52931–2008.</w:t>
      </w:r>
    </w:p>
    <w:p w:rsidR="007F043B" w:rsidRPr="00394611" w:rsidRDefault="007F043B" w:rsidP="007F043B">
      <w:pPr>
        <w:spacing w:after="0" w:line="240" w:lineRule="auto"/>
        <w:ind w:firstLine="561"/>
        <w:jc w:val="both"/>
        <w:rPr>
          <w:rFonts w:ascii="Times New Roman" w:hAnsi="Times New Roman" w:cs="Times New Roman"/>
          <w:sz w:val="24"/>
          <w:szCs w:val="24"/>
        </w:rPr>
      </w:pPr>
      <w:r w:rsidRPr="00394611">
        <w:rPr>
          <w:rFonts w:ascii="Times New Roman" w:hAnsi="Times New Roman" w:cs="Times New Roman"/>
          <w:sz w:val="24"/>
          <w:szCs w:val="24"/>
          <w:u w:val="single"/>
        </w:rPr>
        <w:t>Предприятие изготовитель:</w:t>
      </w:r>
    </w:p>
    <w:p w:rsidR="007F043B" w:rsidRPr="00394611" w:rsidRDefault="007F043B" w:rsidP="007F043B">
      <w:pPr>
        <w:spacing w:after="0" w:line="240" w:lineRule="auto"/>
        <w:ind w:right="-1"/>
        <w:jc w:val="both"/>
        <w:rPr>
          <w:rFonts w:ascii="Times New Roman" w:hAnsi="Times New Roman" w:cs="Times New Roman"/>
          <w:sz w:val="24"/>
          <w:szCs w:val="24"/>
        </w:rPr>
      </w:pPr>
      <w:r w:rsidRPr="00394611">
        <w:rPr>
          <w:rFonts w:ascii="Times New Roman" w:hAnsi="Times New Roman" w:cs="Times New Roman"/>
          <w:sz w:val="24"/>
          <w:szCs w:val="24"/>
        </w:rPr>
        <w:t>Общество с ограниченной ответственностью «Вектор-ПМ» (ООО «Вектор-ПМ»).</w:t>
      </w:r>
    </w:p>
    <w:p w:rsidR="007F043B" w:rsidRPr="00394611" w:rsidRDefault="007F043B" w:rsidP="007F043B">
      <w:pPr>
        <w:spacing w:after="0" w:line="240" w:lineRule="auto"/>
        <w:ind w:right="-1"/>
        <w:jc w:val="both"/>
        <w:rPr>
          <w:rFonts w:ascii="Times New Roman" w:hAnsi="Times New Roman" w:cs="Times New Roman"/>
          <w:sz w:val="24"/>
          <w:szCs w:val="24"/>
        </w:rPr>
      </w:pPr>
      <w:r w:rsidRPr="00394611">
        <w:rPr>
          <w:rFonts w:ascii="Times New Roman" w:hAnsi="Times New Roman" w:cs="Times New Roman"/>
          <w:sz w:val="24"/>
          <w:szCs w:val="24"/>
        </w:rPr>
        <w:t xml:space="preserve">Адрес: </w:t>
      </w:r>
      <w:smartTag w:uri="urn:schemas-microsoft-com:office:smarttags" w:element="metricconverter">
        <w:smartTagPr>
          <w:attr w:name="ProductID" w:val="614038, г"/>
        </w:smartTagPr>
        <w:r w:rsidRPr="00394611">
          <w:rPr>
            <w:rFonts w:ascii="Times New Roman" w:hAnsi="Times New Roman" w:cs="Times New Roman"/>
            <w:sz w:val="24"/>
            <w:szCs w:val="24"/>
          </w:rPr>
          <w:t>614038, г</w:t>
        </w:r>
      </w:smartTag>
      <w:r w:rsidRPr="00394611">
        <w:rPr>
          <w:rFonts w:ascii="Times New Roman" w:hAnsi="Times New Roman" w:cs="Times New Roman"/>
          <w:sz w:val="24"/>
          <w:szCs w:val="24"/>
        </w:rPr>
        <w:t>. Пермь, а/я 22.</w:t>
      </w:r>
    </w:p>
    <w:p w:rsidR="007F043B" w:rsidRPr="00394611" w:rsidRDefault="007F043B" w:rsidP="007F043B">
      <w:pPr>
        <w:spacing w:after="0" w:line="240" w:lineRule="auto"/>
        <w:ind w:firstLine="550"/>
        <w:jc w:val="both"/>
        <w:rPr>
          <w:rFonts w:ascii="Times New Roman" w:hAnsi="Times New Roman" w:cs="Times New Roman"/>
          <w:sz w:val="24"/>
          <w:szCs w:val="24"/>
        </w:rPr>
      </w:pPr>
    </w:p>
    <w:p w:rsidR="007F043B" w:rsidRPr="00394611" w:rsidRDefault="007F043B" w:rsidP="007F043B">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394611">
        <w:rPr>
          <w:rFonts w:ascii="Times New Roman" w:hAnsi="Times New Roman" w:cs="Times New Roman"/>
          <w:sz w:val="24"/>
          <w:szCs w:val="24"/>
        </w:rPr>
        <w:t>Приборы сертифицированы Федеральным Агентством по техническому регулированию и метрологии РФ и внесены в Государствен</w:t>
      </w:r>
      <w:r w:rsidRPr="00394611">
        <w:rPr>
          <w:rFonts w:ascii="Times New Roman" w:hAnsi="Times New Roman" w:cs="Times New Roman"/>
          <w:sz w:val="24"/>
          <w:szCs w:val="24"/>
        </w:rPr>
        <w:softHyphen/>
        <w:t>ный реестр средств измерений за №</w:t>
      </w:r>
      <w:r>
        <w:rPr>
          <w:rFonts w:ascii="Times New Roman" w:hAnsi="Times New Roman" w:cs="Times New Roman"/>
          <w:sz w:val="24"/>
          <w:szCs w:val="24"/>
        </w:rPr>
        <w:t xml:space="preserve"> 82032-21</w:t>
      </w:r>
      <w:r w:rsidRPr="00394611">
        <w:rPr>
          <w:rFonts w:ascii="Times New Roman" w:hAnsi="Times New Roman" w:cs="Times New Roman"/>
          <w:sz w:val="24"/>
          <w:szCs w:val="24"/>
        </w:rPr>
        <w:t>.</w:t>
      </w:r>
    </w:p>
    <w:p w:rsidR="007F043B" w:rsidRDefault="007F043B" w:rsidP="00193FBE">
      <w:pPr>
        <w:ind w:firstLine="567"/>
        <w:rPr>
          <w:rFonts w:ascii="Times New Roman" w:hAnsi="Times New Roman" w:cs="Times New Roman"/>
          <w:sz w:val="24"/>
          <w:szCs w:val="24"/>
        </w:rPr>
      </w:pPr>
    </w:p>
    <w:p w:rsidR="00FA003E" w:rsidRDefault="00FA003E" w:rsidP="00193FBE">
      <w:pPr>
        <w:ind w:firstLine="567"/>
        <w:rPr>
          <w:rFonts w:ascii="Times New Roman" w:hAnsi="Times New Roman" w:cs="Times New Roman"/>
          <w:sz w:val="24"/>
          <w:szCs w:val="24"/>
        </w:rPr>
      </w:pPr>
      <w:r w:rsidRPr="00B920A8">
        <w:rPr>
          <w:rFonts w:ascii="Times New Roman" w:hAnsi="Times New Roman" w:cs="Times New Roman"/>
          <w:sz w:val="24"/>
          <w:szCs w:val="24"/>
        </w:rPr>
        <w:t xml:space="preserve">Приборы </w:t>
      </w:r>
      <w:r w:rsidR="003B2E18">
        <w:rPr>
          <w:rFonts w:ascii="Times New Roman" w:hAnsi="Times New Roman" w:cs="Times New Roman"/>
          <w:sz w:val="24"/>
          <w:szCs w:val="24"/>
        </w:rPr>
        <w:t xml:space="preserve">ИСВ114 </w:t>
      </w:r>
      <w:r w:rsidRPr="00B920A8">
        <w:rPr>
          <w:rFonts w:ascii="Times New Roman" w:hAnsi="Times New Roman" w:cs="Times New Roman"/>
          <w:sz w:val="24"/>
          <w:szCs w:val="24"/>
        </w:rPr>
        <w:t>могут выпускаться в различных модификациях, отличающихся друг от друга конструктивным исполнением, количеством измерительных каналов, выходных устройств, количеством и типом</w:t>
      </w:r>
      <w:r>
        <w:rPr>
          <w:rFonts w:ascii="Times New Roman" w:hAnsi="Times New Roman" w:cs="Times New Roman"/>
          <w:sz w:val="24"/>
          <w:szCs w:val="24"/>
        </w:rPr>
        <w:t xml:space="preserve"> цифровых</w:t>
      </w:r>
      <w:r w:rsidRPr="00B920A8">
        <w:rPr>
          <w:rFonts w:ascii="Times New Roman" w:hAnsi="Times New Roman" w:cs="Times New Roman"/>
          <w:sz w:val="24"/>
          <w:szCs w:val="24"/>
        </w:rPr>
        <w:t xml:space="preserve"> интерфейсов.</w:t>
      </w:r>
    </w:p>
    <w:p w:rsidR="00717AC4" w:rsidRDefault="00717AC4" w:rsidP="00193FBE">
      <w:pPr>
        <w:ind w:firstLine="567"/>
      </w:pPr>
    </w:p>
    <w:p w:rsidR="007F043B" w:rsidRPr="008A30D4" w:rsidRDefault="007F043B" w:rsidP="007F043B">
      <w:pPr>
        <w:ind w:firstLine="709"/>
        <w:rPr>
          <w:rFonts w:ascii="Times New Roman" w:hAnsi="Times New Roman" w:cs="Times New Roman"/>
          <w:b/>
          <w:caps/>
          <w:sz w:val="24"/>
          <w:szCs w:val="24"/>
        </w:rPr>
      </w:pPr>
      <w:r w:rsidRPr="008A30D4">
        <w:rPr>
          <w:rFonts w:ascii="Times New Roman" w:hAnsi="Times New Roman" w:cs="Times New Roman"/>
          <w:b/>
          <w:caps/>
          <w:sz w:val="24"/>
          <w:szCs w:val="24"/>
        </w:rPr>
        <w:t>Поверка</w:t>
      </w:r>
    </w:p>
    <w:p w:rsidR="007F043B" w:rsidRPr="008A30D4" w:rsidRDefault="007F043B" w:rsidP="007F043B">
      <w:pPr>
        <w:ind w:firstLine="567"/>
        <w:rPr>
          <w:rFonts w:ascii="Times New Roman" w:hAnsi="Times New Roman" w:cs="Times New Roman"/>
          <w:b/>
          <w:caps/>
          <w:sz w:val="24"/>
          <w:szCs w:val="24"/>
        </w:rPr>
      </w:pPr>
    </w:p>
    <w:p w:rsidR="007F043B" w:rsidRPr="008A30D4" w:rsidRDefault="007F043B" w:rsidP="007F043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A30D4">
        <w:rPr>
          <w:rFonts w:ascii="Times New Roman" w:hAnsi="Times New Roman" w:cs="Times New Roman"/>
          <w:sz w:val="24"/>
          <w:szCs w:val="24"/>
        </w:rPr>
        <w:t xml:space="preserve">Поверка производится при нормальных условиях в соответствии с ГОСТ 8.395. </w:t>
      </w:r>
    </w:p>
    <w:p w:rsidR="007F043B" w:rsidRPr="008A30D4" w:rsidRDefault="007F043B" w:rsidP="007F043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A30D4">
        <w:rPr>
          <w:rFonts w:ascii="Times New Roman" w:hAnsi="Times New Roman" w:cs="Times New Roman"/>
          <w:sz w:val="24"/>
          <w:szCs w:val="24"/>
        </w:rPr>
        <w:t>Поверка осуществляется в соответствии с МП 207-064-2020.</w:t>
      </w:r>
    </w:p>
    <w:p w:rsidR="007F043B" w:rsidRPr="008A30D4" w:rsidRDefault="007F043B" w:rsidP="007F043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A30D4">
        <w:rPr>
          <w:rFonts w:ascii="Times New Roman" w:hAnsi="Times New Roman" w:cs="Times New Roman"/>
          <w:color w:val="000000" w:themeColor="text1"/>
          <w:sz w:val="24"/>
          <w:szCs w:val="24"/>
        </w:rPr>
        <w:t>При поверке СИ предусмотрены следующие операции проверки целостности и подлинности ПО СИ: контроль номера версии ПО по запросу через меню прибора, контроль неизменности пароля доступа в режим юстировки.</w:t>
      </w:r>
    </w:p>
    <w:p w:rsidR="007F043B" w:rsidRPr="008A30D4" w:rsidRDefault="007F043B" w:rsidP="007F043B">
      <w:pPr>
        <w:widowControl w:val="0"/>
        <w:autoSpaceDE w:val="0"/>
        <w:autoSpaceDN w:val="0"/>
        <w:adjustRightInd w:val="0"/>
        <w:spacing w:after="0" w:line="240" w:lineRule="auto"/>
        <w:ind w:firstLine="709"/>
        <w:jc w:val="both"/>
        <w:rPr>
          <w:rFonts w:ascii="Times New Roman" w:hAnsi="Times New Roman" w:cs="Times New Roman"/>
          <w:spacing w:val="1"/>
          <w:sz w:val="24"/>
          <w:szCs w:val="24"/>
        </w:rPr>
      </w:pPr>
      <w:r w:rsidRPr="008A30D4">
        <w:rPr>
          <w:rFonts w:ascii="Times New Roman" w:hAnsi="Times New Roman" w:cs="Times New Roman"/>
          <w:sz w:val="24"/>
          <w:szCs w:val="24"/>
        </w:rPr>
        <w:t>Межповерочный интервал составляет 2 года.</w:t>
      </w:r>
      <w:r w:rsidRPr="008A30D4">
        <w:rPr>
          <w:rFonts w:ascii="Times New Roman" w:hAnsi="Times New Roman" w:cs="Times New Roman"/>
          <w:spacing w:val="1"/>
          <w:sz w:val="24"/>
          <w:szCs w:val="24"/>
        </w:rPr>
        <w:t xml:space="preserve">  </w:t>
      </w:r>
    </w:p>
    <w:p w:rsidR="007F043B" w:rsidRPr="008A30D4" w:rsidRDefault="007F043B" w:rsidP="007F043B">
      <w:pPr>
        <w:widowControl w:val="0"/>
        <w:autoSpaceDE w:val="0"/>
        <w:autoSpaceDN w:val="0"/>
        <w:adjustRightInd w:val="0"/>
        <w:spacing w:after="0" w:line="240" w:lineRule="auto"/>
        <w:ind w:firstLine="709"/>
        <w:jc w:val="both"/>
        <w:rPr>
          <w:rFonts w:ascii="Times New Roman" w:hAnsi="Times New Roman" w:cs="Times New Roman"/>
          <w:spacing w:val="1"/>
          <w:sz w:val="24"/>
          <w:szCs w:val="24"/>
        </w:rPr>
      </w:pPr>
      <w:r w:rsidRPr="008A30D4">
        <w:rPr>
          <w:rFonts w:ascii="Times New Roman" w:hAnsi="Times New Roman" w:cs="Times New Roman"/>
          <w:spacing w:val="1"/>
          <w:sz w:val="24"/>
          <w:szCs w:val="24"/>
        </w:rPr>
        <w:t xml:space="preserve">Знак поверки наносится на свидетельство о поверке </w:t>
      </w:r>
      <w:r w:rsidRPr="008A30D4">
        <w:rPr>
          <w:rFonts w:ascii="Times New Roman" w:hAnsi="Times New Roman" w:cs="Times New Roman"/>
          <w:color w:val="000000" w:themeColor="text1"/>
          <w:spacing w:val="1"/>
          <w:sz w:val="24"/>
          <w:szCs w:val="24"/>
        </w:rPr>
        <w:t>и (или) паспорт.</w:t>
      </w:r>
      <w:r w:rsidRPr="008A30D4">
        <w:rPr>
          <w:rFonts w:ascii="Times New Roman" w:hAnsi="Times New Roman" w:cs="Times New Roman"/>
          <w:spacing w:val="1"/>
          <w:sz w:val="24"/>
          <w:szCs w:val="24"/>
        </w:rPr>
        <w:t xml:space="preserve"> </w:t>
      </w:r>
    </w:p>
    <w:p w:rsidR="007F043B" w:rsidRPr="008A30D4" w:rsidRDefault="007F043B" w:rsidP="007F043B">
      <w:pPr>
        <w:spacing w:after="0" w:line="240" w:lineRule="auto"/>
        <w:ind w:firstLine="709"/>
        <w:jc w:val="both"/>
        <w:rPr>
          <w:rFonts w:ascii="Times New Roman" w:hAnsi="Times New Roman" w:cs="Times New Roman"/>
          <w:sz w:val="24"/>
          <w:szCs w:val="24"/>
        </w:rPr>
      </w:pPr>
      <w:r w:rsidRPr="008A30D4">
        <w:rPr>
          <w:rFonts w:ascii="Times New Roman" w:hAnsi="Times New Roman" w:cs="Times New Roman"/>
          <w:sz w:val="24"/>
          <w:szCs w:val="24"/>
        </w:rPr>
        <w:t xml:space="preserve">Положительные результаты поверки оформляются выдачей свидетельства о поверке </w:t>
      </w:r>
      <w:r w:rsidRPr="008A30D4">
        <w:rPr>
          <w:rFonts w:ascii="Times New Roman" w:hAnsi="Times New Roman" w:cs="Times New Roman"/>
          <w:color w:val="000000"/>
          <w:sz w:val="24"/>
          <w:szCs w:val="24"/>
        </w:rPr>
        <w:t>и (или)</w:t>
      </w:r>
      <w:r w:rsidRPr="008A30D4">
        <w:rPr>
          <w:rFonts w:ascii="Times New Roman" w:hAnsi="Times New Roman" w:cs="Times New Roman"/>
          <w:sz w:val="24"/>
          <w:szCs w:val="24"/>
        </w:rPr>
        <w:t xml:space="preserve">  соответствующей записью в разделе «Сведения о результатах поверки» Паспорта.</w:t>
      </w:r>
    </w:p>
    <w:p w:rsidR="007F043B" w:rsidRPr="008A30D4" w:rsidRDefault="007F043B" w:rsidP="007F043B">
      <w:pPr>
        <w:spacing w:after="0" w:line="240" w:lineRule="auto"/>
        <w:ind w:right="74" w:firstLine="709"/>
        <w:jc w:val="both"/>
        <w:rPr>
          <w:rFonts w:ascii="Times New Roman" w:hAnsi="Times New Roman" w:cs="Times New Roman"/>
          <w:sz w:val="24"/>
          <w:szCs w:val="24"/>
        </w:rPr>
      </w:pPr>
      <w:r w:rsidRPr="008A30D4">
        <w:rPr>
          <w:rFonts w:ascii="Times New Roman" w:hAnsi="Times New Roman" w:cs="Times New Roman"/>
          <w:sz w:val="24"/>
          <w:szCs w:val="24"/>
        </w:rPr>
        <w:t xml:space="preserve">При отрицательных результатах предыдущий оттиск поверительного клейма гасится, </w:t>
      </w:r>
      <w:r w:rsidRPr="008A30D4">
        <w:rPr>
          <w:rFonts w:ascii="Times New Roman" w:hAnsi="Times New Roman" w:cs="Times New Roman"/>
          <w:bCs/>
          <w:sz w:val="24"/>
          <w:szCs w:val="24"/>
        </w:rPr>
        <w:t>выдается извещение о непригодности</w:t>
      </w:r>
      <w:r w:rsidRPr="008A30D4">
        <w:rPr>
          <w:rFonts w:ascii="Times New Roman" w:hAnsi="Times New Roman" w:cs="Times New Roman"/>
          <w:sz w:val="24"/>
          <w:szCs w:val="24"/>
        </w:rPr>
        <w:t>,  прибор направляют в ремонт.</w:t>
      </w:r>
    </w:p>
    <w:p w:rsidR="007F043B" w:rsidRDefault="007F043B" w:rsidP="007F043B">
      <w:pPr>
        <w:suppressAutoHyphens/>
        <w:ind w:firstLine="567"/>
        <w:jc w:val="both"/>
        <w:outlineLvl w:val="0"/>
        <w:rPr>
          <w:rFonts w:ascii="Times New Roman" w:eastAsia="Times New Roman" w:hAnsi="Times New Roman" w:cs="Times New Roman"/>
          <w:b/>
          <w:sz w:val="24"/>
          <w:szCs w:val="24"/>
          <w:lang w:eastAsia="ar-SA"/>
        </w:rPr>
      </w:pPr>
    </w:p>
    <w:p w:rsidR="00FA003E" w:rsidRDefault="00FA003E" w:rsidP="00193FBE">
      <w:pPr>
        <w:ind w:firstLine="567"/>
      </w:pPr>
    </w:p>
    <w:p w:rsidR="00FA003E" w:rsidRDefault="00FA003E" w:rsidP="00FA003E"/>
    <w:p w:rsidR="00FA003E" w:rsidRDefault="00FA003E" w:rsidP="00FA003E"/>
    <w:p w:rsidR="00FA003E" w:rsidRDefault="00FA003E" w:rsidP="00FA003E"/>
    <w:p w:rsidR="00FA003E" w:rsidRDefault="00FA003E" w:rsidP="00FA003E"/>
    <w:p w:rsidR="00FA003E" w:rsidRDefault="00FA003E" w:rsidP="00FA003E"/>
    <w:p w:rsidR="00FA003E" w:rsidRDefault="00FA003E" w:rsidP="00FA003E"/>
    <w:p w:rsidR="00FA003E" w:rsidRDefault="00FA003E" w:rsidP="00FA003E"/>
    <w:p w:rsidR="00FA003E" w:rsidRPr="007751E6" w:rsidRDefault="00FA003E" w:rsidP="005B24F6">
      <w:pPr>
        <w:pStyle w:val="1"/>
        <w:spacing w:before="0" w:after="200" w:line="276" w:lineRule="auto"/>
        <w:ind w:firstLine="567"/>
        <w:jc w:val="both"/>
        <w:rPr>
          <w:b w:val="0"/>
        </w:rPr>
      </w:pPr>
      <w:bookmarkStart w:id="2" w:name="_Toc192672418"/>
      <w:r w:rsidRPr="00974E53">
        <w:lastRenderedPageBreak/>
        <w:t xml:space="preserve">1. </w:t>
      </w:r>
      <w:r w:rsidRPr="007751E6">
        <w:t xml:space="preserve">Описание и </w:t>
      </w:r>
      <w:r w:rsidRPr="00C13C08">
        <w:t>характеристики изделия</w:t>
      </w:r>
      <w:bookmarkEnd w:id="2"/>
    </w:p>
    <w:p w:rsidR="00FA003E" w:rsidRPr="009A75E8" w:rsidRDefault="00FA003E" w:rsidP="005B24F6">
      <w:pPr>
        <w:pStyle w:val="2"/>
        <w:spacing w:before="0" w:after="200" w:line="276" w:lineRule="auto"/>
        <w:ind w:firstLine="567"/>
        <w:jc w:val="both"/>
      </w:pPr>
      <w:bookmarkStart w:id="3" w:name="_Toc192672419"/>
      <w:r w:rsidRPr="00974E53">
        <w:t xml:space="preserve">1.1 </w:t>
      </w:r>
      <w:r w:rsidRPr="009A75E8">
        <w:t>Назначение изделия</w:t>
      </w:r>
      <w:bookmarkEnd w:id="3"/>
    </w:p>
    <w:p w:rsidR="00FA003E" w:rsidRPr="00DD4A92" w:rsidRDefault="00FA003E" w:rsidP="005B24F6">
      <w:pPr>
        <w:tabs>
          <w:tab w:val="left" w:pos="0"/>
        </w:tabs>
        <w:ind w:firstLine="567"/>
        <w:jc w:val="both"/>
        <w:rPr>
          <w:rFonts w:ascii="Times New Roman" w:hAnsi="Times New Roman" w:cs="Times New Roman"/>
          <w:sz w:val="24"/>
          <w:szCs w:val="24"/>
        </w:rPr>
      </w:pPr>
      <w:r w:rsidRPr="00DD4A92">
        <w:rPr>
          <w:rFonts w:ascii="Times New Roman" w:hAnsi="Times New Roman" w:cs="Times New Roman"/>
          <w:sz w:val="24"/>
          <w:szCs w:val="24"/>
        </w:rPr>
        <w:t xml:space="preserve">Приборы серии </w:t>
      </w:r>
      <w:r w:rsidR="009052DF" w:rsidRPr="00027F5C">
        <w:rPr>
          <w:rFonts w:ascii="Times New Roman" w:hAnsi="Times New Roman" w:cs="Times New Roman"/>
          <w:sz w:val="24"/>
          <w:szCs w:val="24"/>
        </w:rPr>
        <w:t>ИСВ</w:t>
      </w:r>
      <w:r w:rsidR="003B2E18">
        <w:rPr>
          <w:rFonts w:ascii="Times New Roman" w:hAnsi="Times New Roman" w:cs="Times New Roman"/>
          <w:sz w:val="24"/>
          <w:szCs w:val="24"/>
        </w:rPr>
        <w:t>114</w:t>
      </w:r>
      <w:r w:rsidRPr="00027F5C">
        <w:rPr>
          <w:rFonts w:ascii="Times New Roman" w:hAnsi="Times New Roman" w:cs="Times New Roman"/>
          <w:sz w:val="24"/>
          <w:szCs w:val="24"/>
        </w:rPr>
        <w:t>-1В</w:t>
      </w:r>
      <w:r w:rsidR="009052DF" w:rsidRPr="00027F5C">
        <w:rPr>
          <w:rFonts w:ascii="Times New Roman" w:hAnsi="Times New Roman" w:cs="Times New Roman"/>
          <w:sz w:val="24"/>
          <w:szCs w:val="24"/>
        </w:rPr>
        <w:t>1А</w:t>
      </w:r>
      <w:r w:rsidRPr="00027F5C">
        <w:rPr>
          <w:rFonts w:ascii="Times New Roman" w:hAnsi="Times New Roman" w:cs="Times New Roman"/>
          <w:sz w:val="24"/>
          <w:szCs w:val="24"/>
        </w:rPr>
        <w:t xml:space="preserve">5Р и </w:t>
      </w:r>
      <w:r w:rsidR="009052DF" w:rsidRPr="00027F5C">
        <w:rPr>
          <w:rFonts w:ascii="Times New Roman" w:hAnsi="Times New Roman" w:cs="Times New Roman"/>
          <w:sz w:val="24"/>
          <w:szCs w:val="24"/>
        </w:rPr>
        <w:t>ИСВ</w:t>
      </w:r>
      <w:r w:rsidR="003B2E18">
        <w:rPr>
          <w:rFonts w:ascii="Times New Roman" w:hAnsi="Times New Roman" w:cs="Times New Roman"/>
          <w:sz w:val="24"/>
          <w:szCs w:val="24"/>
        </w:rPr>
        <w:t>114</w:t>
      </w:r>
      <w:r w:rsidRPr="00027F5C">
        <w:rPr>
          <w:rFonts w:ascii="Times New Roman" w:hAnsi="Times New Roman" w:cs="Times New Roman"/>
          <w:sz w:val="24"/>
          <w:szCs w:val="24"/>
        </w:rPr>
        <w:t>-1В</w:t>
      </w:r>
      <w:r w:rsidR="009052DF" w:rsidRPr="00027F5C">
        <w:rPr>
          <w:rFonts w:ascii="Times New Roman" w:hAnsi="Times New Roman" w:cs="Times New Roman"/>
          <w:sz w:val="24"/>
          <w:szCs w:val="24"/>
        </w:rPr>
        <w:t>5</w:t>
      </w:r>
      <w:r w:rsidRPr="00027F5C">
        <w:rPr>
          <w:rFonts w:ascii="Times New Roman" w:hAnsi="Times New Roman" w:cs="Times New Roman"/>
          <w:sz w:val="24"/>
          <w:szCs w:val="24"/>
        </w:rPr>
        <w:t>Р</w:t>
      </w:r>
      <w:r w:rsidRPr="00DD4A92">
        <w:rPr>
          <w:rFonts w:ascii="Times New Roman" w:hAnsi="Times New Roman" w:cs="Times New Roman"/>
          <w:sz w:val="24"/>
          <w:szCs w:val="24"/>
        </w:rPr>
        <w:t xml:space="preserve"> (далее прибор, приборы) предназначены для измерения и индикации значений веса и осуществления функции дозирования. Дозирование осуществляется путём программного управления исполнительными устройствами. Исполнительными устройствами в приборах являются электромагнитные реле. Для измерения веса в качестве первичных преобразователей используются тензодатчики. Для подключения выносных органов управления (кнопок) приборы имеют два дискретных входа.</w:t>
      </w:r>
    </w:p>
    <w:p w:rsidR="00FA003E" w:rsidRDefault="00FA003E" w:rsidP="005B24F6">
      <w:pPr>
        <w:ind w:firstLine="567"/>
        <w:jc w:val="both"/>
        <w:rPr>
          <w:rFonts w:ascii="Times New Roman" w:hAnsi="Times New Roman" w:cs="Times New Roman"/>
          <w:bCs/>
          <w:kern w:val="32"/>
          <w:sz w:val="24"/>
          <w:szCs w:val="24"/>
        </w:rPr>
      </w:pPr>
      <w:r w:rsidRPr="00DD4A92">
        <w:rPr>
          <w:rFonts w:ascii="Times New Roman" w:hAnsi="Times New Roman" w:cs="Times New Roman"/>
          <w:bCs/>
          <w:kern w:val="32"/>
          <w:sz w:val="24"/>
          <w:szCs w:val="24"/>
        </w:rPr>
        <w:t xml:space="preserve">Для подключения к компьютеру или контроллеру приборы имеют интерфейс </w:t>
      </w:r>
      <w:r w:rsidRPr="00DD4A92">
        <w:rPr>
          <w:rFonts w:ascii="Times New Roman" w:hAnsi="Times New Roman" w:cs="Times New Roman"/>
          <w:bCs/>
          <w:kern w:val="32"/>
          <w:sz w:val="24"/>
          <w:szCs w:val="24"/>
          <w:lang w:val="en-US"/>
        </w:rPr>
        <w:t>RS</w:t>
      </w:r>
      <w:r w:rsidRPr="00DD4A92">
        <w:rPr>
          <w:rFonts w:ascii="Times New Roman" w:hAnsi="Times New Roman" w:cs="Times New Roman"/>
          <w:bCs/>
          <w:kern w:val="32"/>
          <w:sz w:val="24"/>
          <w:szCs w:val="24"/>
        </w:rPr>
        <w:t>485. Для работы в сети RS485 приборы используют протокол Modbus-ASCII либо Modbus -RTU.</w:t>
      </w:r>
      <w:bookmarkStart w:id="4" w:name="_Toc45614268"/>
      <w:bookmarkStart w:id="5" w:name="_Toc45628775"/>
      <w:bookmarkStart w:id="6" w:name="_Toc45628994"/>
      <w:bookmarkStart w:id="7" w:name="_Toc45629692"/>
      <w:bookmarkStart w:id="8" w:name="_Toc45791244"/>
      <w:r w:rsidRPr="00DD4A92">
        <w:rPr>
          <w:rFonts w:ascii="Times New Roman" w:hAnsi="Times New Roman" w:cs="Times New Roman"/>
          <w:bCs/>
          <w:kern w:val="32"/>
          <w:sz w:val="24"/>
          <w:szCs w:val="24"/>
        </w:rPr>
        <w:t xml:space="preserve"> </w:t>
      </w:r>
      <w:bookmarkEnd w:id="4"/>
      <w:bookmarkEnd w:id="5"/>
      <w:bookmarkEnd w:id="6"/>
      <w:bookmarkEnd w:id="7"/>
      <w:bookmarkEnd w:id="8"/>
    </w:p>
    <w:p w:rsidR="00FA003E" w:rsidRPr="00FA003E" w:rsidRDefault="00FA003E" w:rsidP="005B24F6">
      <w:pPr>
        <w:tabs>
          <w:tab w:val="left" w:pos="0"/>
        </w:tabs>
        <w:ind w:firstLine="567"/>
        <w:jc w:val="both"/>
        <w:rPr>
          <w:rFonts w:ascii="Times New Roman" w:hAnsi="Times New Roman" w:cs="Times New Roman"/>
          <w:bCs/>
          <w:kern w:val="32"/>
          <w:sz w:val="24"/>
          <w:szCs w:val="24"/>
        </w:rPr>
      </w:pPr>
      <w:r w:rsidRPr="00027F5C">
        <w:rPr>
          <w:rFonts w:ascii="Times New Roman" w:hAnsi="Times New Roman" w:cs="Times New Roman"/>
          <w:bCs/>
          <w:kern w:val="32"/>
          <w:sz w:val="24"/>
          <w:szCs w:val="24"/>
        </w:rPr>
        <w:t xml:space="preserve">Модель </w:t>
      </w:r>
      <w:r w:rsidR="00B023C3" w:rsidRPr="00027F5C">
        <w:rPr>
          <w:rFonts w:ascii="Times New Roman" w:hAnsi="Times New Roman" w:cs="Times New Roman"/>
          <w:sz w:val="24"/>
          <w:szCs w:val="24"/>
        </w:rPr>
        <w:t>ИСВ</w:t>
      </w:r>
      <w:r w:rsidR="003B2E18">
        <w:rPr>
          <w:rFonts w:ascii="Times New Roman" w:hAnsi="Times New Roman" w:cs="Times New Roman"/>
          <w:sz w:val="24"/>
          <w:szCs w:val="24"/>
        </w:rPr>
        <w:t>114</w:t>
      </w:r>
      <w:r w:rsidR="00B023C3" w:rsidRPr="00027F5C">
        <w:rPr>
          <w:rFonts w:ascii="Times New Roman" w:hAnsi="Times New Roman" w:cs="Times New Roman"/>
          <w:sz w:val="24"/>
          <w:szCs w:val="24"/>
        </w:rPr>
        <w:t xml:space="preserve">-1В1А5Р </w:t>
      </w:r>
      <w:r w:rsidRPr="00027F5C">
        <w:rPr>
          <w:rFonts w:ascii="Times New Roman" w:hAnsi="Times New Roman" w:cs="Times New Roman"/>
          <w:bCs/>
          <w:kern w:val="32"/>
          <w:sz w:val="24"/>
          <w:szCs w:val="24"/>
        </w:rPr>
        <w:t>и</w:t>
      </w:r>
      <w:r w:rsidRPr="00FA003E">
        <w:rPr>
          <w:rFonts w:ascii="Times New Roman" w:hAnsi="Times New Roman" w:cs="Times New Roman"/>
          <w:bCs/>
          <w:kern w:val="32"/>
          <w:sz w:val="24"/>
          <w:szCs w:val="24"/>
        </w:rPr>
        <w:t>меет аналоговый (токовый) выход 4-20 мА.</w:t>
      </w:r>
    </w:p>
    <w:p w:rsidR="009052DF" w:rsidRDefault="00FA003E" w:rsidP="005B24F6">
      <w:pPr>
        <w:tabs>
          <w:tab w:val="left" w:pos="0"/>
        </w:tabs>
        <w:ind w:firstLine="567"/>
        <w:jc w:val="both"/>
        <w:rPr>
          <w:rFonts w:ascii="Times New Roman" w:hAnsi="Times New Roman" w:cs="Times New Roman"/>
          <w:sz w:val="24"/>
          <w:szCs w:val="24"/>
        </w:rPr>
      </w:pPr>
      <w:r w:rsidRPr="00DD4A92">
        <w:rPr>
          <w:rFonts w:ascii="Times New Roman" w:hAnsi="Times New Roman" w:cs="Times New Roman"/>
          <w:sz w:val="24"/>
          <w:szCs w:val="24"/>
        </w:rPr>
        <w:t>Приборы могут быть использованы в системах автоматизации процессов взвешивания и дозирования в различных отраслях промышленности, а также в сельском хозяйстве.</w:t>
      </w:r>
    </w:p>
    <w:p w:rsidR="008A37A2" w:rsidRDefault="008A37A2" w:rsidP="005B24F6">
      <w:pPr>
        <w:pStyle w:val="2"/>
        <w:spacing w:before="0" w:after="200" w:line="276" w:lineRule="auto"/>
        <w:ind w:firstLine="567"/>
        <w:jc w:val="both"/>
      </w:pPr>
      <w:bookmarkStart w:id="9" w:name="_Toc192672420"/>
      <w:r>
        <w:t>1</w:t>
      </w:r>
      <w:r w:rsidRPr="00B01B1D">
        <w:t>.</w:t>
      </w:r>
      <w:r>
        <w:t>2</w:t>
      </w:r>
      <w:r w:rsidRPr="00B01B1D">
        <w:t xml:space="preserve"> Общее описание и принципы функционирования</w:t>
      </w:r>
      <w:bookmarkEnd w:id="9"/>
      <w:r w:rsidRPr="00B01B1D">
        <w:t xml:space="preserve"> </w:t>
      </w:r>
    </w:p>
    <w:p w:rsidR="008A37A2" w:rsidRDefault="008A37A2" w:rsidP="005B24F6">
      <w:pPr>
        <w:ind w:firstLine="567"/>
        <w:jc w:val="both"/>
        <w:rPr>
          <w:rFonts w:ascii="Times New Roman" w:hAnsi="Times New Roman" w:cs="Times New Roman"/>
          <w:sz w:val="24"/>
          <w:szCs w:val="24"/>
        </w:rPr>
      </w:pPr>
      <w:r w:rsidRPr="00F44063">
        <w:rPr>
          <w:rFonts w:ascii="Times New Roman" w:hAnsi="Times New Roman" w:cs="Times New Roman"/>
          <w:sz w:val="24"/>
          <w:szCs w:val="24"/>
        </w:rPr>
        <w:t xml:space="preserve">Приборы </w:t>
      </w:r>
      <w:r w:rsidR="003B2E18">
        <w:rPr>
          <w:rFonts w:ascii="Times New Roman" w:hAnsi="Times New Roman" w:cs="Times New Roman"/>
          <w:sz w:val="24"/>
          <w:szCs w:val="24"/>
        </w:rPr>
        <w:t xml:space="preserve">ИСВ114 </w:t>
      </w:r>
      <w:r>
        <w:rPr>
          <w:rFonts w:ascii="Times New Roman" w:hAnsi="Times New Roman" w:cs="Times New Roman"/>
          <w:sz w:val="24"/>
          <w:szCs w:val="24"/>
        </w:rPr>
        <w:t>предназначены для работы с полномостовыми тензометрическими датчиками (тензодатчиками). К прибору может быть подключено один или несколько тензодатчиков. В случае, когда используется один датчик, он подключается непосредственно к входным клеммам прибора. Если используется несколько тензодатчиков, то они должны подключаться к прибору через специальную соединительную коробку, объединяющую сигналы всех датчиков. Выход соединительной коробки подключается к прибору. Максимальное количество подключаемых датчиков указано в технических характеристиках прибора.</w:t>
      </w:r>
    </w:p>
    <w:p w:rsidR="008A37A2" w:rsidRDefault="008A37A2" w:rsidP="005B24F6">
      <w:pPr>
        <w:ind w:firstLine="567"/>
        <w:jc w:val="both"/>
        <w:rPr>
          <w:rFonts w:ascii="Times New Roman" w:hAnsi="Times New Roman" w:cs="Times New Roman"/>
          <w:sz w:val="24"/>
          <w:szCs w:val="24"/>
        </w:rPr>
      </w:pPr>
      <w:r>
        <w:rPr>
          <w:rFonts w:ascii="Times New Roman" w:hAnsi="Times New Roman" w:cs="Times New Roman"/>
          <w:sz w:val="24"/>
          <w:szCs w:val="24"/>
        </w:rPr>
        <w:t>Тензодатчики подключаются по 4-х проводной схеме. Для запитывания тензодатчиков прибор имеет встроенный источник стабильного напряжения.</w:t>
      </w:r>
    </w:p>
    <w:p w:rsidR="008A37A2" w:rsidRDefault="008A37A2" w:rsidP="005B24F6">
      <w:pPr>
        <w:ind w:firstLine="567"/>
        <w:jc w:val="both"/>
        <w:rPr>
          <w:rFonts w:ascii="Times New Roman" w:hAnsi="Times New Roman" w:cs="Times New Roman"/>
          <w:sz w:val="24"/>
          <w:szCs w:val="24"/>
        </w:rPr>
      </w:pPr>
      <w:r>
        <w:rPr>
          <w:rFonts w:ascii="Times New Roman" w:hAnsi="Times New Roman" w:cs="Times New Roman"/>
          <w:sz w:val="24"/>
          <w:szCs w:val="24"/>
        </w:rPr>
        <w:t>Сигнал с тензодатчиков усиливается и преобразуется в цифровой код аналого-цифровым преобразователем (АЦП). Использованные в результате преобразования данные прибор переводит в значения веса и использует их для индикации, управления исполнительными устройствами и для передачи этих данных в компьютер или в системы автоматизации.</w:t>
      </w:r>
    </w:p>
    <w:p w:rsidR="008A37A2" w:rsidRDefault="008A37A2" w:rsidP="005B24F6">
      <w:pPr>
        <w:pStyle w:val="aa"/>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качестве исполнительных устройств в приборе используются электромагнитные реле. Работа выходных реле определяется режимом работы прибора и настройками, задаваемыми пользователем. </w:t>
      </w:r>
    </w:p>
    <w:p w:rsidR="008A37A2" w:rsidRDefault="008A37A2" w:rsidP="005B24F6">
      <w:pPr>
        <w:pStyle w:val="aa"/>
        <w:spacing w:after="200" w:line="276" w:lineRule="auto"/>
        <w:ind w:left="0" w:firstLine="567"/>
        <w:jc w:val="both"/>
        <w:rPr>
          <w:rFonts w:ascii="Times New Roman" w:hAnsi="Times New Roman" w:cs="Times New Roman"/>
          <w:sz w:val="24"/>
          <w:szCs w:val="24"/>
        </w:rPr>
      </w:pPr>
      <w:r w:rsidRPr="00F44063">
        <w:rPr>
          <w:rFonts w:ascii="Times New Roman" w:hAnsi="Times New Roman" w:cs="Times New Roman"/>
          <w:sz w:val="24"/>
          <w:szCs w:val="24"/>
        </w:rPr>
        <w:t xml:space="preserve">Приборы </w:t>
      </w:r>
      <w:r w:rsidR="003B2E18">
        <w:rPr>
          <w:rFonts w:ascii="Times New Roman" w:hAnsi="Times New Roman" w:cs="Times New Roman"/>
          <w:sz w:val="24"/>
          <w:szCs w:val="24"/>
        </w:rPr>
        <w:t xml:space="preserve">ИСВ114 </w:t>
      </w:r>
      <w:r>
        <w:rPr>
          <w:rFonts w:ascii="Times New Roman" w:hAnsi="Times New Roman" w:cs="Times New Roman"/>
          <w:sz w:val="24"/>
          <w:szCs w:val="24"/>
        </w:rPr>
        <w:t>имеют два дискретных входа, которые предназначены для подключения внешних дополнительных кнопок управления, которые могут быть вынесены в удобные для работы операторов места.</w:t>
      </w:r>
    </w:p>
    <w:p w:rsidR="008A37A2" w:rsidRPr="00D57838" w:rsidRDefault="008A37A2" w:rsidP="005B24F6">
      <w:pPr>
        <w:pStyle w:val="aa"/>
        <w:spacing w:after="200" w:line="276" w:lineRule="auto"/>
        <w:ind w:left="0" w:firstLine="567"/>
        <w:jc w:val="both"/>
      </w:pPr>
      <w:r w:rsidRPr="00DD4A92">
        <w:rPr>
          <w:rFonts w:ascii="Times New Roman" w:hAnsi="Times New Roman" w:cs="Times New Roman"/>
          <w:bCs/>
          <w:kern w:val="32"/>
          <w:sz w:val="24"/>
          <w:szCs w:val="24"/>
        </w:rPr>
        <w:t xml:space="preserve">Для </w:t>
      </w:r>
      <w:r>
        <w:rPr>
          <w:rFonts w:ascii="Times New Roman" w:hAnsi="Times New Roman" w:cs="Times New Roman"/>
          <w:sz w:val="24"/>
          <w:szCs w:val="24"/>
        </w:rPr>
        <w:t xml:space="preserve">передачи результатов измерения в компьютер или в системы автоматизации, а так же для вывода их на дополнительный дополнительное устройство индикации (дублирующий дисплей), </w:t>
      </w:r>
      <w:r w:rsidRPr="00DD4A92">
        <w:rPr>
          <w:rFonts w:ascii="Times New Roman" w:hAnsi="Times New Roman" w:cs="Times New Roman"/>
          <w:bCs/>
          <w:kern w:val="32"/>
          <w:sz w:val="24"/>
          <w:szCs w:val="24"/>
        </w:rPr>
        <w:t xml:space="preserve">приборы имеют интерфейс </w:t>
      </w:r>
      <w:r w:rsidRPr="00DD4A92">
        <w:rPr>
          <w:rFonts w:ascii="Times New Roman" w:hAnsi="Times New Roman" w:cs="Times New Roman"/>
          <w:bCs/>
          <w:kern w:val="32"/>
          <w:sz w:val="24"/>
          <w:szCs w:val="24"/>
          <w:lang w:val="en-US"/>
        </w:rPr>
        <w:t>RS</w:t>
      </w:r>
      <w:r w:rsidRPr="00DD4A92">
        <w:rPr>
          <w:rFonts w:ascii="Times New Roman" w:hAnsi="Times New Roman" w:cs="Times New Roman"/>
          <w:bCs/>
          <w:kern w:val="32"/>
          <w:sz w:val="24"/>
          <w:szCs w:val="24"/>
        </w:rPr>
        <w:t>485.</w:t>
      </w:r>
      <w:r>
        <w:rPr>
          <w:rFonts w:ascii="Times New Roman" w:hAnsi="Times New Roman" w:cs="Times New Roman"/>
          <w:bCs/>
          <w:kern w:val="32"/>
          <w:sz w:val="24"/>
          <w:szCs w:val="24"/>
        </w:rPr>
        <w:t xml:space="preserve"> Описание работы интерфейса </w:t>
      </w:r>
      <w:r>
        <w:rPr>
          <w:rFonts w:ascii="Times New Roman" w:hAnsi="Times New Roman" w:cs="Times New Roman"/>
          <w:bCs/>
          <w:kern w:val="32"/>
          <w:sz w:val="24"/>
          <w:szCs w:val="24"/>
          <w:lang w:val="en-US"/>
        </w:rPr>
        <w:t>RS</w:t>
      </w:r>
      <w:r w:rsidRPr="00E80AAB">
        <w:rPr>
          <w:rFonts w:ascii="Times New Roman" w:hAnsi="Times New Roman" w:cs="Times New Roman"/>
          <w:bCs/>
          <w:kern w:val="32"/>
          <w:sz w:val="24"/>
          <w:szCs w:val="24"/>
        </w:rPr>
        <w:t xml:space="preserve">485 </w:t>
      </w:r>
      <w:r>
        <w:rPr>
          <w:rFonts w:ascii="Times New Roman" w:hAnsi="Times New Roman" w:cs="Times New Roman"/>
          <w:bCs/>
          <w:kern w:val="32"/>
          <w:sz w:val="24"/>
          <w:szCs w:val="24"/>
        </w:rPr>
        <w:t xml:space="preserve">приведено в разделе </w:t>
      </w:r>
      <w:r w:rsidR="00130B4C">
        <w:rPr>
          <w:rFonts w:ascii="Times New Roman" w:hAnsi="Times New Roman" w:cs="Times New Roman"/>
          <w:bCs/>
          <w:kern w:val="32"/>
          <w:sz w:val="24"/>
          <w:szCs w:val="24"/>
        </w:rPr>
        <w:t>4.</w:t>
      </w:r>
      <w:r w:rsidR="005B24F6">
        <w:rPr>
          <w:rFonts w:ascii="Times New Roman" w:hAnsi="Times New Roman" w:cs="Times New Roman"/>
          <w:bCs/>
          <w:kern w:val="32"/>
          <w:sz w:val="24"/>
          <w:szCs w:val="24"/>
        </w:rPr>
        <w:t>8</w:t>
      </w:r>
      <w:r>
        <w:rPr>
          <w:rFonts w:ascii="Times New Roman" w:hAnsi="Times New Roman" w:cs="Times New Roman"/>
          <w:bCs/>
          <w:kern w:val="32"/>
          <w:sz w:val="24"/>
          <w:szCs w:val="24"/>
        </w:rPr>
        <w:t>.</w:t>
      </w:r>
    </w:p>
    <w:p w:rsidR="00CC5DC4" w:rsidRDefault="00CC5DC4" w:rsidP="005B24F6">
      <w:pPr>
        <w:tabs>
          <w:tab w:val="left" w:pos="6924"/>
        </w:tabs>
        <w:ind w:firstLine="567"/>
        <w:rPr>
          <w:rFonts w:ascii="Times New Roman" w:eastAsiaTheme="majorEastAsia" w:hAnsi="Times New Roman" w:cstheme="majorBidi"/>
          <w:b/>
          <w:sz w:val="24"/>
          <w:szCs w:val="26"/>
        </w:rPr>
      </w:pPr>
      <w:bookmarkStart w:id="10" w:name="_Toc45628792"/>
      <w:bookmarkStart w:id="11" w:name="_Toc45629011"/>
      <w:bookmarkStart w:id="12" w:name="_Toc141372013"/>
      <w:r>
        <w:br w:type="page"/>
      </w:r>
    </w:p>
    <w:p w:rsidR="009052DF" w:rsidRDefault="002B7821" w:rsidP="007D1208">
      <w:pPr>
        <w:pStyle w:val="2"/>
        <w:spacing w:before="0" w:after="200" w:line="276" w:lineRule="auto"/>
        <w:ind w:firstLine="567"/>
        <w:jc w:val="both"/>
      </w:pPr>
      <w:bookmarkStart w:id="13" w:name="_Toc192672421"/>
      <w:r w:rsidRPr="00601BB5">
        <w:lastRenderedPageBreak/>
        <w:t>1.</w:t>
      </w:r>
      <w:r w:rsidR="007F0257">
        <w:t>3</w:t>
      </w:r>
      <w:r w:rsidRPr="00601BB5">
        <w:t xml:space="preserve"> Технические и метрологические характеристики</w:t>
      </w:r>
      <w:bookmarkEnd w:id="10"/>
      <w:bookmarkEnd w:id="11"/>
      <w:bookmarkEnd w:id="12"/>
      <w:bookmarkEnd w:id="13"/>
      <w:r w:rsidRPr="00601BB5">
        <w:t xml:space="preserve"> </w:t>
      </w:r>
    </w:p>
    <w:p w:rsidR="00193FBE" w:rsidRPr="00193FBE" w:rsidRDefault="00193FBE" w:rsidP="007D1208">
      <w:pPr>
        <w:pStyle w:val="15"/>
        <w:spacing w:after="200" w:line="276" w:lineRule="auto"/>
      </w:pPr>
      <w:r w:rsidRPr="00193FBE">
        <w:t xml:space="preserve">Таблица </w:t>
      </w:r>
      <w:r w:rsidR="00130B4C">
        <w:t>1</w:t>
      </w:r>
      <w:r w:rsidRPr="00193FBE">
        <w:t xml:space="preserve"> Метрологические и технические характеристики прибора </w:t>
      </w:r>
      <w:r w:rsidR="009052DF">
        <w:t>ИСВ</w:t>
      </w:r>
      <w:r w:rsidR="003B2E18">
        <w:t xml:space="preserve">114 </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8"/>
        <w:gridCol w:w="4087"/>
      </w:tblGrid>
      <w:tr w:rsidR="00193FBE" w:rsidRPr="00193FBE" w:rsidTr="00305BA5">
        <w:trPr>
          <w:trHeight w:val="152"/>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Обозначение модификации</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9052DF" w:rsidP="00305BA5">
            <w:pPr>
              <w:jc w:val="center"/>
              <w:rPr>
                <w:rFonts w:ascii="Times New Roman" w:hAnsi="Times New Roman" w:cs="Times New Roman"/>
                <w:sz w:val="24"/>
                <w:szCs w:val="24"/>
              </w:rPr>
            </w:pPr>
            <w:r>
              <w:rPr>
                <w:rFonts w:ascii="Times New Roman" w:hAnsi="Times New Roman" w:cs="Times New Roman"/>
                <w:sz w:val="24"/>
                <w:szCs w:val="24"/>
              </w:rPr>
              <w:t>ИСВ</w:t>
            </w:r>
            <w:r w:rsidR="003B2E18">
              <w:rPr>
                <w:rFonts w:ascii="Times New Roman" w:hAnsi="Times New Roman" w:cs="Times New Roman"/>
                <w:sz w:val="24"/>
                <w:szCs w:val="24"/>
              </w:rPr>
              <w:t xml:space="preserve">114 </w:t>
            </w:r>
          </w:p>
        </w:tc>
      </w:tr>
      <w:tr w:rsidR="00193FBE" w:rsidRPr="00193FBE" w:rsidTr="00305BA5">
        <w:trPr>
          <w:trHeight w:val="26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Напряжение питания весоизмерительного датчика (Uexe), В</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5</w:t>
            </w:r>
          </w:p>
        </w:tc>
      </w:tr>
      <w:tr w:rsidR="00193FBE" w:rsidRPr="00193FBE" w:rsidTr="00305BA5">
        <w:trPr>
          <w:trHeight w:val="326"/>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Максимальное входное напряжение, В</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4</w:t>
            </w:r>
          </w:p>
        </w:tc>
      </w:tr>
      <w:tr w:rsidR="00193FBE" w:rsidRPr="00193FBE" w:rsidTr="00305BA5">
        <w:trPr>
          <w:trHeight w:val="281"/>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Диапазон входного сигнала, мВ</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-16… +16</w:t>
            </w:r>
          </w:p>
        </w:tc>
      </w:tr>
      <w:tr w:rsidR="00193FBE" w:rsidRPr="00193FBE" w:rsidTr="00305BA5">
        <w:trPr>
          <w:trHeight w:val="547"/>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 xml:space="preserve">Минимальное и максимальное полные сопротивления </w:t>
            </w:r>
          </w:p>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весоизмерительного датчика, Ом</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50…2000</w:t>
            </w:r>
          </w:p>
        </w:tc>
      </w:tr>
      <w:tr w:rsidR="00193FBE" w:rsidRPr="00193FBE" w:rsidTr="00305BA5">
        <w:trPr>
          <w:trHeight w:val="42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Диапазон измеряемых значений рабочего коэффициента передачи (РКП) датчика, мВ/В</w:t>
            </w:r>
            <w:r w:rsidRPr="00193FBE">
              <w:rPr>
                <w:rFonts w:ascii="Times New Roman" w:hAnsi="Times New Roman" w:cs="Times New Roman"/>
                <w:sz w:val="24"/>
                <w:szCs w:val="24"/>
              </w:rPr>
              <w:tab/>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от 0,0 до 3,0</w:t>
            </w:r>
          </w:p>
        </w:tc>
      </w:tr>
      <w:tr w:rsidR="00193FBE" w:rsidRPr="00193FBE" w:rsidTr="00305BA5">
        <w:trPr>
          <w:trHeight w:val="26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Диапазон рабочих температур</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7F043B">
            <w:pPr>
              <w:jc w:val="center"/>
              <w:rPr>
                <w:rFonts w:ascii="Times New Roman" w:hAnsi="Times New Roman" w:cs="Times New Roman"/>
                <w:sz w:val="24"/>
                <w:szCs w:val="24"/>
              </w:rPr>
            </w:pPr>
            <w:r w:rsidRPr="00193FBE">
              <w:rPr>
                <w:rFonts w:ascii="Times New Roman" w:hAnsi="Times New Roman" w:cs="Times New Roman"/>
                <w:sz w:val="24"/>
                <w:szCs w:val="24"/>
              </w:rPr>
              <w:t>от -</w:t>
            </w:r>
            <w:r w:rsidR="007F043B">
              <w:rPr>
                <w:rFonts w:ascii="Times New Roman" w:hAnsi="Times New Roman" w:cs="Times New Roman"/>
                <w:sz w:val="24"/>
                <w:szCs w:val="24"/>
              </w:rPr>
              <w:t>3</w:t>
            </w:r>
            <w:r w:rsidR="00F536AE" w:rsidRPr="00193FBE">
              <w:rPr>
                <w:rFonts w:ascii="Times New Roman" w:hAnsi="Times New Roman" w:cs="Times New Roman"/>
                <w:sz w:val="24"/>
                <w:szCs w:val="24"/>
              </w:rPr>
              <w:t>0°С</w:t>
            </w:r>
            <w:r w:rsidRPr="00193FBE">
              <w:rPr>
                <w:rFonts w:ascii="Times New Roman" w:hAnsi="Times New Roman" w:cs="Times New Roman"/>
                <w:sz w:val="24"/>
                <w:szCs w:val="24"/>
              </w:rPr>
              <w:t xml:space="preserve"> до +50°С</w:t>
            </w:r>
          </w:p>
        </w:tc>
      </w:tr>
      <w:tr w:rsidR="00193FBE" w:rsidRPr="00193FBE" w:rsidTr="00305BA5">
        <w:trPr>
          <w:trHeight w:val="270"/>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Количество измерительных каналов</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1</w:t>
            </w:r>
          </w:p>
        </w:tc>
      </w:tr>
      <w:tr w:rsidR="00193FBE" w:rsidRPr="00193FBE" w:rsidTr="00305BA5">
        <w:trPr>
          <w:trHeight w:val="545"/>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 xml:space="preserve">Доля предела допускаемой погрешности прибора от </w:t>
            </w:r>
          </w:p>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предела допускаемой погрешности весов в сборе, (pind)</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0,5</w:t>
            </w:r>
          </w:p>
        </w:tc>
      </w:tr>
      <w:tr w:rsidR="00193FBE" w:rsidRPr="00193FBE" w:rsidTr="00305BA5">
        <w:trPr>
          <w:trHeight w:val="269"/>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Кабельное соединение с весоизмерительным датчиком</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4 проводное</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Число разрядов индикации результата взвешивания</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4</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Высота символов индикации, мм</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14-20</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Масса, кг, не более</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0,5</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Напряжение питания прибора, В</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AA556F" w:rsidP="00305BA5">
            <w:pPr>
              <w:jc w:val="center"/>
              <w:rPr>
                <w:rFonts w:ascii="Times New Roman" w:hAnsi="Times New Roman" w:cs="Times New Roman"/>
                <w:sz w:val="24"/>
                <w:szCs w:val="24"/>
              </w:rPr>
            </w:pPr>
            <w:r w:rsidRPr="00AA556F">
              <w:rPr>
                <w:rFonts w:ascii="Times New Roman" w:hAnsi="Times New Roman" w:cs="Times New Roman"/>
                <w:sz w:val="24"/>
                <w:szCs w:val="24"/>
              </w:rPr>
              <w:t xml:space="preserve">Номинальное 220, допустимое 85 </w:t>
            </w:r>
            <w:r>
              <w:rPr>
                <w:rFonts w:ascii="Times New Roman" w:hAnsi="Times New Roman" w:cs="Times New Roman"/>
                <w:sz w:val="24"/>
                <w:szCs w:val="24"/>
              </w:rPr>
              <w:t>–</w:t>
            </w:r>
            <w:r w:rsidRPr="00AA556F">
              <w:rPr>
                <w:rFonts w:ascii="Times New Roman" w:hAnsi="Times New Roman" w:cs="Times New Roman"/>
                <w:sz w:val="24"/>
                <w:szCs w:val="24"/>
              </w:rPr>
              <w:t xml:space="preserve"> 245</w:t>
            </w:r>
            <w:r>
              <w:rPr>
                <w:rFonts w:ascii="Times New Roman" w:hAnsi="Times New Roman" w:cs="Times New Roman"/>
                <w:sz w:val="24"/>
                <w:szCs w:val="24"/>
              </w:rPr>
              <w:t xml:space="preserve"> </w:t>
            </w:r>
            <w:r w:rsidRPr="00AA556F">
              <w:rPr>
                <w:rFonts w:ascii="Times New Roman" w:hAnsi="Times New Roman" w:cs="Times New Roman"/>
                <w:sz w:val="24"/>
                <w:szCs w:val="24"/>
              </w:rPr>
              <w:t>В, 50Гц</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Напряжение питания прибора, В (для модификации 24В) (*)</w:t>
            </w:r>
          </w:p>
        </w:tc>
        <w:tc>
          <w:tcPr>
            <w:tcW w:w="4087" w:type="dxa"/>
            <w:tcBorders>
              <w:top w:val="single" w:sz="4" w:space="0" w:color="auto"/>
              <w:left w:val="single" w:sz="4" w:space="0" w:color="auto"/>
              <w:bottom w:val="single" w:sz="4" w:space="0" w:color="auto"/>
              <w:right w:val="single" w:sz="4" w:space="0" w:color="auto"/>
            </w:tcBorders>
            <w:vAlign w:val="center"/>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от 12 до 30 постоянного тока</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27"/>
              <w:rPr>
                <w:rFonts w:ascii="Times New Roman" w:hAnsi="Times New Roman" w:cs="Times New Roman"/>
                <w:sz w:val="24"/>
                <w:szCs w:val="24"/>
              </w:rPr>
            </w:pPr>
            <w:r w:rsidRPr="00193FBE">
              <w:rPr>
                <w:rFonts w:ascii="Times New Roman" w:hAnsi="Times New Roman" w:cs="Times New Roman"/>
                <w:sz w:val="24"/>
                <w:szCs w:val="24"/>
              </w:rPr>
              <w:t>Габаритные размеры, мм</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96×96×110</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t xml:space="preserve">Частота работы АЦП </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10 Гц,  40 Гц</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t>Тип преобразования АЦП</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Σ-Δ</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t>Разрядность АЦП</w:t>
            </w:r>
            <w:r w:rsidRPr="00193FBE">
              <w:rPr>
                <w:rFonts w:ascii="Times New Roman" w:hAnsi="Times New Roman" w:cs="Times New Roman"/>
                <w:sz w:val="24"/>
                <w:szCs w:val="24"/>
              </w:rPr>
              <w:tab/>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24 бит</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tcPr>
          <w:p w:rsidR="00193FBE" w:rsidRPr="00671D13" w:rsidRDefault="00193FBE" w:rsidP="00305BA5">
            <w:pPr>
              <w:tabs>
                <w:tab w:val="left" w:pos="1260"/>
                <w:tab w:val="left" w:pos="1474"/>
              </w:tabs>
              <w:ind w:firstLine="27"/>
              <w:jc w:val="both"/>
              <w:rPr>
                <w:rFonts w:ascii="Times New Roman" w:hAnsi="Times New Roman" w:cs="Times New Roman"/>
                <w:sz w:val="24"/>
                <w:szCs w:val="24"/>
              </w:rPr>
            </w:pPr>
            <w:r w:rsidRPr="00671D13">
              <w:rPr>
                <w:rFonts w:ascii="Times New Roman" w:hAnsi="Times New Roman" w:cs="Times New Roman"/>
                <w:sz w:val="24"/>
                <w:szCs w:val="24"/>
              </w:rPr>
              <w:t>Разрядность ЦАП (</w:t>
            </w:r>
            <w:r w:rsidR="00671D13" w:rsidRPr="00671D13">
              <w:rPr>
                <w:rFonts w:ascii="Times New Roman" w:hAnsi="Times New Roman" w:cs="Times New Roman"/>
                <w:sz w:val="24"/>
                <w:szCs w:val="24"/>
              </w:rPr>
              <w:t>только для ИСВ</w:t>
            </w:r>
            <w:r w:rsidR="003B2E18">
              <w:rPr>
                <w:rFonts w:ascii="Times New Roman" w:hAnsi="Times New Roman" w:cs="Times New Roman"/>
                <w:sz w:val="24"/>
                <w:szCs w:val="24"/>
              </w:rPr>
              <w:t>114</w:t>
            </w:r>
            <w:r w:rsidR="00671D13" w:rsidRPr="00671D13">
              <w:rPr>
                <w:rFonts w:ascii="Times New Roman" w:hAnsi="Times New Roman" w:cs="Times New Roman"/>
                <w:sz w:val="24"/>
                <w:szCs w:val="24"/>
              </w:rPr>
              <w:t>-1В1А5Р</w:t>
            </w:r>
            <w:r w:rsidRPr="00671D13">
              <w:rPr>
                <w:rFonts w:ascii="Times New Roman" w:hAnsi="Times New Roman" w:cs="Times New Roman"/>
                <w:sz w:val="24"/>
                <w:szCs w:val="24"/>
              </w:rPr>
              <w:t>)</w:t>
            </w:r>
          </w:p>
        </w:tc>
        <w:tc>
          <w:tcPr>
            <w:tcW w:w="4087" w:type="dxa"/>
            <w:tcBorders>
              <w:top w:val="single" w:sz="4" w:space="0" w:color="auto"/>
              <w:left w:val="single" w:sz="4" w:space="0" w:color="auto"/>
              <w:bottom w:val="single" w:sz="4" w:space="0" w:color="auto"/>
              <w:right w:val="single" w:sz="4" w:space="0" w:color="auto"/>
            </w:tcBorders>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16 бит</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tcPr>
          <w:p w:rsidR="00193FBE" w:rsidRPr="00671D13" w:rsidRDefault="00193FBE" w:rsidP="00305BA5">
            <w:pPr>
              <w:tabs>
                <w:tab w:val="left" w:pos="1260"/>
                <w:tab w:val="left" w:pos="1474"/>
              </w:tabs>
              <w:ind w:firstLine="27"/>
              <w:jc w:val="both"/>
              <w:rPr>
                <w:rFonts w:ascii="Times New Roman" w:hAnsi="Times New Roman" w:cs="Times New Roman"/>
                <w:sz w:val="24"/>
                <w:szCs w:val="24"/>
              </w:rPr>
            </w:pPr>
            <w:r w:rsidRPr="00671D13">
              <w:rPr>
                <w:rFonts w:ascii="Times New Roman" w:hAnsi="Times New Roman" w:cs="Times New Roman"/>
                <w:sz w:val="24"/>
                <w:szCs w:val="24"/>
              </w:rPr>
              <w:t xml:space="preserve">Аналоговый (токовый) выход (только для </w:t>
            </w:r>
            <w:r w:rsidR="00B023C3" w:rsidRPr="00671D13">
              <w:rPr>
                <w:rFonts w:ascii="Times New Roman" w:hAnsi="Times New Roman" w:cs="Times New Roman"/>
                <w:sz w:val="24"/>
                <w:szCs w:val="24"/>
              </w:rPr>
              <w:t>ИСВ</w:t>
            </w:r>
            <w:r w:rsidR="003B2E18">
              <w:rPr>
                <w:rFonts w:ascii="Times New Roman" w:hAnsi="Times New Roman" w:cs="Times New Roman"/>
                <w:sz w:val="24"/>
                <w:szCs w:val="24"/>
              </w:rPr>
              <w:t>114</w:t>
            </w:r>
            <w:r w:rsidR="00B023C3" w:rsidRPr="00671D13">
              <w:rPr>
                <w:rFonts w:ascii="Times New Roman" w:hAnsi="Times New Roman" w:cs="Times New Roman"/>
                <w:sz w:val="24"/>
                <w:szCs w:val="24"/>
              </w:rPr>
              <w:t>-1В1А5Р</w:t>
            </w:r>
            <w:r w:rsidRPr="00671D13">
              <w:rPr>
                <w:rFonts w:ascii="Times New Roman" w:hAnsi="Times New Roman" w:cs="Times New Roman"/>
                <w:sz w:val="24"/>
                <w:szCs w:val="24"/>
              </w:rPr>
              <w:t>)</w:t>
            </w:r>
          </w:p>
        </w:tc>
        <w:tc>
          <w:tcPr>
            <w:tcW w:w="4087" w:type="dxa"/>
            <w:tcBorders>
              <w:top w:val="single" w:sz="4" w:space="0" w:color="auto"/>
              <w:left w:val="single" w:sz="4" w:space="0" w:color="auto"/>
              <w:bottom w:val="single" w:sz="4" w:space="0" w:color="auto"/>
              <w:right w:val="single" w:sz="4" w:space="0" w:color="auto"/>
            </w:tcBorders>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Диапазон: 4-20 мА</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t>Нелинейность, не более</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15 ppm</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t xml:space="preserve">Температурный дрейф, не более </w:t>
            </w:r>
            <w:r w:rsidRPr="00193FBE">
              <w:rPr>
                <w:rFonts w:ascii="Times New Roman" w:hAnsi="Times New Roman" w:cs="Times New Roman"/>
                <w:sz w:val="24"/>
                <w:szCs w:val="24"/>
              </w:rPr>
              <w:tab/>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1 ppm/°C</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tabs>
                <w:tab w:val="left" w:pos="1260"/>
                <w:tab w:val="left" w:pos="1474"/>
              </w:tabs>
              <w:ind w:firstLine="27"/>
              <w:jc w:val="both"/>
              <w:rPr>
                <w:rFonts w:ascii="Times New Roman" w:hAnsi="Times New Roman" w:cs="Times New Roman"/>
                <w:sz w:val="24"/>
                <w:szCs w:val="24"/>
              </w:rPr>
            </w:pPr>
            <w:r w:rsidRPr="00193FBE">
              <w:rPr>
                <w:rFonts w:ascii="Times New Roman" w:hAnsi="Times New Roman" w:cs="Times New Roman"/>
                <w:sz w:val="24"/>
                <w:szCs w:val="24"/>
              </w:rPr>
              <w:lastRenderedPageBreak/>
              <w:t>Чувствительность, мкВ/дел.</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ind w:firstLine="30"/>
              <w:jc w:val="center"/>
              <w:rPr>
                <w:rFonts w:ascii="Times New Roman" w:hAnsi="Times New Roman" w:cs="Times New Roman"/>
                <w:sz w:val="24"/>
                <w:szCs w:val="24"/>
              </w:rPr>
            </w:pPr>
            <w:r w:rsidRPr="00193FBE">
              <w:rPr>
                <w:rFonts w:ascii="Times New Roman" w:hAnsi="Times New Roman" w:cs="Times New Roman"/>
                <w:sz w:val="24"/>
                <w:szCs w:val="24"/>
              </w:rPr>
              <w:t>1,4</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Относительная влажность, не более</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90 %</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 xml:space="preserve">Потребляемая мощность, не более </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10 Вт</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Степень защиты корпуса</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IP 54</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 xml:space="preserve">Юстировка </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по двум точкам</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 xml:space="preserve">Интерфейс для связи с ПК </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RS485</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Электромагнитное реле (замыкающий/переключающий)</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220 В/5 А</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Диапазон измеряемого веса (силы)</w:t>
            </w:r>
            <w:r w:rsidRPr="00193FBE">
              <w:rPr>
                <w:rFonts w:ascii="Times New Roman" w:hAnsi="Times New Roman" w:cs="Times New Roman"/>
                <w:sz w:val="24"/>
                <w:szCs w:val="24"/>
              </w:rPr>
              <w:tab/>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определяется номиналом датчика</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pStyle w:val="14"/>
              <w:ind w:right="-57" w:firstLine="27"/>
              <w:rPr>
                <w:rFonts w:eastAsiaTheme="minorHAnsi"/>
                <w:snapToGrid/>
                <w:sz w:val="24"/>
                <w:szCs w:val="24"/>
                <w:lang w:val="ru-RU" w:eastAsia="en-US"/>
              </w:rPr>
            </w:pPr>
            <w:r w:rsidRPr="00193FBE">
              <w:rPr>
                <w:rFonts w:eastAsiaTheme="minorHAnsi"/>
                <w:snapToGrid/>
                <w:sz w:val="24"/>
                <w:szCs w:val="24"/>
                <w:lang w:val="ru-RU" w:eastAsia="en-US"/>
              </w:rPr>
              <w:t>Материал корпуса</w:t>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pStyle w:val="14"/>
              <w:ind w:right="-57"/>
              <w:jc w:val="center"/>
              <w:rPr>
                <w:rFonts w:eastAsiaTheme="minorHAnsi"/>
                <w:snapToGrid/>
                <w:sz w:val="24"/>
                <w:szCs w:val="24"/>
                <w:lang w:val="ru-RU" w:eastAsia="en-US"/>
              </w:rPr>
            </w:pPr>
            <w:r w:rsidRPr="00193FBE">
              <w:rPr>
                <w:rFonts w:eastAsiaTheme="minorHAnsi"/>
                <w:snapToGrid/>
                <w:sz w:val="24"/>
                <w:szCs w:val="24"/>
                <w:lang w:val="ru-RU" w:eastAsia="en-US"/>
              </w:rPr>
              <w:t xml:space="preserve">металл </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pStyle w:val="14"/>
              <w:ind w:right="-57" w:firstLine="27"/>
              <w:rPr>
                <w:rFonts w:eastAsiaTheme="minorHAnsi"/>
                <w:snapToGrid/>
                <w:sz w:val="24"/>
                <w:szCs w:val="24"/>
                <w:lang w:val="ru-RU" w:eastAsia="en-US"/>
              </w:rPr>
            </w:pPr>
            <w:r w:rsidRPr="00193FBE">
              <w:rPr>
                <w:rFonts w:eastAsiaTheme="minorHAnsi"/>
                <w:snapToGrid/>
                <w:sz w:val="24"/>
                <w:szCs w:val="24"/>
                <w:lang w:val="ru-RU" w:eastAsia="en-US"/>
              </w:rPr>
              <w:t>Тип монтажа</w:t>
            </w:r>
            <w:r w:rsidRPr="00193FBE">
              <w:rPr>
                <w:rFonts w:eastAsiaTheme="minorHAnsi"/>
                <w:snapToGrid/>
                <w:sz w:val="24"/>
                <w:szCs w:val="24"/>
                <w:lang w:val="ru-RU" w:eastAsia="en-US"/>
              </w:rPr>
              <w:tab/>
            </w:r>
          </w:p>
        </w:tc>
        <w:tc>
          <w:tcPr>
            <w:tcW w:w="4087"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pStyle w:val="14"/>
              <w:ind w:right="-57"/>
              <w:jc w:val="center"/>
              <w:rPr>
                <w:rFonts w:eastAsiaTheme="minorHAnsi"/>
                <w:snapToGrid/>
                <w:sz w:val="24"/>
                <w:szCs w:val="24"/>
                <w:lang w:val="ru-RU" w:eastAsia="en-US"/>
              </w:rPr>
            </w:pPr>
            <w:r w:rsidRPr="00193FBE">
              <w:rPr>
                <w:rFonts w:eastAsiaTheme="minorHAnsi"/>
                <w:snapToGrid/>
                <w:sz w:val="24"/>
                <w:szCs w:val="24"/>
                <w:lang w:val="ru-RU" w:eastAsia="en-US"/>
              </w:rPr>
              <w:t>щитовой</w:t>
            </w:r>
          </w:p>
        </w:tc>
      </w:tr>
      <w:tr w:rsidR="007F043B"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7F043B" w:rsidRPr="00193FBE" w:rsidRDefault="007F043B" w:rsidP="007F043B">
            <w:pPr>
              <w:autoSpaceDE w:val="0"/>
              <w:autoSpaceDN w:val="0"/>
              <w:adjustRightInd w:val="0"/>
              <w:ind w:firstLine="27"/>
              <w:rPr>
                <w:rFonts w:ascii="Times New Roman" w:hAnsi="Times New Roman" w:cs="Times New Roman"/>
                <w:sz w:val="24"/>
                <w:szCs w:val="24"/>
              </w:rPr>
            </w:pPr>
            <w:r w:rsidRPr="00E31ADB">
              <w:rPr>
                <w:rFonts w:ascii="Times New Roman" w:eastAsia="Times New Roman" w:hAnsi="Times New Roman" w:cs="Times New Roman"/>
                <w:sz w:val="24"/>
                <w:szCs w:val="24"/>
                <w:lang w:eastAsia="ru-RU"/>
              </w:rPr>
              <w:t>Средняя наработка на отказ, ч, не менее</w:t>
            </w:r>
          </w:p>
        </w:tc>
        <w:tc>
          <w:tcPr>
            <w:tcW w:w="4087" w:type="dxa"/>
            <w:tcBorders>
              <w:top w:val="single" w:sz="4" w:space="0" w:color="auto"/>
              <w:left w:val="single" w:sz="4" w:space="0" w:color="auto"/>
              <w:bottom w:val="single" w:sz="4" w:space="0" w:color="auto"/>
              <w:right w:val="single" w:sz="4" w:space="0" w:color="auto"/>
            </w:tcBorders>
            <w:vAlign w:val="center"/>
            <w:hideMark/>
          </w:tcPr>
          <w:p w:rsidR="007F043B" w:rsidRPr="00193FBE" w:rsidRDefault="007F043B" w:rsidP="007F043B">
            <w:pPr>
              <w:jc w:val="center"/>
              <w:rPr>
                <w:rFonts w:ascii="Times New Roman" w:hAnsi="Times New Roman" w:cs="Times New Roman"/>
                <w:sz w:val="24"/>
                <w:szCs w:val="24"/>
              </w:rPr>
            </w:pPr>
            <w:r>
              <w:rPr>
                <w:rFonts w:ascii="Times New Roman" w:eastAsia="Times New Roman" w:hAnsi="Times New Roman" w:cs="Times New Roman"/>
                <w:sz w:val="24"/>
                <w:szCs w:val="24"/>
                <w:lang w:eastAsia="ru-RU"/>
              </w:rPr>
              <w:t>45000</w:t>
            </w:r>
          </w:p>
        </w:tc>
      </w:tr>
      <w:tr w:rsidR="00193FBE" w:rsidRPr="00193FBE" w:rsidTr="00305BA5">
        <w:trPr>
          <w:jc w:val="center"/>
        </w:trPr>
        <w:tc>
          <w:tcPr>
            <w:tcW w:w="6518" w:type="dxa"/>
            <w:tcBorders>
              <w:top w:val="single" w:sz="4" w:space="0" w:color="auto"/>
              <w:left w:val="single" w:sz="4" w:space="0" w:color="auto"/>
              <w:bottom w:val="single" w:sz="4" w:space="0" w:color="auto"/>
              <w:right w:val="single" w:sz="4" w:space="0" w:color="auto"/>
            </w:tcBorders>
            <w:hideMark/>
          </w:tcPr>
          <w:p w:rsidR="00193FBE" w:rsidRPr="00193FBE" w:rsidRDefault="00193FBE" w:rsidP="00305BA5">
            <w:pPr>
              <w:autoSpaceDE w:val="0"/>
              <w:autoSpaceDN w:val="0"/>
              <w:adjustRightInd w:val="0"/>
              <w:ind w:firstLine="27"/>
              <w:rPr>
                <w:rFonts w:ascii="Times New Roman" w:hAnsi="Times New Roman" w:cs="Times New Roman"/>
                <w:sz w:val="24"/>
                <w:szCs w:val="24"/>
              </w:rPr>
            </w:pPr>
            <w:r w:rsidRPr="00193FBE">
              <w:rPr>
                <w:rFonts w:ascii="Times New Roman" w:hAnsi="Times New Roman" w:cs="Times New Roman"/>
                <w:sz w:val="24"/>
                <w:szCs w:val="24"/>
              </w:rPr>
              <w:t>Средний срок службы, лет, не менее</w:t>
            </w:r>
          </w:p>
        </w:tc>
        <w:tc>
          <w:tcPr>
            <w:tcW w:w="4087" w:type="dxa"/>
            <w:tcBorders>
              <w:top w:val="single" w:sz="4" w:space="0" w:color="auto"/>
              <w:left w:val="single" w:sz="4" w:space="0" w:color="auto"/>
              <w:bottom w:val="single" w:sz="4" w:space="0" w:color="auto"/>
              <w:right w:val="single" w:sz="4" w:space="0" w:color="auto"/>
            </w:tcBorders>
            <w:vAlign w:val="center"/>
            <w:hideMark/>
          </w:tcPr>
          <w:p w:rsidR="00193FBE" w:rsidRPr="00193FBE" w:rsidRDefault="00193FBE" w:rsidP="00305BA5">
            <w:pPr>
              <w:jc w:val="center"/>
              <w:rPr>
                <w:rFonts w:ascii="Times New Roman" w:hAnsi="Times New Roman" w:cs="Times New Roman"/>
                <w:sz w:val="24"/>
                <w:szCs w:val="24"/>
              </w:rPr>
            </w:pPr>
            <w:r w:rsidRPr="00193FBE">
              <w:rPr>
                <w:rFonts w:ascii="Times New Roman" w:hAnsi="Times New Roman" w:cs="Times New Roman"/>
                <w:sz w:val="24"/>
                <w:szCs w:val="24"/>
              </w:rPr>
              <w:t>10</w:t>
            </w:r>
          </w:p>
        </w:tc>
      </w:tr>
    </w:tbl>
    <w:p w:rsidR="00193FBE" w:rsidRDefault="00193FBE" w:rsidP="00F165D6">
      <w:pPr>
        <w:ind w:firstLine="567"/>
        <w:rPr>
          <w:rFonts w:ascii="Times New Roman" w:hAnsi="Times New Roman" w:cs="Times New Roman"/>
          <w:sz w:val="24"/>
          <w:szCs w:val="24"/>
        </w:rPr>
      </w:pPr>
      <w:bookmarkStart w:id="14" w:name="_Toc136354819"/>
      <w:bookmarkStart w:id="15" w:name="_Toc141372014"/>
      <w:r w:rsidRPr="00193FBE">
        <w:rPr>
          <w:rFonts w:ascii="Times New Roman" w:hAnsi="Times New Roman" w:cs="Times New Roman"/>
          <w:sz w:val="24"/>
          <w:szCs w:val="24"/>
        </w:rPr>
        <w:t>(*) Приборы с питанием 24В имеют дополнительное обозначение: «(24В)»</w:t>
      </w:r>
      <w:bookmarkEnd w:id="14"/>
      <w:bookmarkEnd w:id="15"/>
    </w:p>
    <w:p w:rsidR="006B11A6" w:rsidRPr="00193FBE" w:rsidRDefault="006B11A6" w:rsidP="00F165D6">
      <w:pPr>
        <w:ind w:firstLine="567"/>
        <w:jc w:val="both"/>
        <w:rPr>
          <w:rFonts w:ascii="Times New Roman" w:hAnsi="Times New Roman" w:cs="Times New Roman"/>
          <w:sz w:val="24"/>
          <w:szCs w:val="24"/>
        </w:rPr>
      </w:pPr>
      <w:bookmarkStart w:id="16" w:name="_Toc140141620"/>
      <w:r w:rsidRPr="00193FBE">
        <w:rPr>
          <w:rFonts w:ascii="Times New Roman" w:hAnsi="Times New Roman" w:cs="Times New Roman"/>
          <w:sz w:val="24"/>
          <w:szCs w:val="24"/>
        </w:rPr>
        <w:t>Программное обеспечение (далее ПО) приборов является встроенным и метрологически значимым, используется в стационарной (закрепленной) аппаратной части с определенными программными средствами. Идентификационным признаком ПО служит номер версии, который отображается на дисплее по запросу через меню прибора. Уровень защиты ПО соответствует высокому уровню по Р 50.2.077-2014.</w:t>
      </w:r>
    </w:p>
    <w:p w:rsidR="006B11A6" w:rsidRPr="00193FBE" w:rsidRDefault="006B11A6" w:rsidP="00F165D6">
      <w:pPr>
        <w:ind w:firstLine="567"/>
        <w:jc w:val="both"/>
        <w:rPr>
          <w:rFonts w:ascii="Times New Roman" w:hAnsi="Times New Roman" w:cs="Times New Roman"/>
          <w:sz w:val="24"/>
          <w:szCs w:val="24"/>
        </w:rPr>
      </w:pPr>
      <w:r w:rsidRPr="00193FBE">
        <w:rPr>
          <w:rFonts w:ascii="Times New Roman" w:hAnsi="Times New Roman" w:cs="Times New Roman"/>
          <w:sz w:val="24"/>
          <w:szCs w:val="24"/>
        </w:rPr>
        <w:t xml:space="preserve">Таблица </w:t>
      </w:r>
      <w:r w:rsidR="00130B4C">
        <w:rPr>
          <w:rFonts w:ascii="Times New Roman" w:hAnsi="Times New Roman" w:cs="Times New Roman"/>
          <w:sz w:val="24"/>
          <w:szCs w:val="24"/>
        </w:rPr>
        <w:t>2</w:t>
      </w:r>
      <w:r w:rsidRPr="00193FBE">
        <w:rPr>
          <w:rFonts w:ascii="Times New Roman" w:hAnsi="Times New Roman" w:cs="Times New Roman"/>
          <w:sz w:val="24"/>
          <w:szCs w:val="24"/>
        </w:rPr>
        <w:t xml:space="preserve"> - Идентификационные данные ПО</w:t>
      </w:r>
    </w:p>
    <w:tbl>
      <w:tblPr>
        <w:tblW w:w="98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649"/>
      </w:tblGrid>
      <w:tr w:rsidR="006B11A6" w:rsidRPr="00193FBE" w:rsidTr="00F165D6">
        <w:trPr>
          <w:trHeight w:val="820"/>
        </w:trPr>
        <w:tc>
          <w:tcPr>
            <w:tcW w:w="5245" w:type="dxa"/>
            <w:tcBorders>
              <w:top w:val="single" w:sz="4" w:space="0" w:color="auto"/>
              <w:left w:val="single" w:sz="4" w:space="0" w:color="auto"/>
              <w:bottom w:val="single" w:sz="4" w:space="0" w:color="auto"/>
              <w:right w:val="single" w:sz="4" w:space="0" w:color="auto"/>
            </w:tcBorders>
            <w:vAlign w:val="center"/>
            <w:hideMark/>
          </w:tcPr>
          <w:p w:rsidR="006B11A6" w:rsidRPr="00193FBE" w:rsidRDefault="006B11A6" w:rsidP="009052DF">
            <w:pPr>
              <w:ind w:right="-250" w:firstLine="567"/>
              <w:rPr>
                <w:rFonts w:ascii="Times New Roman" w:hAnsi="Times New Roman" w:cs="Times New Roman"/>
                <w:sz w:val="24"/>
                <w:szCs w:val="24"/>
              </w:rPr>
            </w:pPr>
            <w:r w:rsidRPr="00193FBE">
              <w:rPr>
                <w:rFonts w:ascii="Times New Roman" w:hAnsi="Times New Roman" w:cs="Times New Roman"/>
                <w:sz w:val="24"/>
                <w:szCs w:val="24"/>
              </w:rPr>
              <w:t>Идентификационные данные (признаки)</w:t>
            </w:r>
          </w:p>
        </w:tc>
        <w:tc>
          <w:tcPr>
            <w:tcW w:w="4649" w:type="dxa"/>
            <w:tcBorders>
              <w:top w:val="single" w:sz="4" w:space="0" w:color="auto"/>
              <w:left w:val="single" w:sz="4" w:space="0" w:color="auto"/>
              <w:bottom w:val="single" w:sz="4" w:space="0" w:color="auto"/>
              <w:right w:val="single" w:sz="4" w:space="0" w:color="auto"/>
            </w:tcBorders>
            <w:vAlign w:val="center"/>
            <w:hideMark/>
          </w:tcPr>
          <w:p w:rsidR="006B11A6" w:rsidRPr="00193FBE" w:rsidRDefault="006B11A6" w:rsidP="009052DF">
            <w:pPr>
              <w:ind w:firstLine="567"/>
              <w:jc w:val="center"/>
              <w:rPr>
                <w:rFonts w:ascii="Times New Roman" w:hAnsi="Times New Roman" w:cs="Times New Roman"/>
                <w:sz w:val="24"/>
                <w:szCs w:val="24"/>
              </w:rPr>
            </w:pPr>
            <w:r w:rsidRPr="00193FBE">
              <w:rPr>
                <w:rFonts w:ascii="Times New Roman" w:hAnsi="Times New Roman" w:cs="Times New Roman"/>
                <w:sz w:val="24"/>
                <w:szCs w:val="24"/>
              </w:rPr>
              <w:t>Значение</w:t>
            </w:r>
          </w:p>
        </w:tc>
      </w:tr>
      <w:tr w:rsidR="006B11A6" w:rsidRPr="00193FBE" w:rsidTr="00F165D6">
        <w:tc>
          <w:tcPr>
            <w:tcW w:w="5245" w:type="dxa"/>
            <w:tcBorders>
              <w:top w:val="single" w:sz="4" w:space="0" w:color="auto"/>
              <w:left w:val="single" w:sz="4" w:space="0" w:color="auto"/>
              <w:bottom w:val="single" w:sz="4" w:space="0" w:color="auto"/>
              <w:right w:val="single" w:sz="4" w:space="0" w:color="auto"/>
            </w:tcBorders>
            <w:hideMark/>
          </w:tcPr>
          <w:p w:rsidR="006B11A6" w:rsidRPr="00193FBE" w:rsidRDefault="006B11A6" w:rsidP="009052DF">
            <w:pPr>
              <w:spacing w:before="20" w:after="20"/>
              <w:rPr>
                <w:rFonts w:ascii="Times New Roman" w:hAnsi="Times New Roman" w:cs="Times New Roman"/>
                <w:sz w:val="24"/>
                <w:szCs w:val="24"/>
              </w:rPr>
            </w:pPr>
            <w:r w:rsidRPr="00193FBE">
              <w:rPr>
                <w:rFonts w:ascii="Times New Roman" w:hAnsi="Times New Roman" w:cs="Times New Roman"/>
                <w:sz w:val="24"/>
                <w:szCs w:val="24"/>
              </w:rPr>
              <w:t>Идентификационное наименование ПО</w:t>
            </w:r>
          </w:p>
        </w:tc>
        <w:tc>
          <w:tcPr>
            <w:tcW w:w="4649" w:type="dxa"/>
            <w:tcBorders>
              <w:top w:val="single" w:sz="4" w:space="0" w:color="auto"/>
              <w:left w:val="single" w:sz="4" w:space="0" w:color="auto"/>
              <w:bottom w:val="single" w:sz="4" w:space="0" w:color="auto"/>
              <w:right w:val="single" w:sz="4" w:space="0" w:color="auto"/>
            </w:tcBorders>
            <w:hideMark/>
          </w:tcPr>
          <w:p w:rsidR="006B11A6" w:rsidRPr="00193FBE" w:rsidRDefault="001B3601" w:rsidP="009052DF">
            <w:pPr>
              <w:spacing w:before="20" w:after="20"/>
              <w:ind w:firstLine="488"/>
              <w:jc w:val="center"/>
              <w:rPr>
                <w:rFonts w:ascii="Times New Roman" w:hAnsi="Times New Roman" w:cs="Times New Roman"/>
                <w:sz w:val="24"/>
                <w:szCs w:val="24"/>
              </w:rPr>
            </w:pPr>
            <w:r>
              <w:rPr>
                <w:rFonts w:ascii="Times New Roman" w:hAnsi="Times New Roman" w:cs="Times New Roman"/>
                <w:sz w:val="24"/>
                <w:szCs w:val="24"/>
              </w:rPr>
              <w:t>ИСВ</w:t>
            </w:r>
            <w:r w:rsidR="003B2E18">
              <w:rPr>
                <w:rFonts w:ascii="Times New Roman" w:hAnsi="Times New Roman" w:cs="Times New Roman"/>
                <w:sz w:val="24"/>
                <w:szCs w:val="24"/>
              </w:rPr>
              <w:t xml:space="preserve">114 </w:t>
            </w:r>
          </w:p>
        </w:tc>
      </w:tr>
      <w:tr w:rsidR="006B11A6" w:rsidRPr="00193FBE" w:rsidTr="00F165D6">
        <w:tc>
          <w:tcPr>
            <w:tcW w:w="5245" w:type="dxa"/>
            <w:tcBorders>
              <w:top w:val="single" w:sz="4" w:space="0" w:color="auto"/>
              <w:left w:val="single" w:sz="4" w:space="0" w:color="auto"/>
              <w:bottom w:val="single" w:sz="4" w:space="0" w:color="auto"/>
              <w:right w:val="single" w:sz="4" w:space="0" w:color="auto"/>
            </w:tcBorders>
            <w:hideMark/>
          </w:tcPr>
          <w:p w:rsidR="006B11A6" w:rsidRPr="00193FBE" w:rsidRDefault="006B11A6" w:rsidP="009052DF">
            <w:pPr>
              <w:ind w:right="-108"/>
              <w:rPr>
                <w:rFonts w:ascii="Times New Roman" w:hAnsi="Times New Roman" w:cs="Times New Roman"/>
                <w:sz w:val="24"/>
                <w:szCs w:val="24"/>
              </w:rPr>
            </w:pPr>
            <w:r w:rsidRPr="00193FBE">
              <w:rPr>
                <w:rFonts w:ascii="Times New Roman" w:hAnsi="Times New Roman" w:cs="Times New Roman"/>
                <w:sz w:val="24"/>
                <w:szCs w:val="24"/>
              </w:rPr>
              <w:t>Номер версии (идентификационный номер) ПО</w:t>
            </w:r>
          </w:p>
        </w:tc>
        <w:tc>
          <w:tcPr>
            <w:tcW w:w="4649" w:type="dxa"/>
            <w:tcBorders>
              <w:top w:val="single" w:sz="4" w:space="0" w:color="auto"/>
              <w:left w:val="single" w:sz="4" w:space="0" w:color="auto"/>
              <w:bottom w:val="single" w:sz="4" w:space="0" w:color="auto"/>
              <w:right w:val="single" w:sz="4" w:space="0" w:color="auto"/>
            </w:tcBorders>
            <w:vAlign w:val="center"/>
            <w:hideMark/>
          </w:tcPr>
          <w:p w:rsidR="006B11A6" w:rsidRPr="00193FBE" w:rsidRDefault="006B11A6" w:rsidP="009052DF">
            <w:pPr>
              <w:ind w:firstLine="567"/>
              <w:jc w:val="center"/>
              <w:rPr>
                <w:rFonts w:ascii="Times New Roman" w:hAnsi="Times New Roman" w:cs="Times New Roman"/>
                <w:sz w:val="24"/>
                <w:szCs w:val="24"/>
              </w:rPr>
            </w:pPr>
            <w:r w:rsidRPr="00D52E89">
              <w:rPr>
                <w:rFonts w:ascii="Times New Roman" w:hAnsi="Times New Roman" w:cs="Times New Roman"/>
                <w:sz w:val="24"/>
                <w:szCs w:val="24"/>
              </w:rPr>
              <w:t>1.</w:t>
            </w:r>
            <w:r w:rsidR="00AB75D1">
              <w:rPr>
                <w:rFonts w:ascii="Times New Roman" w:hAnsi="Times New Roman" w:cs="Times New Roman"/>
                <w:sz w:val="24"/>
                <w:szCs w:val="24"/>
              </w:rPr>
              <w:t>25</w:t>
            </w:r>
          </w:p>
        </w:tc>
      </w:tr>
      <w:tr w:rsidR="006B11A6" w:rsidRPr="00193FBE" w:rsidTr="00F165D6">
        <w:tc>
          <w:tcPr>
            <w:tcW w:w="5245" w:type="dxa"/>
            <w:tcBorders>
              <w:top w:val="single" w:sz="4" w:space="0" w:color="auto"/>
              <w:left w:val="single" w:sz="4" w:space="0" w:color="auto"/>
              <w:bottom w:val="single" w:sz="4" w:space="0" w:color="auto"/>
              <w:right w:val="single" w:sz="4" w:space="0" w:color="auto"/>
            </w:tcBorders>
            <w:hideMark/>
          </w:tcPr>
          <w:p w:rsidR="006B11A6" w:rsidRPr="00193FBE" w:rsidRDefault="006B11A6" w:rsidP="00F536AE">
            <w:pPr>
              <w:spacing w:before="40" w:after="40"/>
              <w:rPr>
                <w:rFonts w:ascii="Times New Roman" w:hAnsi="Times New Roman" w:cs="Times New Roman"/>
                <w:sz w:val="24"/>
                <w:szCs w:val="24"/>
              </w:rPr>
            </w:pPr>
            <w:r w:rsidRPr="00193FBE">
              <w:rPr>
                <w:rFonts w:ascii="Times New Roman" w:hAnsi="Times New Roman" w:cs="Times New Roman"/>
                <w:sz w:val="24"/>
                <w:szCs w:val="24"/>
              </w:rPr>
              <w:t>Цифровой идентификатор ПО</w:t>
            </w:r>
          </w:p>
        </w:tc>
        <w:tc>
          <w:tcPr>
            <w:tcW w:w="4649" w:type="dxa"/>
            <w:tcBorders>
              <w:top w:val="single" w:sz="4" w:space="0" w:color="auto"/>
              <w:left w:val="single" w:sz="4" w:space="0" w:color="auto"/>
              <w:bottom w:val="single" w:sz="4" w:space="0" w:color="auto"/>
              <w:right w:val="single" w:sz="4" w:space="0" w:color="auto"/>
            </w:tcBorders>
            <w:hideMark/>
          </w:tcPr>
          <w:p w:rsidR="006B11A6" w:rsidRPr="00193FBE" w:rsidRDefault="006B11A6" w:rsidP="009052DF">
            <w:pPr>
              <w:spacing w:before="40" w:after="40"/>
              <w:ind w:left="-108" w:right="-59" w:firstLine="108"/>
              <w:jc w:val="center"/>
              <w:rPr>
                <w:rFonts w:ascii="Times New Roman" w:hAnsi="Times New Roman" w:cs="Times New Roman"/>
                <w:sz w:val="24"/>
                <w:szCs w:val="24"/>
              </w:rPr>
            </w:pPr>
            <w:r w:rsidRPr="00193FBE">
              <w:rPr>
                <w:rFonts w:ascii="Times New Roman" w:hAnsi="Times New Roman" w:cs="Times New Roman"/>
                <w:sz w:val="24"/>
                <w:szCs w:val="24"/>
              </w:rPr>
              <w:t>отсутствует, исполняемый код недоступен</w:t>
            </w:r>
          </w:p>
        </w:tc>
      </w:tr>
    </w:tbl>
    <w:p w:rsidR="006B11A6" w:rsidRPr="00193FBE" w:rsidRDefault="006B11A6" w:rsidP="006B11A6">
      <w:pPr>
        <w:ind w:firstLine="567"/>
        <w:jc w:val="both"/>
        <w:rPr>
          <w:rFonts w:ascii="Times New Roman" w:hAnsi="Times New Roman" w:cs="Times New Roman"/>
          <w:sz w:val="24"/>
          <w:szCs w:val="24"/>
        </w:rPr>
      </w:pPr>
    </w:p>
    <w:p w:rsidR="00AE2CB2" w:rsidRPr="00605804" w:rsidRDefault="00AE2CB2" w:rsidP="00FB2AE1">
      <w:pPr>
        <w:pStyle w:val="2"/>
        <w:spacing w:before="0" w:after="200" w:line="276" w:lineRule="auto"/>
        <w:ind w:firstLine="567"/>
        <w:jc w:val="both"/>
      </w:pPr>
      <w:bookmarkStart w:id="17" w:name="_Toc192672422"/>
      <w:r w:rsidRPr="00AE2CB2">
        <w:t>1.</w:t>
      </w:r>
      <w:r w:rsidR="007F0257">
        <w:t>4</w:t>
      </w:r>
      <w:r w:rsidRPr="00AE2CB2">
        <w:t xml:space="preserve"> </w:t>
      </w:r>
      <w:r w:rsidRPr="00605804">
        <w:t>Меры безопасности</w:t>
      </w:r>
      <w:bookmarkEnd w:id="16"/>
      <w:bookmarkEnd w:id="17"/>
    </w:p>
    <w:p w:rsidR="00AE2CB2"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sidRPr="009A75E8">
        <w:rPr>
          <w:rFonts w:ascii="Times New Roman" w:hAnsi="Times New Roman" w:cs="Times New Roman"/>
          <w:sz w:val="24"/>
          <w:szCs w:val="24"/>
        </w:rPr>
        <w:t>ВНИМАНИЕ! В приборе используется опасное для жизни напряжение 220 В, 50 Гц, поэтому все электрические соединения необходимо выполнять при полном отсоединении прибора от сети переменного тока.</w:t>
      </w:r>
    </w:p>
    <w:p w:rsidR="00AE2CB2" w:rsidRPr="00605804"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605804">
        <w:rPr>
          <w:rFonts w:ascii="Times New Roman" w:hAnsi="Times New Roman" w:cs="Times New Roman"/>
          <w:sz w:val="24"/>
          <w:szCs w:val="24"/>
        </w:rPr>
        <w:t>По способу защиты от поражения электрическим током прибор соответствует классу II</w:t>
      </w:r>
    </w:p>
    <w:p w:rsidR="00AE2CB2" w:rsidRPr="00605804"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sidRPr="00605804">
        <w:rPr>
          <w:rFonts w:ascii="Times New Roman" w:hAnsi="Times New Roman" w:cs="Times New Roman"/>
          <w:sz w:val="24"/>
          <w:szCs w:val="24"/>
        </w:rPr>
        <w:t>по ГОСТ 12.2.007.0-75.</w:t>
      </w:r>
    </w:p>
    <w:p w:rsidR="00AE2CB2" w:rsidRPr="009A75E8"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sidRPr="0060580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5804">
        <w:rPr>
          <w:rFonts w:ascii="Times New Roman" w:hAnsi="Times New Roman" w:cs="Times New Roman"/>
          <w:sz w:val="24"/>
          <w:szCs w:val="24"/>
        </w:rPr>
        <w:t xml:space="preserve">При эксплуатации, техническом обслуживании и поверке необходимо соблюдать </w:t>
      </w:r>
      <w:r>
        <w:rPr>
          <w:rFonts w:ascii="Times New Roman" w:hAnsi="Times New Roman" w:cs="Times New Roman"/>
          <w:sz w:val="24"/>
          <w:szCs w:val="24"/>
        </w:rPr>
        <w:t>т</w:t>
      </w:r>
      <w:r w:rsidRPr="00605804">
        <w:rPr>
          <w:rFonts w:ascii="Times New Roman" w:hAnsi="Times New Roman" w:cs="Times New Roman"/>
          <w:sz w:val="24"/>
          <w:szCs w:val="24"/>
        </w:rPr>
        <w:t>ребования ГОСТ 12.3.019-80, «Правил эксплуатации электроустановок потребителей» и</w:t>
      </w:r>
      <w:r>
        <w:rPr>
          <w:rFonts w:ascii="Times New Roman" w:hAnsi="Times New Roman" w:cs="Times New Roman"/>
          <w:sz w:val="24"/>
          <w:szCs w:val="24"/>
        </w:rPr>
        <w:t xml:space="preserve"> </w:t>
      </w:r>
      <w:r w:rsidRPr="00605804">
        <w:rPr>
          <w:rFonts w:ascii="Times New Roman" w:hAnsi="Times New Roman" w:cs="Times New Roman"/>
          <w:sz w:val="24"/>
          <w:szCs w:val="24"/>
        </w:rPr>
        <w:t>Правил</w:t>
      </w:r>
      <w:r>
        <w:rPr>
          <w:rFonts w:ascii="Times New Roman" w:hAnsi="Times New Roman" w:cs="Times New Roman"/>
          <w:sz w:val="24"/>
          <w:szCs w:val="24"/>
        </w:rPr>
        <w:t xml:space="preserve"> </w:t>
      </w:r>
      <w:r w:rsidRPr="00605804">
        <w:rPr>
          <w:rFonts w:ascii="Times New Roman" w:hAnsi="Times New Roman" w:cs="Times New Roman"/>
          <w:sz w:val="24"/>
          <w:szCs w:val="24"/>
        </w:rPr>
        <w:t>охраны труда при эксплуатации электроустановок потребителей».</w:t>
      </w:r>
    </w:p>
    <w:p w:rsidR="00AE2CB2" w:rsidRPr="009A75E8"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sidRPr="009A75E8">
        <w:rPr>
          <w:rFonts w:ascii="Times New Roman" w:hAnsi="Times New Roman" w:cs="Times New Roman"/>
          <w:sz w:val="24"/>
          <w:szCs w:val="24"/>
        </w:rPr>
        <w:lastRenderedPageBreak/>
        <w:t>- К работе по эксплуатации прибора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rsidR="00AE2CB2" w:rsidRDefault="00AE2CB2" w:rsidP="00FB2AE1">
      <w:pPr>
        <w:pStyle w:val="ab"/>
        <w:tabs>
          <w:tab w:val="left" w:pos="1260"/>
        </w:tabs>
        <w:spacing w:after="200" w:line="276" w:lineRule="auto"/>
        <w:ind w:firstLine="567"/>
        <w:jc w:val="both"/>
        <w:rPr>
          <w:rFonts w:ascii="Times New Roman" w:hAnsi="Times New Roman" w:cs="Times New Roman"/>
          <w:sz w:val="24"/>
          <w:szCs w:val="24"/>
        </w:rPr>
      </w:pPr>
      <w:r w:rsidRPr="009A75E8">
        <w:rPr>
          <w:rFonts w:ascii="Times New Roman" w:hAnsi="Times New Roman" w:cs="Times New Roman"/>
          <w:sz w:val="24"/>
          <w:szCs w:val="24"/>
        </w:rPr>
        <w:t>- Все токоведущие части электрооборудования должны быть изолированы</w:t>
      </w:r>
      <w:r>
        <w:rPr>
          <w:rFonts w:ascii="Times New Roman" w:hAnsi="Times New Roman" w:cs="Times New Roman"/>
          <w:sz w:val="24"/>
          <w:szCs w:val="24"/>
        </w:rPr>
        <w:t>, н</w:t>
      </w:r>
      <w:r w:rsidRPr="00605804">
        <w:rPr>
          <w:rFonts w:ascii="Times New Roman" w:hAnsi="Times New Roman" w:cs="Times New Roman"/>
          <w:sz w:val="24"/>
          <w:szCs w:val="24"/>
        </w:rPr>
        <w:t>е допускается попадание влаги на контакты разъем</w:t>
      </w:r>
      <w:r>
        <w:rPr>
          <w:rFonts w:ascii="Times New Roman" w:hAnsi="Times New Roman" w:cs="Times New Roman"/>
          <w:sz w:val="24"/>
          <w:szCs w:val="24"/>
        </w:rPr>
        <w:t>ов</w:t>
      </w:r>
      <w:r w:rsidRPr="00605804">
        <w:rPr>
          <w:rFonts w:ascii="Times New Roman" w:hAnsi="Times New Roman" w:cs="Times New Roman"/>
          <w:sz w:val="24"/>
          <w:szCs w:val="24"/>
        </w:rPr>
        <w:t xml:space="preserve"> и внутренние элементы прибора</w:t>
      </w:r>
      <w:r w:rsidRPr="009A75E8">
        <w:rPr>
          <w:rFonts w:ascii="Times New Roman" w:hAnsi="Times New Roman" w:cs="Times New Roman"/>
          <w:sz w:val="24"/>
          <w:szCs w:val="24"/>
        </w:rPr>
        <w:t>. Монтаж прибора должен исключать случайный доступ к неи</w:t>
      </w:r>
      <w:r w:rsidR="00F522B7">
        <w:rPr>
          <w:rFonts w:ascii="Times New Roman" w:hAnsi="Times New Roman" w:cs="Times New Roman"/>
          <w:sz w:val="24"/>
          <w:szCs w:val="24"/>
        </w:rPr>
        <w:t>золированным токоведущим частям.</w:t>
      </w:r>
    </w:p>
    <w:p w:rsidR="00F522B7" w:rsidRPr="00282D38" w:rsidRDefault="00F522B7" w:rsidP="00F23C58">
      <w:pPr>
        <w:pStyle w:val="1"/>
        <w:spacing w:before="0" w:after="200" w:line="276" w:lineRule="auto"/>
        <w:ind w:firstLine="567"/>
        <w:rPr>
          <w:rFonts w:cs="Times New Roman"/>
          <w:b w:val="0"/>
          <w:bCs/>
          <w:szCs w:val="24"/>
        </w:rPr>
      </w:pPr>
      <w:bookmarkStart w:id="18" w:name="_Toc140141621"/>
      <w:bookmarkStart w:id="19" w:name="_Toc192672423"/>
      <w:r w:rsidRPr="00974E53">
        <w:t xml:space="preserve">2. </w:t>
      </w:r>
      <w:r w:rsidRPr="00282D38">
        <w:t xml:space="preserve">Устройство </w:t>
      </w:r>
      <w:r>
        <w:t>и состав</w:t>
      </w:r>
      <w:bookmarkEnd w:id="18"/>
      <w:bookmarkEnd w:id="19"/>
    </w:p>
    <w:p w:rsidR="00F522B7" w:rsidRDefault="00F522B7" w:rsidP="00F23C58">
      <w:pPr>
        <w:pStyle w:val="2"/>
        <w:spacing w:before="0" w:after="200" w:line="276" w:lineRule="auto"/>
        <w:ind w:firstLine="567"/>
      </w:pPr>
      <w:bookmarkStart w:id="20" w:name="_Toc140141622"/>
      <w:bookmarkStart w:id="21" w:name="_Toc192672424"/>
      <w:r w:rsidRPr="00892AFF">
        <w:t xml:space="preserve">2.1 </w:t>
      </w:r>
      <w:r w:rsidRPr="00282D38">
        <w:t xml:space="preserve">Общий вид </w:t>
      </w:r>
      <w:r>
        <w:t>изделия</w:t>
      </w:r>
      <w:bookmarkEnd w:id="20"/>
      <w:bookmarkEnd w:id="21"/>
    </w:p>
    <w:p w:rsidR="002713CD" w:rsidRDefault="00F522B7" w:rsidP="00F23C58">
      <w:pPr>
        <w:pStyle w:val="aa"/>
        <w:spacing w:after="200" w:line="276" w:lineRule="auto"/>
        <w:ind w:left="0" w:firstLine="567"/>
        <w:rPr>
          <w:rFonts w:ascii="Times New Roman" w:eastAsia="TimesNewRomanPSMT" w:hAnsi="Times New Roman" w:cs="Times New Roman"/>
          <w:sz w:val="24"/>
          <w:szCs w:val="24"/>
        </w:rPr>
      </w:pPr>
      <w:r w:rsidRPr="00D31BA2">
        <w:rPr>
          <w:rFonts w:ascii="Times New Roman" w:eastAsia="TimesNewRomanPSMT" w:hAnsi="Times New Roman" w:cs="Times New Roman"/>
          <w:sz w:val="24"/>
          <w:szCs w:val="24"/>
        </w:rPr>
        <w:t xml:space="preserve">На рисунке </w:t>
      </w:r>
      <w:r>
        <w:rPr>
          <w:rFonts w:ascii="Times New Roman" w:eastAsia="TimesNewRomanPSMT" w:hAnsi="Times New Roman" w:cs="Times New Roman"/>
          <w:sz w:val="24"/>
          <w:szCs w:val="24"/>
        </w:rPr>
        <w:t>1</w:t>
      </w:r>
      <w:r w:rsidRPr="00D31BA2">
        <w:rPr>
          <w:rFonts w:ascii="Times New Roman" w:eastAsia="TimesNewRomanPSMT" w:hAnsi="Times New Roman" w:cs="Times New Roman"/>
          <w:sz w:val="24"/>
          <w:szCs w:val="24"/>
        </w:rPr>
        <w:t xml:space="preserve"> представлен общий вид прибора</w:t>
      </w:r>
      <w:r>
        <w:rPr>
          <w:rFonts w:ascii="Times New Roman" w:eastAsia="TimesNewRomanPSMT" w:hAnsi="Times New Roman" w:cs="Times New Roman"/>
          <w:sz w:val="24"/>
          <w:szCs w:val="24"/>
        </w:rPr>
        <w:t xml:space="preserve"> </w:t>
      </w:r>
      <w:r w:rsidR="00A34902">
        <w:rPr>
          <w:rFonts w:ascii="Times New Roman" w:hAnsi="Times New Roman" w:cs="Times New Roman"/>
          <w:sz w:val="24"/>
          <w:szCs w:val="24"/>
        </w:rPr>
        <w:t>ИСВ</w:t>
      </w:r>
      <w:r w:rsidR="003B2E18">
        <w:rPr>
          <w:rFonts w:ascii="Times New Roman" w:hAnsi="Times New Roman" w:cs="Times New Roman"/>
          <w:sz w:val="24"/>
          <w:szCs w:val="24"/>
        </w:rPr>
        <w:t xml:space="preserve">114 </w:t>
      </w:r>
    </w:p>
    <w:p w:rsidR="00F522B7" w:rsidRPr="00D31BA2" w:rsidRDefault="00E84682" w:rsidP="00F522B7">
      <w:pPr>
        <w:pStyle w:val="aa"/>
        <w:ind w:left="567"/>
        <w:rPr>
          <w:rFonts w:ascii="Times New Roman" w:hAnsi="Times New Roman" w:cs="Times New Roman"/>
          <w:b/>
          <w:bCs/>
          <w:sz w:val="24"/>
          <w:szCs w:val="24"/>
        </w:rPr>
      </w:pPr>
      <w:r>
        <w:rPr>
          <w:rFonts w:ascii="Times New Roman" w:hAnsi="Times New Roman" w:cs="Times New Roman"/>
          <w:b/>
          <w:bCs/>
          <w:noProof/>
          <w:sz w:val="24"/>
          <w:szCs w:val="24"/>
          <w:lang w:eastAsia="ru-RU"/>
        </w:rPr>
        <w:drawing>
          <wp:anchor distT="0" distB="0" distL="114300" distR="114300" simplePos="0" relativeHeight="251657216" behindDoc="1" locked="0" layoutInCell="1" allowOverlap="1">
            <wp:simplePos x="0" y="0"/>
            <wp:positionH relativeFrom="column">
              <wp:posOffset>3020060</wp:posOffset>
            </wp:positionH>
            <wp:positionV relativeFrom="paragraph">
              <wp:posOffset>13335</wp:posOffset>
            </wp:positionV>
            <wp:extent cx="2749550" cy="2587625"/>
            <wp:effectExtent l="19050" t="0" r="0" b="0"/>
            <wp:wrapTight wrapText="bothSides">
              <wp:wrapPolygon edited="0">
                <wp:start x="-150" y="0"/>
                <wp:lineTo x="-150" y="21467"/>
                <wp:lineTo x="21550" y="21467"/>
                <wp:lineTo x="21550" y="0"/>
                <wp:lineTo x="-150" y="0"/>
              </wp:wrapPolygon>
            </wp:wrapTight>
            <wp:docPr id="34" name="Рисунок 34" descr="E:\Мамина папка\РЭ\ИСВ114 (КСК10)\Картинки\прибор вид сзади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Мамина папка\РЭ\ИСВ114 (КСК10)\Картинки\прибор вид сзади 3.png"/>
                    <pic:cNvPicPr>
                      <a:picLocks noChangeAspect="1" noChangeArrowheads="1"/>
                    </pic:cNvPicPr>
                  </pic:nvPicPr>
                  <pic:blipFill>
                    <a:blip r:embed="rId9" cstate="print"/>
                    <a:srcRect/>
                    <a:stretch>
                      <a:fillRect/>
                    </a:stretch>
                  </pic:blipFill>
                  <pic:spPr bwMode="auto">
                    <a:xfrm>
                      <a:off x="0" y="0"/>
                      <a:ext cx="2749550" cy="2587625"/>
                    </a:xfrm>
                    <a:prstGeom prst="rect">
                      <a:avLst/>
                    </a:prstGeom>
                    <a:noFill/>
                    <a:ln w="9525">
                      <a:noFill/>
                      <a:miter lim="800000"/>
                      <a:headEnd/>
                      <a:tailEnd/>
                    </a:ln>
                  </pic:spPr>
                </pic:pic>
              </a:graphicData>
            </a:graphic>
          </wp:anchor>
        </w:drawing>
      </w:r>
      <w:r w:rsidR="002713CD">
        <w:rPr>
          <w:rFonts w:ascii="Times New Roman" w:hAnsi="Times New Roman" w:cs="Times New Roman"/>
          <w:b/>
          <w:bCs/>
          <w:noProof/>
          <w:sz w:val="24"/>
          <w:szCs w:val="24"/>
          <w:lang w:eastAsia="ru-RU"/>
        </w:rPr>
        <w:drawing>
          <wp:anchor distT="0" distB="0" distL="114300" distR="114300" simplePos="0" relativeHeight="251656192" behindDoc="1" locked="0" layoutInCell="1" allowOverlap="1">
            <wp:simplePos x="0" y="0"/>
            <wp:positionH relativeFrom="column">
              <wp:posOffset>191135</wp:posOffset>
            </wp:positionH>
            <wp:positionV relativeFrom="paragraph">
              <wp:posOffset>154305</wp:posOffset>
            </wp:positionV>
            <wp:extent cx="2672080" cy="2256155"/>
            <wp:effectExtent l="19050" t="0" r="0" b="0"/>
            <wp:wrapTight wrapText="bothSides">
              <wp:wrapPolygon edited="0">
                <wp:start x="-154" y="0"/>
                <wp:lineTo x="-154" y="21339"/>
                <wp:lineTo x="21559" y="21339"/>
                <wp:lineTo x="21559" y="0"/>
                <wp:lineTo x="-154" y="0"/>
              </wp:wrapPolygon>
            </wp:wrapTight>
            <wp:docPr id="59" name="Рисунок 5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2080" cy="2256155"/>
                    </a:xfrm>
                    <a:prstGeom prst="rect">
                      <a:avLst/>
                    </a:prstGeom>
                    <a:noFill/>
                    <a:ln>
                      <a:noFill/>
                    </a:ln>
                  </pic:spPr>
                </pic:pic>
              </a:graphicData>
            </a:graphic>
          </wp:anchor>
        </w:drawing>
      </w:r>
    </w:p>
    <w:p w:rsidR="00F522B7" w:rsidRPr="009A75E8" w:rsidRDefault="00F522B7" w:rsidP="00AE2CB2">
      <w:pPr>
        <w:pStyle w:val="ab"/>
        <w:tabs>
          <w:tab w:val="left" w:pos="1260"/>
        </w:tabs>
        <w:ind w:firstLine="567"/>
        <w:rPr>
          <w:rFonts w:ascii="Times New Roman" w:hAnsi="Times New Roman" w:cs="Times New Roman"/>
          <w:sz w:val="24"/>
          <w:szCs w:val="24"/>
        </w:rPr>
      </w:pPr>
    </w:p>
    <w:p w:rsidR="00AE2CB2" w:rsidRPr="00974E53" w:rsidRDefault="00AE2CB2" w:rsidP="00AE2CB2">
      <w:pPr>
        <w:pStyle w:val="aa"/>
        <w:rPr>
          <w:rFonts w:ascii="Times New Roman" w:hAnsi="Times New Roman" w:cs="Times New Roman"/>
          <w:sz w:val="24"/>
          <w:szCs w:val="24"/>
        </w:rPr>
      </w:pPr>
    </w:p>
    <w:p w:rsidR="00193FBE" w:rsidRPr="00340B27" w:rsidRDefault="00193FBE" w:rsidP="00193FBE">
      <w:pPr>
        <w:pStyle w:val="12"/>
        <w:spacing w:before="120" w:after="120"/>
        <w:jc w:val="both"/>
        <w:outlineLvl w:val="1"/>
        <w:rPr>
          <w:rFonts w:ascii="Times New Roman" w:eastAsiaTheme="minorHAnsi" w:hAnsi="Times New Roman"/>
          <w:sz w:val="24"/>
          <w:szCs w:val="24"/>
          <w:lang w:eastAsia="en-US"/>
        </w:rPr>
      </w:pPr>
    </w:p>
    <w:p w:rsidR="00340B27" w:rsidRPr="00340B27" w:rsidRDefault="00340B27" w:rsidP="00C65594">
      <w:pPr>
        <w:pStyle w:val="12"/>
        <w:spacing w:before="120" w:after="120"/>
        <w:outlineLvl w:val="1"/>
        <w:rPr>
          <w:rFonts w:ascii="Times New Roman" w:eastAsiaTheme="minorHAnsi" w:hAnsi="Times New Roman"/>
          <w:sz w:val="24"/>
          <w:szCs w:val="24"/>
          <w:lang w:eastAsia="en-US"/>
        </w:rPr>
      </w:pPr>
    </w:p>
    <w:p w:rsidR="002713CD" w:rsidRDefault="002713CD" w:rsidP="00C65594">
      <w:pPr>
        <w:spacing w:after="160" w:line="259" w:lineRule="auto"/>
        <w:rPr>
          <w:rFonts w:ascii="Times New Roman" w:hAnsi="Times New Roman" w:cs="Times New Roman"/>
          <w:sz w:val="24"/>
          <w:szCs w:val="24"/>
        </w:rPr>
      </w:pPr>
    </w:p>
    <w:p w:rsidR="002713CD" w:rsidRDefault="002713CD" w:rsidP="00C65594">
      <w:pPr>
        <w:spacing w:after="160" w:line="259" w:lineRule="auto"/>
        <w:rPr>
          <w:rFonts w:ascii="Times New Roman" w:hAnsi="Times New Roman" w:cs="Times New Roman"/>
          <w:sz w:val="24"/>
          <w:szCs w:val="24"/>
        </w:rPr>
      </w:pPr>
    </w:p>
    <w:p w:rsidR="002713CD" w:rsidRDefault="002713CD" w:rsidP="00193FBE">
      <w:pPr>
        <w:spacing w:after="160" w:line="259" w:lineRule="auto"/>
        <w:rPr>
          <w:rFonts w:ascii="Times New Roman" w:hAnsi="Times New Roman" w:cs="Times New Roman"/>
          <w:sz w:val="24"/>
          <w:szCs w:val="24"/>
        </w:rPr>
      </w:pPr>
    </w:p>
    <w:p w:rsidR="00957304" w:rsidRDefault="00957304" w:rsidP="00193FBE">
      <w:pPr>
        <w:spacing w:after="160" w:line="259" w:lineRule="auto"/>
        <w:rPr>
          <w:rFonts w:ascii="Times New Roman" w:hAnsi="Times New Roman" w:cs="Times New Roman"/>
          <w:sz w:val="24"/>
          <w:szCs w:val="24"/>
        </w:rPr>
      </w:pPr>
    </w:p>
    <w:p w:rsidR="00957304" w:rsidRPr="00957304" w:rsidRDefault="00957304" w:rsidP="00957304">
      <w:pPr>
        <w:rPr>
          <w:rFonts w:ascii="Times New Roman" w:hAnsi="Times New Roman" w:cs="Times New Roman"/>
          <w:sz w:val="24"/>
          <w:szCs w:val="24"/>
        </w:rPr>
      </w:pPr>
    </w:p>
    <w:p w:rsidR="00130B4C" w:rsidRPr="00957304" w:rsidRDefault="00957304" w:rsidP="00957304">
      <w:pPr>
        <w:tabs>
          <w:tab w:val="left" w:pos="3570"/>
        </w:tabs>
        <w:rPr>
          <w:rFonts w:ascii="Times New Roman" w:hAnsi="Times New Roman" w:cs="Times New Roman"/>
          <w:i/>
          <w:sz w:val="24"/>
          <w:szCs w:val="24"/>
        </w:rPr>
      </w:pPr>
      <w:r>
        <w:rPr>
          <w:rFonts w:ascii="Times New Roman" w:hAnsi="Times New Roman" w:cs="Times New Roman"/>
          <w:sz w:val="24"/>
          <w:szCs w:val="24"/>
        </w:rPr>
        <w:tab/>
      </w:r>
      <w:r w:rsidR="00130B4C" w:rsidRPr="00957304">
        <w:rPr>
          <w:rFonts w:ascii="Times New Roman" w:hAnsi="Times New Roman" w:cs="Times New Roman"/>
          <w:i/>
          <w:sz w:val="24"/>
          <w:szCs w:val="24"/>
        </w:rPr>
        <w:t xml:space="preserve">Рис.1. Внешний вид прибора </w:t>
      </w:r>
    </w:p>
    <w:p w:rsidR="00340B27" w:rsidRPr="00340B27" w:rsidRDefault="00340B27" w:rsidP="00340B27">
      <w:pPr>
        <w:pStyle w:val="2"/>
        <w:spacing w:before="0" w:after="200" w:line="276" w:lineRule="auto"/>
        <w:ind w:firstLine="567"/>
      </w:pPr>
      <w:bookmarkStart w:id="22" w:name="_Toc192672425"/>
      <w:r w:rsidRPr="00892AFF">
        <w:t>2.</w:t>
      </w:r>
      <w:r>
        <w:t>2</w:t>
      </w:r>
      <w:r w:rsidRPr="00892AFF">
        <w:t xml:space="preserve"> </w:t>
      </w:r>
      <w:r w:rsidRPr="006C3EAD">
        <w:t xml:space="preserve">Элементы </w:t>
      </w:r>
      <w:r>
        <w:t>индикации и управления</w:t>
      </w:r>
      <w:bookmarkEnd w:id="22"/>
    </w:p>
    <w:p w:rsidR="00791C23" w:rsidRDefault="0014606D" w:rsidP="00957304">
      <w:pPr>
        <w:ind w:firstLine="567"/>
        <w:jc w:val="center"/>
        <w:rPr>
          <w:lang w:eastAsia="ru-RU"/>
        </w:rPr>
      </w:pPr>
      <w:r>
        <w:rPr>
          <w:b/>
          <w:noProof/>
          <w:lang w:eastAsia="ru-RU"/>
        </w:rPr>
        <w:drawing>
          <wp:inline distT="0" distB="0" distL="0" distR="0">
            <wp:extent cx="2952750" cy="244687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амордник ТРИД.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076" cy="2452120"/>
                    </a:xfrm>
                    <a:prstGeom prst="rect">
                      <a:avLst/>
                    </a:prstGeom>
                  </pic:spPr>
                </pic:pic>
              </a:graphicData>
            </a:graphic>
          </wp:inline>
        </w:drawing>
      </w:r>
    </w:p>
    <w:p w:rsidR="00957304" w:rsidRPr="00957304" w:rsidRDefault="00957304" w:rsidP="00957304">
      <w:pPr>
        <w:pStyle w:val="32"/>
        <w:jc w:val="center"/>
        <w:rPr>
          <w:rFonts w:ascii="Times New Roman" w:hAnsi="Times New Roman" w:cs="Times New Roman"/>
          <w:i/>
          <w:sz w:val="24"/>
          <w:szCs w:val="24"/>
        </w:rPr>
      </w:pPr>
      <w:r w:rsidRPr="00957304">
        <w:rPr>
          <w:rFonts w:ascii="Times New Roman" w:hAnsi="Times New Roman" w:cs="Times New Roman"/>
          <w:i/>
          <w:sz w:val="24"/>
          <w:szCs w:val="24"/>
        </w:rPr>
        <w:t xml:space="preserve">Рис.2 </w:t>
      </w:r>
      <w:r w:rsidR="00F536AE">
        <w:rPr>
          <w:rFonts w:ascii="Times New Roman" w:hAnsi="Times New Roman" w:cs="Times New Roman"/>
          <w:i/>
          <w:sz w:val="24"/>
          <w:szCs w:val="24"/>
        </w:rPr>
        <w:t>Р</w:t>
      </w:r>
      <w:r w:rsidRPr="00957304">
        <w:rPr>
          <w:rFonts w:ascii="Times New Roman" w:hAnsi="Times New Roman" w:cs="Times New Roman"/>
          <w:i/>
          <w:sz w:val="24"/>
          <w:szCs w:val="24"/>
        </w:rPr>
        <w:t>асположение органов индикации и управления на передней панели.</w:t>
      </w:r>
    </w:p>
    <w:p w:rsidR="00075C4E" w:rsidRDefault="00075C4E" w:rsidP="00E455BE">
      <w:pPr>
        <w:ind w:firstLine="567"/>
        <w:rPr>
          <w:lang w:eastAsia="ru-RU"/>
        </w:rPr>
      </w:pPr>
    </w:p>
    <w:p w:rsidR="007F043B" w:rsidRDefault="007F043B" w:rsidP="00E455BE">
      <w:pPr>
        <w:ind w:firstLine="567"/>
        <w:rPr>
          <w:lang w:eastAsia="ru-RU"/>
        </w:rPr>
      </w:pPr>
    </w:p>
    <w:tbl>
      <w:tblPr>
        <w:tblStyle w:val="ad"/>
        <w:tblW w:w="0" w:type="auto"/>
        <w:jc w:val="center"/>
        <w:tblLook w:val="04A0" w:firstRow="1" w:lastRow="0" w:firstColumn="1" w:lastColumn="0" w:noHBand="0" w:noVBand="1"/>
      </w:tblPr>
      <w:tblGrid>
        <w:gridCol w:w="336"/>
        <w:gridCol w:w="1428"/>
        <w:gridCol w:w="909"/>
        <w:gridCol w:w="5837"/>
      </w:tblGrid>
      <w:tr w:rsidR="00075C4E" w:rsidRPr="00075C4E" w:rsidTr="003F4604">
        <w:trPr>
          <w:trHeight w:val="305"/>
          <w:jc w:val="center"/>
        </w:trPr>
        <w:tc>
          <w:tcPr>
            <w:tcW w:w="305" w:type="dxa"/>
            <w:vMerge w:val="restart"/>
          </w:tcPr>
          <w:p w:rsidR="00075C4E" w:rsidRPr="00075C4E" w:rsidRDefault="00075C4E" w:rsidP="00D52E89">
            <w:pPr>
              <w:rPr>
                <w:sz w:val="24"/>
                <w:szCs w:val="24"/>
              </w:rPr>
            </w:pPr>
            <w:r w:rsidRPr="00075C4E">
              <w:rPr>
                <w:sz w:val="24"/>
                <w:szCs w:val="24"/>
              </w:rPr>
              <w:lastRenderedPageBreak/>
              <w:t>1</w:t>
            </w:r>
          </w:p>
        </w:tc>
        <w:tc>
          <w:tcPr>
            <w:tcW w:w="1428" w:type="dxa"/>
            <w:vMerge w:val="restart"/>
          </w:tcPr>
          <w:p w:rsidR="00075C4E" w:rsidRPr="00075C4E" w:rsidRDefault="00075C4E" w:rsidP="00D52E89">
            <w:pPr>
              <w:jc w:val="center"/>
              <w:rPr>
                <w:sz w:val="24"/>
                <w:szCs w:val="24"/>
              </w:rPr>
            </w:pPr>
            <w:r w:rsidRPr="00075C4E">
              <w:rPr>
                <w:sz w:val="24"/>
                <w:szCs w:val="24"/>
              </w:rPr>
              <w:t>Цифровой индикатор</w:t>
            </w:r>
          </w:p>
        </w:tc>
        <w:tc>
          <w:tcPr>
            <w:tcW w:w="6746" w:type="dxa"/>
            <w:gridSpan w:val="2"/>
          </w:tcPr>
          <w:p w:rsidR="00075C4E" w:rsidRPr="00075C4E" w:rsidRDefault="00075C4E" w:rsidP="00D52E89">
            <w:pPr>
              <w:ind w:firstLine="567"/>
              <w:rPr>
                <w:sz w:val="24"/>
                <w:szCs w:val="24"/>
              </w:rPr>
            </w:pPr>
            <w:r w:rsidRPr="00075C4E">
              <w:rPr>
                <w:sz w:val="24"/>
                <w:szCs w:val="24"/>
              </w:rPr>
              <w:t>Отображает текущее значении измеряемой величины</w:t>
            </w:r>
          </w:p>
        </w:tc>
      </w:tr>
      <w:tr w:rsidR="00075C4E" w:rsidRPr="00075C4E" w:rsidTr="003F4604">
        <w:trPr>
          <w:trHeight w:val="305"/>
          <w:jc w:val="center"/>
        </w:trPr>
        <w:tc>
          <w:tcPr>
            <w:tcW w:w="305" w:type="dxa"/>
            <w:vMerge/>
          </w:tcPr>
          <w:p w:rsidR="00075C4E" w:rsidRPr="00075C4E" w:rsidRDefault="00075C4E" w:rsidP="00D52E89">
            <w:pPr>
              <w:rPr>
                <w:sz w:val="24"/>
                <w:szCs w:val="24"/>
              </w:rPr>
            </w:pPr>
          </w:p>
        </w:tc>
        <w:tc>
          <w:tcPr>
            <w:tcW w:w="1428" w:type="dxa"/>
            <w:vMerge/>
          </w:tcPr>
          <w:p w:rsidR="00075C4E" w:rsidRPr="00075C4E" w:rsidRDefault="00075C4E" w:rsidP="00D52E89">
            <w:pPr>
              <w:jc w:val="center"/>
              <w:rPr>
                <w:sz w:val="24"/>
                <w:szCs w:val="24"/>
              </w:rPr>
            </w:pPr>
          </w:p>
        </w:tc>
        <w:tc>
          <w:tcPr>
            <w:tcW w:w="6746" w:type="dxa"/>
            <w:gridSpan w:val="2"/>
          </w:tcPr>
          <w:p w:rsidR="00075C4E" w:rsidRPr="00075C4E" w:rsidRDefault="00075C4E" w:rsidP="00D52E89">
            <w:pPr>
              <w:ind w:firstLine="567"/>
              <w:rPr>
                <w:sz w:val="24"/>
                <w:szCs w:val="24"/>
              </w:rPr>
            </w:pPr>
            <w:r w:rsidRPr="00075C4E">
              <w:rPr>
                <w:sz w:val="24"/>
                <w:szCs w:val="24"/>
              </w:rPr>
              <w:t>При программировании отображает:</w:t>
            </w:r>
          </w:p>
          <w:p w:rsidR="00075C4E" w:rsidRPr="00075C4E" w:rsidRDefault="00075C4E" w:rsidP="00D52E89">
            <w:pPr>
              <w:ind w:firstLine="567"/>
              <w:rPr>
                <w:sz w:val="24"/>
                <w:szCs w:val="24"/>
              </w:rPr>
            </w:pPr>
            <w:r w:rsidRPr="00075C4E">
              <w:rPr>
                <w:sz w:val="24"/>
                <w:szCs w:val="24"/>
              </w:rPr>
              <w:t>- номер раздела;</w:t>
            </w:r>
          </w:p>
          <w:p w:rsidR="00075C4E" w:rsidRPr="00075C4E" w:rsidRDefault="00075C4E" w:rsidP="00D52E89">
            <w:pPr>
              <w:ind w:firstLine="567"/>
              <w:rPr>
                <w:sz w:val="24"/>
                <w:szCs w:val="24"/>
              </w:rPr>
            </w:pPr>
            <w:r w:rsidRPr="00075C4E">
              <w:rPr>
                <w:sz w:val="24"/>
                <w:szCs w:val="24"/>
              </w:rPr>
              <w:t>- название параметра</w:t>
            </w:r>
          </w:p>
        </w:tc>
      </w:tr>
      <w:tr w:rsidR="00075C4E" w:rsidRPr="00075C4E" w:rsidTr="003F4604">
        <w:trPr>
          <w:trHeight w:val="605"/>
          <w:jc w:val="center"/>
        </w:trPr>
        <w:tc>
          <w:tcPr>
            <w:tcW w:w="305" w:type="dxa"/>
          </w:tcPr>
          <w:p w:rsidR="00075C4E" w:rsidRPr="00075C4E" w:rsidRDefault="00075C4E" w:rsidP="00D52E89">
            <w:pPr>
              <w:rPr>
                <w:sz w:val="24"/>
                <w:szCs w:val="24"/>
              </w:rPr>
            </w:pPr>
            <w:r w:rsidRPr="00075C4E">
              <w:rPr>
                <w:sz w:val="24"/>
                <w:szCs w:val="24"/>
              </w:rPr>
              <w:t>2</w:t>
            </w:r>
          </w:p>
        </w:tc>
        <w:tc>
          <w:tcPr>
            <w:tcW w:w="1428" w:type="dxa"/>
          </w:tcPr>
          <w:p w:rsidR="00075C4E" w:rsidRPr="00075C4E" w:rsidRDefault="00075C4E" w:rsidP="00D52E89">
            <w:pPr>
              <w:jc w:val="center"/>
              <w:rPr>
                <w:sz w:val="24"/>
                <w:szCs w:val="24"/>
              </w:rPr>
            </w:pPr>
            <w:r w:rsidRPr="00075C4E">
              <w:rPr>
                <w:sz w:val="24"/>
                <w:szCs w:val="24"/>
              </w:rPr>
              <w:t>Одиночный индикатор</w:t>
            </w:r>
          </w:p>
        </w:tc>
        <w:tc>
          <w:tcPr>
            <w:tcW w:w="6746" w:type="dxa"/>
            <w:gridSpan w:val="2"/>
          </w:tcPr>
          <w:p w:rsidR="00075C4E" w:rsidRPr="00075C4E" w:rsidRDefault="00075C4E" w:rsidP="00D52E89">
            <w:pPr>
              <w:ind w:firstLine="567"/>
              <w:rPr>
                <w:sz w:val="24"/>
                <w:szCs w:val="24"/>
              </w:rPr>
            </w:pPr>
            <w:r>
              <w:rPr>
                <w:sz w:val="24"/>
                <w:szCs w:val="24"/>
              </w:rPr>
              <w:t>В зависимости от режима работы, о</w:t>
            </w:r>
            <w:r w:rsidRPr="00075C4E">
              <w:rPr>
                <w:sz w:val="24"/>
                <w:szCs w:val="24"/>
              </w:rPr>
              <w:t xml:space="preserve">тображает номер </w:t>
            </w:r>
            <w:r>
              <w:rPr>
                <w:sz w:val="24"/>
                <w:szCs w:val="24"/>
              </w:rPr>
              <w:t xml:space="preserve">выхода, либо номер </w:t>
            </w:r>
            <w:r w:rsidRPr="00075C4E">
              <w:rPr>
                <w:sz w:val="24"/>
                <w:szCs w:val="24"/>
              </w:rPr>
              <w:t>шага программы</w:t>
            </w:r>
          </w:p>
        </w:tc>
      </w:tr>
      <w:tr w:rsidR="00075C4E" w:rsidRPr="00075C4E" w:rsidTr="003F4604">
        <w:trPr>
          <w:trHeight w:val="458"/>
          <w:jc w:val="center"/>
        </w:trPr>
        <w:tc>
          <w:tcPr>
            <w:tcW w:w="305" w:type="dxa"/>
            <w:vMerge w:val="restart"/>
          </w:tcPr>
          <w:p w:rsidR="00075C4E" w:rsidRPr="00075C4E" w:rsidRDefault="00075C4E" w:rsidP="00D52E89">
            <w:pPr>
              <w:rPr>
                <w:sz w:val="24"/>
                <w:szCs w:val="24"/>
              </w:rPr>
            </w:pPr>
            <w:r w:rsidRPr="00075C4E">
              <w:rPr>
                <w:sz w:val="24"/>
                <w:szCs w:val="24"/>
              </w:rPr>
              <w:t>3</w:t>
            </w:r>
          </w:p>
        </w:tc>
        <w:tc>
          <w:tcPr>
            <w:tcW w:w="1428" w:type="dxa"/>
            <w:vMerge w:val="restart"/>
          </w:tcPr>
          <w:p w:rsidR="00075C4E" w:rsidRPr="00075C4E" w:rsidRDefault="00075C4E" w:rsidP="00D52E89">
            <w:pPr>
              <w:jc w:val="center"/>
              <w:rPr>
                <w:sz w:val="24"/>
                <w:szCs w:val="24"/>
              </w:rPr>
            </w:pPr>
            <w:r w:rsidRPr="00075C4E">
              <w:rPr>
                <w:sz w:val="24"/>
                <w:szCs w:val="24"/>
              </w:rPr>
              <w:t>Нижний цифровой индикатор</w:t>
            </w:r>
          </w:p>
        </w:tc>
        <w:tc>
          <w:tcPr>
            <w:tcW w:w="6746" w:type="dxa"/>
            <w:gridSpan w:val="2"/>
          </w:tcPr>
          <w:p w:rsidR="00075C4E" w:rsidRPr="00075C4E" w:rsidRDefault="00075C4E" w:rsidP="00D52E89">
            <w:pPr>
              <w:ind w:firstLine="567"/>
              <w:rPr>
                <w:sz w:val="24"/>
                <w:szCs w:val="24"/>
              </w:rPr>
            </w:pPr>
            <w:r w:rsidRPr="00075C4E">
              <w:rPr>
                <w:sz w:val="24"/>
                <w:szCs w:val="24"/>
              </w:rPr>
              <w:t xml:space="preserve">Отображает </w:t>
            </w:r>
            <w:r w:rsidR="007A2273">
              <w:rPr>
                <w:sz w:val="24"/>
                <w:szCs w:val="24"/>
              </w:rPr>
              <w:t>различную информацию, зависящую от</w:t>
            </w:r>
            <w:r w:rsidR="00211D13">
              <w:rPr>
                <w:sz w:val="24"/>
                <w:szCs w:val="24"/>
              </w:rPr>
              <w:t xml:space="preserve"> </w:t>
            </w:r>
            <w:r w:rsidR="007A2273">
              <w:rPr>
                <w:sz w:val="24"/>
                <w:szCs w:val="24"/>
              </w:rPr>
              <w:t>режима работы прибора</w:t>
            </w:r>
            <w:r w:rsidR="00211D13">
              <w:rPr>
                <w:sz w:val="24"/>
                <w:szCs w:val="24"/>
              </w:rPr>
              <w:t>.</w:t>
            </w:r>
            <w:r w:rsidR="00753955">
              <w:rPr>
                <w:sz w:val="24"/>
                <w:szCs w:val="24"/>
              </w:rPr>
              <w:t xml:space="preserve"> Подробнее – в соответствующих описаниях.</w:t>
            </w:r>
          </w:p>
        </w:tc>
      </w:tr>
      <w:tr w:rsidR="00075C4E" w:rsidRPr="00075C4E" w:rsidTr="003F4604">
        <w:trPr>
          <w:trHeight w:val="457"/>
          <w:jc w:val="center"/>
        </w:trPr>
        <w:tc>
          <w:tcPr>
            <w:tcW w:w="305" w:type="dxa"/>
            <w:vMerge/>
          </w:tcPr>
          <w:p w:rsidR="00075C4E" w:rsidRPr="00075C4E" w:rsidRDefault="00075C4E" w:rsidP="00D52E89">
            <w:pPr>
              <w:rPr>
                <w:sz w:val="24"/>
                <w:szCs w:val="24"/>
              </w:rPr>
            </w:pPr>
          </w:p>
        </w:tc>
        <w:tc>
          <w:tcPr>
            <w:tcW w:w="1428" w:type="dxa"/>
            <w:vMerge/>
          </w:tcPr>
          <w:p w:rsidR="00075C4E" w:rsidRPr="00075C4E" w:rsidRDefault="00075C4E" w:rsidP="00D52E89">
            <w:pPr>
              <w:jc w:val="center"/>
              <w:rPr>
                <w:sz w:val="24"/>
                <w:szCs w:val="24"/>
              </w:rPr>
            </w:pPr>
          </w:p>
        </w:tc>
        <w:tc>
          <w:tcPr>
            <w:tcW w:w="6746" w:type="dxa"/>
            <w:gridSpan w:val="2"/>
          </w:tcPr>
          <w:p w:rsidR="00075C4E" w:rsidRPr="00075C4E" w:rsidRDefault="00075C4E" w:rsidP="00D52E89">
            <w:pPr>
              <w:ind w:firstLine="567"/>
              <w:rPr>
                <w:sz w:val="24"/>
                <w:szCs w:val="24"/>
              </w:rPr>
            </w:pPr>
            <w:r w:rsidRPr="00075C4E">
              <w:rPr>
                <w:sz w:val="24"/>
                <w:szCs w:val="24"/>
              </w:rPr>
              <w:t>При программировании отображает:</w:t>
            </w:r>
          </w:p>
          <w:p w:rsidR="00075C4E" w:rsidRPr="00075C4E" w:rsidRDefault="00075C4E" w:rsidP="00D52E89">
            <w:pPr>
              <w:ind w:firstLine="567"/>
              <w:rPr>
                <w:sz w:val="24"/>
                <w:szCs w:val="24"/>
              </w:rPr>
            </w:pPr>
            <w:r w:rsidRPr="00075C4E">
              <w:rPr>
                <w:sz w:val="24"/>
                <w:szCs w:val="24"/>
              </w:rPr>
              <w:t>- название раздела;</w:t>
            </w:r>
          </w:p>
          <w:p w:rsidR="00075C4E" w:rsidRPr="00075C4E" w:rsidRDefault="00075C4E" w:rsidP="00211D13">
            <w:pPr>
              <w:ind w:firstLine="567"/>
              <w:rPr>
                <w:sz w:val="24"/>
                <w:szCs w:val="24"/>
              </w:rPr>
            </w:pPr>
            <w:r w:rsidRPr="00075C4E">
              <w:rPr>
                <w:sz w:val="24"/>
                <w:szCs w:val="24"/>
              </w:rPr>
              <w:t>- значение параметра.</w:t>
            </w:r>
          </w:p>
        </w:tc>
      </w:tr>
      <w:tr w:rsidR="00075C4E" w:rsidRPr="00075C4E" w:rsidTr="003F4604">
        <w:trPr>
          <w:trHeight w:val="61"/>
          <w:jc w:val="center"/>
        </w:trPr>
        <w:tc>
          <w:tcPr>
            <w:tcW w:w="305" w:type="dxa"/>
            <w:vMerge w:val="restart"/>
          </w:tcPr>
          <w:p w:rsidR="00075C4E" w:rsidRPr="00075C4E" w:rsidRDefault="00075C4E" w:rsidP="00D52E89">
            <w:pPr>
              <w:rPr>
                <w:sz w:val="24"/>
                <w:szCs w:val="24"/>
              </w:rPr>
            </w:pPr>
            <w:r w:rsidRPr="00075C4E">
              <w:rPr>
                <w:sz w:val="24"/>
                <w:szCs w:val="24"/>
              </w:rPr>
              <w:t>4</w:t>
            </w:r>
          </w:p>
        </w:tc>
        <w:tc>
          <w:tcPr>
            <w:tcW w:w="1428" w:type="dxa"/>
            <w:vMerge w:val="restart"/>
          </w:tcPr>
          <w:p w:rsidR="00075C4E" w:rsidRPr="00075C4E" w:rsidRDefault="00075C4E" w:rsidP="00D52E89">
            <w:pPr>
              <w:jc w:val="center"/>
              <w:rPr>
                <w:sz w:val="24"/>
                <w:szCs w:val="24"/>
              </w:rPr>
            </w:pPr>
            <w:r w:rsidRPr="00075C4E">
              <w:rPr>
                <w:sz w:val="24"/>
                <w:szCs w:val="24"/>
              </w:rPr>
              <w:t>Кнопки управления</w:t>
            </w:r>
          </w:p>
        </w:tc>
        <w:tc>
          <w:tcPr>
            <w:tcW w:w="909" w:type="dxa"/>
          </w:tcPr>
          <w:p w:rsidR="00075C4E" w:rsidRPr="00075C4E" w:rsidRDefault="00075C4E" w:rsidP="00D52E89">
            <w:pPr>
              <w:ind w:hanging="35"/>
              <w:rPr>
                <w:sz w:val="24"/>
                <w:szCs w:val="24"/>
              </w:rPr>
            </w:pPr>
            <w:r w:rsidRPr="00075C4E">
              <w:rPr>
                <w:sz w:val="24"/>
                <w:szCs w:val="24"/>
              </w:rPr>
              <w:t xml:space="preserve"> </w:t>
            </w:r>
            <w:r w:rsidRPr="00075C4E">
              <w:rPr>
                <w:noProof/>
                <w:sz w:val="24"/>
                <w:szCs w:val="24"/>
              </w:rPr>
              <w:drawing>
                <wp:inline distT="0" distB="0" distL="0" distR="0">
                  <wp:extent cx="344170" cy="333375"/>
                  <wp:effectExtent l="0" t="0" r="0" b="9525"/>
                  <wp:docPr id="32" name="Рисунок 3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5837" w:type="dxa"/>
          </w:tcPr>
          <w:p w:rsidR="00075C4E" w:rsidRPr="00075C4E" w:rsidRDefault="00211D13" w:rsidP="00211D13">
            <w:pPr>
              <w:ind w:firstLine="176"/>
              <w:rPr>
                <w:sz w:val="24"/>
                <w:szCs w:val="24"/>
              </w:rPr>
            </w:pPr>
            <w:r>
              <w:rPr>
                <w:sz w:val="24"/>
                <w:szCs w:val="24"/>
              </w:rPr>
              <w:t>Используется для входа в меню и для подтверждения действий.</w:t>
            </w:r>
          </w:p>
        </w:tc>
      </w:tr>
      <w:tr w:rsidR="00075C4E" w:rsidRPr="00075C4E" w:rsidTr="003F4604">
        <w:trPr>
          <w:trHeight w:val="61"/>
          <w:jc w:val="center"/>
        </w:trPr>
        <w:tc>
          <w:tcPr>
            <w:tcW w:w="305" w:type="dxa"/>
            <w:vMerge/>
          </w:tcPr>
          <w:p w:rsidR="00075C4E" w:rsidRPr="00075C4E" w:rsidRDefault="00075C4E" w:rsidP="00D52E89">
            <w:pPr>
              <w:ind w:firstLine="567"/>
              <w:rPr>
                <w:sz w:val="24"/>
                <w:szCs w:val="24"/>
              </w:rPr>
            </w:pPr>
          </w:p>
        </w:tc>
        <w:tc>
          <w:tcPr>
            <w:tcW w:w="1428" w:type="dxa"/>
            <w:vMerge/>
          </w:tcPr>
          <w:p w:rsidR="00075C4E" w:rsidRPr="00075C4E" w:rsidRDefault="00075C4E" w:rsidP="00D52E89">
            <w:pPr>
              <w:ind w:firstLine="567"/>
              <w:rPr>
                <w:sz w:val="24"/>
                <w:szCs w:val="24"/>
              </w:rPr>
            </w:pPr>
          </w:p>
        </w:tc>
        <w:tc>
          <w:tcPr>
            <w:tcW w:w="909" w:type="dxa"/>
          </w:tcPr>
          <w:p w:rsidR="00075C4E" w:rsidRPr="00075C4E" w:rsidRDefault="00075C4E" w:rsidP="00D52E89">
            <w:pPr>
              <w:ind w:hanging="35"/>
              <w:rPr>
                <w:sz w:val="24"/>
                <w:szCs w:val="24"/>
              </w:rPr>
            </w:pPr>
            <w:r w:rsidRPr="00075C4E">
              <w:rPr>
                <w:sz w:val="24"/>
                <w:szCs w:val="24"/>
              </w:rPr>
              <w:t xml:space="preserve">  </w:t>
            </w:r>
            <w:r w:rsidRPr="00075C4E">
              <w:rPr>
                <w:noProof/>
                <w:sz w:val="24"/>
                <w:szCs w:val="24"/>
              </w:rPr>
              <w:drawing>
                <wp:inline distT="0" distB="0" distL="0" distR="0">
                  <wp:extent cx="333375" cy="333375"/>
                  <wp:effectExtent l="0" t="0" r="9525" b="9525"/>
                  <wp:docPr id="33" name="Рисунок 33"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5837" w:type="dxa"/>
          </w:tcPr>
          <w:p w:rsidR="00211D13" w:rsidRDefault="00211D13" w:rsidP="00211D13">
            <w:pPr>
              <w:ind w:firstLine="176"/>
              <w:rPr>
                <w:sz w:val="24"/>
                <w:szCs w:val="24"/>
              </w:rPr>
            </w:pPr>
            <w:r>
              <w:rPr>
                <w:sz w:val="24"/>
                <w:szCs w:val="24"/>
              </w:rPr>
              <w:t>При настройке и программировании используется как кнопка «выход», либо «отмена».</w:t>
            </w:r>
            <w:r w:rsidR="00075C4E" w:rsidRPr="00075C4E">
              <w:rPr>
                <w:sz w:val="24"/>
                <w:szCs w:val="24"/>
              </w:rPr>
              <w:t xml:space="preserve"> </w:t>
            </w:r>
          </w:p>
          <w:p w:rsidR="0096225A" w:rsidRPr="00075C4E" w:rsidRDefault="0096225A" w:rsidP="00211D13">
            <w:pPr>
              <w:ind w:firstLine="176"/>
              <w:rPr>
                <w:sz w:val="24"/>
                <w:szCs w:val="24"/>
              </w:rPr>
            </w:pPr>
            <w:r>
              <w:rPr>
                <w:sz w:val="24"/>
                <w:szCs w:val="24"/>
              </w:rPr>
              <w:t>Дополнительно, используется для функции «Тара», либо для управления процессом дозирования</w:t>
            </w:r>
          </w:p>
        </w:tc>
      </w:tr>
      <w:tr w:rsidR="00211D13" w:rsidRPr="00075C4E" w:rsidTr="003F4604">
        <w:trPr>
          <w:trHeight w:val="61"/>
          <w:jc w:val="center"/>
        </w:trPr>
        <w:tc>
          <w:tcPr>
            <w:tcW w:w="305" w:type="dxa"/>
            <w:vMerge/>
          </w:tcPr>
          <w:p w:rsidR="00211D13" w:rsidRPr="00075C4E" w:rsidRDefault="00211D13" w:rsidP="00D52E89">
            <w:pPr>
              <w:ind w:firstLine="567"/>
              <w:rPr>
                <w:sz w:val="24"/>
                <w:szCs w:val="24"/>
              </w:rPr>
            </w:pPr>
          </w:p>
        </w:tc>
        <w:tc>
          <w:tcPr>
            <w:tcW w:w="1428" w:type="dxa"/>
            <w:vMerge/>
          </w:tcPr>
          <w:p w:rsidR="00211D13" w:rsidRPr="00075C4E" w:rsidRDefault="00211D13" w:rsidP="00D52E89">
            <w:pPr>
              <w:ind w:firstLine="567"/>
              <w:rPr>
                <w:sz w:val="24"/>
                <w:szCs w:val="24"/>
              </w:rPr>
            </w:pPr>
          </w:p>
        </w:tc>
        <w:tc>
          <w:tcPr>
            <w:tcW w:w="909" w:type="dxa"/>
          </w:tcPr>
          <w:p w:rsidR="00211D13" w:rsidRPr="00075C4E" w:rsidRDefault="00211D13" w:rsidP="00D52E89">
            <w:pPr>
              <w:ind w:hanging="35"/>
              <w:rPr>
                <w:sz w:val="24"/>
                <w:szCs w:val="24"/>
              </w:rPr>
            </w:pPr>
            <w:r w:rsidRPr="00075C4E">
              <w:rPr>
                <w:noProof/>
                <w:sz w:val="24"/>
                <w:szCs w:val="24"/>
              </w:rPr>
              <w:drawing>
                <wp:inline distT="0" distB="0" distL="0" distR="0">
                  <wp:extent cx="462280" cy="290195"/>
                  <wp:effectExtent l="0" t="0" r="0" b="0"/>
                  <wp:docPr id="9" name="Рисунок 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5837" w:type="dxa"/>
            <w:vMerge w:val="restart"/>
          </w:tcPr>
          <w:p w:rsidR="00211D13" w:rsidRPr="00075C4E" w:rsidRDefault="0096225A" w:rsidP="00D52E89">
            <w:pPr>
              <w:ind w:firstLine="176"/>
              <w:rPr>
                <w:sz w:val="24"/>
                <w:szCs w:val="24"/>
              </w:rPr>
            </w:pPr>
            <w:r>
              <w:rPr>
                <w:sz w:val="24"/>
                <w:szCs w:val="24"/>
              </w:rPr>
              <w:t>При программировании - изменение</w:t>
            </w:r>
            <w:r w:rsidR="00211D13">
              <w:rPr>
                <w:sz w:val="24"/>
                <w:szCs w:val="24"/>
              </w:rPr>
              <w:t xml:space="preserve"> значений параметра, </w:t>
            </w:r>
            <w:r>
              <w:rPr>
                <w:sz w:val="24"/>
                <w:szCs w:val="24"/>
              </w:rPr>
              <w:t xml:space="preserve">в других режимах – управлением </w:t>
            </w:r>
            <w:r w:rsidR="00211D13">
              <w:rPr>
                <w:sz w:val="24"/>
                <w:szCs w:val="24"/>
              </w:rPr>
              <w:t>отображаемо</w:t>
            </w:r>
            <w:r>
              <w:rPr>
                <w:sz w:val="24"/>
                <w:szCs w:val="24"/>
              </w:rPr>
              <w:t>й информацией</w:t>
            </w:r>
            <w:r w:rsidR="00211D13">
              <w:rPr>
                <w:sz w:val="24"/>
                <w:szCs w:val="24"/>
              </w:rPr>
              <w:t>.</w:t>
            </w:r>
          </w:p>
        </w:tc>
      </w:tr>
      <w:tr w:rsidR="00211D13" w:rsidRPr="00075C4E" w:rsidTr="003F4604">
        <w:trPr>
          <w:trHeight w:val="234"/>
          <w:jc w:val="center"/>
        </w:trPr>
        <w:tc>
          <w:tcPr>
            <w:tcW w:w="305" w:type="dxa"/>
            <w:vMerge/>
          </w:tcPr>
          <w:p w:rsidR="00211D13" w:rsidRPr="00075C4E" w:rsidRDefault="00211D13" w:rsidP="00D52E89">
            <w:pPr>
              <w:ind w:firstLine="567"/>
              <w:rPr>
                <w:sz w:val="24"/>
                <w:szCs w:val="24"/>
              </w:rPr>
            </w:pPr>
          </w:p>
        </w:tc>
        <w:tc>
          <w:tcPr>
            <w:tcW w:w="1428" w:type="dxa"/>
            <w:vMerge/>
          </w:tcPr>
          <w:p w:rsidR="00211D13" w:rsidRPr="00075C4E" w:rsidRDefault="00211D13" w:rsidP="00D52E89">
            <w:pPr>
              <w:ind w:firstLine="567"/>
              <w:rPr>
                <w:sz w:val="24"/>
                <w:szCs w:val="24"/>
              </w:rPr>
            </w:pPr>
          </w:p>
        </w:tc>
        <w:tc>
          <w:tcPr>
            <w:tcW w:w="909" w:type="dxa"/>
          </w:tcPr>
          <w:p w:rsidR="00211D13" w:rsidRPr="00075C4E" w:rsidRDefault="00211D13" w:rsidP="00D52E89">
            <w:pPr>
              <w:ind w:hanging="35"/>
              <w:rPr>
                <w:sz w:val="24"/>
                <w:szCs w:val="24"/>
              </w:rPr>
            </w:pPr>
            <w:r w:rsidRPr="00075C4E">
              <w:rPr>
                <w:noProof/>
                <w:sz w:val="24"/>
                <w:szCs w:val="24"/>
              </w:rPr>
              <w:drawing>
                <wp:inline distT="0" distB="0" distL="0" distR="0">
                  <wp:extent cx="462280" cy="290195"/>
                  <wp:effectExtent l="0" t="0" r="0" b="0"/>
                  <wp:docPr id="8" name="Рисунок 8"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5837" w:type="dxa"/>
            <w:vMerge/>
          </w:tcPr>
          <w:p w:rsidR="00211D13" w:rsidRPr="00075C4E" w:rsidRDefault="00211D13" w:rsidP="00D52E89">
            <w:pPr>
              <w:ind w:firstLine="176"/>
              <w:rPr>
                <w:sz w:val="24"/>
                <w:szCs w:val="24"/>
              </w:rPr>
            </w:pPr>
          </w:p>
        </w:tc>
      </w:tr>
    </w:tbl>
    <w:p w:rsidR="0014606D" w:rsidRDefault="0014606D" w:rsidP="00E455BE">
      <w:pPr>
        <w:ind w:firstLine="567"/>
        <w:rPr>
          <w:lang w:eastAsia="ru-RU"/>
        </w:rPr>
      </w:pPr>
    </w:p>
    <w:p w:rsidR="00E455BE" w:rsidRPr="006C3EAD" w:rsidRDefault="00E455BE" w:rsidP="00E455BE">
      <w:pPr>
        <w:pStyle w:val="2"/>
        <w:spacing w:before="0" w:after="200" w:line="276" w:lineRule="auto"/>
        <w:ind w:firstLine="567"/>
      </w:pPr>
      <w:bookmarkStart w:id="23" w:name="_Toc140141624"/>
      <w:bookmarkStart w:id="24" w:name="_Toc192672426"/>
      <w:r w:rsidRPr="00892AFF">
        <w:t>2.</w:t>
      </w:r>
      <w:r w:rsidR="004A1E53">
        <w:t>3</w:t>
      </w:r>
      <w:r w:rsidRPr="00892AFF">
        <w:t xml:space="preserve"> </w:t>
      </w:r>
      <w:r w:rsidRPr="006C3EAD">
        <w:t>Элементы коммутации</w:t>
      </w:r>
      <w:bookmarkEnd w:id="23"/>
      <w:bookmarkEnd w:id="24"/>
    </w:p>
    <w:p w:rsidR="00E455BE" w:rsidRPr="00D50B7E" w:rsidRDefault="00E455BE" w:rsidP="00FB2AE1">
      <w:pPr>
        <w:pStyle w:val="aa"/>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задней панели прибора расположены разъёмные клеммные соединители. Клеммные соединители имеют винтовые зажимы для проводов. Клеммы с подключенными проводами могут быть отсоединены от прибора без необходимости отсоединения всех проводов. Это может быть удобно при монтаже, замене и техническом обслуживании прибора. Все электрические подключения прибора осуществляются через эти клеммные соединители. Схема подключений приведена в разделе </w:t>
      </w:r>
      <w:r w:rsidR="00A34902" w:rsidRPr="00957304">
        <w:rPr>
          <w:rFonts w:ascii="Times New Roman" w:hAnsi="Times New Roman" w:cs="Times New Roman"/>
          <w:sz w:val="24"/>
          <w:szCs w:val="24"/>
        </w:rPr>
        <w:t>3</w:t>
      </w:r>
      <w:r w:rsidRPr="00957304">
        <w:rPr>
          <w:rFonts w:ascii="Times New Roman" w:hAnsi="Times New Roman" w:cs="Times New Roman"/>
          <w:sz w:val="24"/>
          <w:szCs w:val="24"/>
        </w:rPr>
        <w:t>.2.</w:t>
      </w:r>
    </w:p>
    <w:p w:rsidR="00A34902" w:rsidRPr="00A82011" w:rsidRDefault="00A34902" w:rsidP="00A34902">
      <w:pPr>
        <w:pStyle w:val="1"/>
        <w:spacing w:before="0" w:after="200" w:line="276" w:lineRule="auto"/>
        <w:ind w:firstLine="567"/>
        <w:rPr>
          <w:szCs w:val="24"/>
        </w:rPr>
      </w:pPr>
      <w:bookmarkStart w:id="25" w:name="_Toc140141645"/>
      <w:bookmarkStart w:id="26" w:name="_Toc192672427"/>
      <w:r>
        <w:rPr>
          <w:szCs w:val="24"/>
        </w:rPr>
        <w:t>3</w:t>
      </w:r>
      <w:r w:rsidRPr="00A82011">
        <w:rPr>
          <w:szCs w:val="24"/>
        </w:rPr>
        <w:t>. Подготовка к работе</w:t>
      </w:r>
      <w:bookmarkEnd w:id="25"/>
      <w:bookmarkEnd w:id="26"/>
    </w:p>
    <w:p w:rsidR="007A623E" w:rsidRDefault="00A34902" w:rsidP="007A623E">
      <w:pPr>
        <w:pStyle w:val="2"/>
        <w:spacing w:before="0" w:after="200" w:line="276" w:lineRule="auto"/>
        <w:ind w:firstLine="567"/>
        <w:rPr>
          <w:rFonts w:cs="Times New Roman"/>
          <w:szCs w:val="24"/>
        </w:rPr>
      </w:pPr>
      <w:bookmarkStart w:id="27" w:name="_Toc140141646"/>
      <w:bookmarkStart w:id="28" w:name="_Toc192672428"/>
      <w:r>
        <w:rPr>
          <w:szCs w:val="24"/>
        </w:rPr>
        <w:t>3</w:t>
      </w:r>
      <w:r w:rsidRPr="00A82011">
        <w:rPr>
          <w:szCs w:val="24"/>
        </w:rPr>
        <w:t>.1 Монтаж</w:t>
      </w:r>
      <w:bookmarkEnd w:id="27"/>
      <w:bookmarkEnd w:id="28"/>
    </w:p>
    <w:p w:rsidR="007A623E" w:rsidRDefault="00A34902" w:rsidP="00A34902">
      <w:pPr>
        <w:pStyle w:val="aa"/>
        <w:spacing w:after="200" w:line="276" w:lineRule="auto"/>
        <w:ind w:left="0" w:firstLine="567"/>
        <w:rPr>
          <w:rFonts w:ascii="Times New Roman" w:hAnsi="Times New Roman" w:cs="Times New Roman"/>
          <w:sz w:val="24"/>
          <w:szCs w:val="24"/>
        </w:rPr>
      </w:pPr>
      <w:r w:rsidRPr="00A82011">
        <w:rPr>
          <w:rFonts w:ascii="Times New Roman" w:hAnsi="Times New Roman" w:cs="Times New Roman"/>
          <w:sz w:val="24"/>
          <w:szCs w:val="24"/>
        </w:rPr>
        <w:t xml:space="preserve">Прибор </w:t>
      </w:r>
      <w:r w:rsidR="003B2E18">
        <w:rPr>
          <w:rFonts w:ascii="Times New Roman" w:hAnsi="Times New Roman" w:cs="Times New Roman"/>
          <w:sz w:val="24"/>
          <w:szCs w:val="24"/>
        </w:rPr>
        <w:t xml:space="preserve">ИСВ114 </w:t>
      </w:r>
      <w:r w:rsidRPr="00A82011">
        <w:rPr>
          <w:rFonts w:ascii="Times New Roman" w:hAnsi="Times New Roman" w:cs="Times New Roman"/>
          <w:sz w:val="24"/>
          <w:szCs w:val="24"/>
        </w:rPr>
        <w:t xml:space="preserve">предназначен для монтажа в щит. </w:t>
      </w:r>
    </w:p>
    <w:p w:rsidR="007A623E" w:rsidRDefault="007A623E" w:rsidP="00A34902">
      <w:pPr>
        <w:pStyle w:val="aa"/>
        <w:spacing w:after="200" w:line="276" w:lineRule="auto"/>
        <w:ind w:left="0" w:firstLine="567"/>
        <w:rPr>
          <w:rFonts w:ascii="Times New Roman" w:hAnsi="Times New Roman" w:cs="Times New Roman"/>
          <w:sz w:val="24"/>
          <w:szCs w:val="24"/>
        </w:rPr>
      </w:pPr>
      <w:r>
        <w:rPr>
          <w:rFonts w:ascii="Times New Roman" w:hAnsi="Times New Roman" w:cs="Times New Roman"/>
          <w:sz w:val="24"/>
          <w:szCs w:val="24"/>
        </w:rPr>
        <w:t>Вид установленного прибора</w:t>
      </w:r>
      <w:r w:rsidR="004E6C55">
        <w:rPr>
          <w:rFonts w:ascii="Times New Roman" w:hAnsi="Times New Roman" w:cs="Times New Roman"/>
          <w:sz w:val="24"/>
          <w:szCs w:val="24"/>
        </w:rPr>
        <w:t xml:space="preserve"> и р</w:t>
      </w:r>
      <w:r w:rsidR="004E6C55" w:rsidRPr="00A82011">
        <w:rPr>
          <w:rFonts w:ascii="Times New Roman" w:hAnsi="Times New Roman" w:cs="Times New Roman"/>
          <w:sz w:val="24"/>
          <w:szCs w:val="24"/>
        </w:rPr>
        <w:t xml:space="preserve">азмеры выреза для установки </w:t>
      </w:r>
      <w:r w:rsidR="004E6C55">
        <w:rPr>
          <w:rFonts w:ascii="Times New Roman" w:hAnsi="Times New Roman" w:cs="Times New Roman"/>
          <w:sz w:val="24"/>
          <w:szCs w:val="24"/>
        </w:rPr>
        <w:t>в щит</w:t>
      </w:r>
      <w:r w:rsidR="004E6C55" w:rsidRPr="00A82011">
        <w:rPr>
          <w:rFonts w:ascii="Times New Roman" w:hAnsi="Times New Roman" w:cs="Times New Roman"/>
          <w:sz w:val="24"/>
          <w:szCs w:val="24"/>
        </w:rPr>
        <w:t xml:space="preserve"> </w:t>
      </w:r>
      <w:r>
        <w:rPr>
          <w:rFonts w:ascii="Times New Roman" w:hAnsi="Times New Roman" w:cs="Times New Roman"/>
          <w:sz w:val="24"/>
          <w:szCs w:val="24"/>
        </w:rPr>
        <w:t>привед</w:t>
      </w:r>
      <w:r w:rsidR="00CC5DC4">
        <w:rPr>
          <w:rFonts w:ascii="Times New Roman" w:hAnsi="Times New Roman" w:cs="Times New Roman"/>
          <w:sz w:val="24"/>
          <w:szCs w:val="24"/>
        </w:rPr>
        <w:t>е</w:t>
      </w:r>
      <w:r>
        <w:rPr>
          <w:rFonts w:ascii="Times New Roman" w:hAnsi="Times New Roman" w:cs="Times New Roman"/>
          <w:sz w:val="24"/>
          <w:szCs w:val="24"/>
        </w:rPr>
        <w:t>н</w:t>
      </w:r>
      <w:r w:rsidR="004E6C55">
        <w:rPr>
          <w:rFonts w:ascii="Times New Roman" w:hAnsi="Times New Roman" w:cs="Times New Roman"/>
          <w:sz w:val="24"/>
          <w:szCs w:val="24"/>
        </w:rPr>
        <w:t>ы</w:t>
      </w:r>
      <w:r>
        <w:rPr>
          <w:rFonts w:ascii="Times New Roman" w:hAnsi="Times New Roman" w:cs="Times New Roman"/>
          <w:sz w:val="24"/>
          <w:szCs w:val="24"/>
        </w:rPr>
        <w:t xml:space="preserve"> на </w:t>
      </w:r>
      <w:r w:rsidRPr="00957304">
        <w:rPr>
          <w:rFonts w:ascii="Times New Roman" w:hAnsi="Times New Roman" w:cs="Times New Roman"/>
          <w:sz w:val="24"/>
          <w:szCs w:val="24"/>
        </w:rPr>
        <w:t xml:space="preserve">рисунке </w:t>
      </w:r>
      <w:r w:rsidR="00957304" w:rsidRPr="00957304">
        <w:rPr>
          <w:rFonts w:ascii="Times New Roman" w:hAnsi="Times New Roman" w:cs="Times New Roman"/>
          <w:sz w:val="24"/>
          <w:szCs w:val="24"/>
        </w:rPr>
        <w:t>3</w:t>
      </w:r>
    </w:p>
    <w:p w:rsidR="007A623E" w:rsidRDefault="007A623E" w:rsidP="00A34902">
      <w:pPr>
        <w:pStyle w:val="aa"/>
        <w:spacing w:after="200" w:line="276" w:lineRule="auto"/>
        <w:ind w:left="0" w:firstLine="567"/>
        <w:rPr>
          <w:rFonts w:ascii="Times New Roman" w:hAnsi="Times New Roman" w:cs="Times New Roman"/>
          <w:sz w:val="24"/>
          <w:szCs w:val="24"/>
        </w:rPr>
      </w:pPr>
    </w:p>
    <w:p w:rsidR="007A623E" w:rsidRDefault="007A623E" w:rsidP="00A34902">
      <w:pPr>
        <w:pStyle w:val="aa"/>
        <w:spacing w:after="200" w:line="276" w:lineRule="auto"/>
        <w:ind w:left="0" w:firstLine="567"/>
        <w:rPr>
          <w:rFonts w:ascii="Times New Roman" w:hAnsi="Times New Roman" w:cs="Times New Roman"/>
          <w:sz w:val="24"/>
          <w:szCs w:val="24"/>
        </w:rPr>
      </w:pPr>
      <w:r w:rsidRPr="007A623E">
        <w:rPr>
          <w:rFonts w:ascii="Times New Roman" w:hAnsi="Times New Roman" w:cs="Times New Roman"/>
          <w:noProof/>
          <w:sz w:val="24"/>
          <w:szCs w:val="24"/>
          <w:lang w:eastAsia="ru-RU"/>
        </w:rPr>
        <w:lastRenderedPageBreak/>
        <w:drawing>
          <wp:inline distT="0" distB="0" distL="0" distR="0">
            <wp:extent cx="2753580" cy="2810208"/>
            <wp:effectExtent l="0" t="0" r="8890" b="9525"/>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бор2_c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2678" cy="2850110"/>
                    </a:xfrm>
                    <a:prstGeom prst="rect">
                      <a:avLst/>
                    </a:prstGeom>
                  </pic:spPr>
                </pic:pic>
              </a:graphicData>
            </a:graphic>
          </wp:inline>
        </w:drawing>
      </w:r>
      <w:r w:rsidR="00EA628D">
        <w:rPr>
          <w:rFonts w:ascii="Times New Roman" w:hAnsi="Times New Roman" w:cs="Times New Roman"/>
          <w:sz w:val="24"/>
          <w:szCs w:val="24"/>
        </w:rPr>
        <w:t xml:space="preserve">     </w:t>
      </w:r>
      <w:r w:rsidR="00EA628D">
        <w:rPr>
          <w:rFonts w:ascii="Times New Roman" w:hAnsi="Times New Roman" w:cs="Times New Roman"/>
          <w:noProof/>
          <w:sz w:val="24"/>
          <w:szCs w:val="24"/>
          <w:lang w:eastAsia="ru-RU"/>
        </w:rPr>
        <w:drawing>
          <wp:inline distT="0" distB="0" distL="0" distR="0">
            <wp:extent cx="2540107" cy="26111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вырез в щите.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1177" cy="2632779"/>
                    </a:xfrm>
                    <a:prstGeom prst="rect">
                      <a:avLst/>
                    </a:prstGeom>
                  </pic:spPr>
                </pic:pic>
              </a:graphicData>
            </a:graphic>
          </wp:inline>
        </w:drawing>
      </w:r>
    </w:p>
    <w:p w:rsidR="007A623E" w:rsidRPr="00F536AE" w:rsidRDefault="00F536AE" w:rsidP="00F536AE">
      <w:pPr>
        <w:jc w:val="center"/>
        <w:rPr>
          <w:rFonts w:ascii="Times New Roman" w:hAnsi="Times New Roman" w:cs="Times New Roman"/>
          <w:sz w:val="24"/>
          <w:szCs w:val="24"/>
        </w:rPr>
      </w:pPr>
      <w:r w:rsidRPr="00957304">
        <w:rPr>
          <w:rFonts w:ascii="Times New Roman" w:hAnsi="Times New Roman" w:cs="Times New Roman"/>
          <w:i/>
          <w:sz w:val="24"/>
          <w:szCs w:val="24"/>
        </w:rPr>
        <w:t>Рис</w:t>
      </w:r>
      <w:r w:rsidR="003F4604">
        <w:rPr>
          <w:rFonts w:ascii="Times New Roman" w:hAnsi="Times New Roman" w:cs="Times New Roman"/>
          <w:i/>
          <w:sz w:val="24"/>
          <w:szCs w:val="24"/>
        </w:rPr>
        <w:t xml:space="preserve">унок </w:t>
      </w:r>
      <w:r>
        <w:rPr>
          <w:rFonts w:ascii="Times New Roman" w:hAnsi="Times New Roman" w:cs="Times New Roman"/>
          <w:i/>
          <w:sz w:val="24"/>
          <w:szCs w:val="24"/>
        </w:rPr>
        <w:t>3</w:t>
      </w:r>
    </w:p>
    <w:p w:rsidR="00F536AE" w:rsidRDefault="00F536AE" w:rsidP="00A34902">
      <w:pPr>
        <w:tabs>
          <w:tab w:val="left" w:pos="1260"/>
          <w:tab w:val="left" w:pos="1474"/>
        </w:tabs>
        <w:ind w:firstLine="567"/>
        <w:rPr>
          <w:rFonts w:ascii="Times New Roman" w:hAnsi="Times New Roman" w:cs="Times New Roman"/>
          <w:sz w:val="24"/>
          <w:szCs w:val="24"/>
        </w:rPr>
      </w:pPr>
    </w:p>
    <w:p w:rsidR="00A34902" w:rsidRPr="00A82011" w:rsidRDefault="00A34902" w:rsidP="00A34902">
      <w:pPr>
        <w:tabs>
          <w:tab w:val="left" w:pos="1260"/>
          <w:tab w:val="left" w:pos="1474"/>
        </w:tabs>
        <w:ind w:firstLine="567"/>
        <w:rPr>
          <w:rFonts w:ascii="Times New Roman" w:hAnsi="Times New Roman" w:cs="Times New Roman"/>
          <w:sz w:val="24"/>
          <w:szCs w:val="24"/>
        </w:rPr>
      </w:pPr>
      <w:r w:rsidRPr="00A82011">
        <w:rPr>
          <w:rFonts w:ascii="Times New Roman" w:hAnsi="Times New Roman" w:cs="Times New Roman"/>
          <w:sz w:val="24"/>
          <w:szCs w:val="24"/>
        </w:rPr>
        <w:t xml:space="preserve">При установке </w:t>
      </w:r>
      <w:r w:rsidR="00E0737C">
        <w:rPr>
          <w:rFonts w:ascii="Times New Roman" w:hAnsi="Times New Roman" w:cs="Times New Roman"/>
          <w:sz w:val="24"/>
          <w:szCs w:val="24"/>
        </w:rPr>
        <w:t xml:space="preserve">прибора в щит </w:t>
      </w:r>
      <w:r w:rsidRPr="00A82011">
        <w:rPr>
          <w:rFonts w:ascii="Times New Roman" w:hAnsi="Times New Roman" w:cs="Times New Roman"/>
          <w:sz w:val="24"/>
          <w:szCs w:val="24"/>
        </w:rPr>
        <w:t xml:space="preserve">крепежные винты необходимо затягивать без усилия, в противном случае возможна поломка пластиковой передней панели. </w:t>
      </w:r>
    </w:p>
    <w:p w:rsidR="00A34902" w:rsidRPr="00A82011" w:rsidRDefault="00A34902" w:rsidP="00CC5DC4">
      <w:pPr>
        <w:pStyle w:val="2"/>
        <w:spacing w:before="0" w:after="200" w:line="276" w:lineRule="auto"/>
        <w:rPr>
          <w:szCs w:val="24"/>
        </w:rPr>
      </w:pPr>
      <w:bookmarkStart w:id="29" w:name="_Toc192672429"/>
      <w:r>
        <w:rPr>
          <w:szCs w:val="24"/>
        </w:rPr>
        <w:t>3</w:t>
      </w:r>
      <w:r w:rsidRPr="00A82011">
        <w:rPr>
          <w:szCs w:val="24"/>
        </w:rPr>
        <w:t>.2 Подключение</w:t>
      </w:r>
      <w:bookmarkEnd w:id="29"/>
    </w:p>
    <w:p w:rsidR="00A34902" w:rsidRPr="00A82011" w:rsidRDefault="00A34902" w:rsidP="00A34902">
      <w:pPr>
        <w:ind w:firstLine="567"/>
        <w:jc w:val="both"/>
        <w:rPr>
          <w:rFonts w:ascii="Times New Roman" w:hAnsi="Times New Roman" w:cs="Times New Roman"/>
          <w:sz w:val="24"/>
          <w:szCs w:val="24"/>
        </w:rPr>
      </w:pPr>
      <w:r w:rsidRPr="00A82011">
        <w:rPr>
          <w:rFonts w:ascii="Times New Roman" w:hAnsi="Times New Roman" w:cs="Times New Roman"/>
          <w:sz w:val="24"/>
          <w:szCs w:val="24"/>
        </w:rPr>
        <w:t xml:space="preserve">Все электрические подключения к прибору </w:t>
      </w:r>
      <w:r w:rsidR="003B2E18">
        <w:rPr>
          <w:rFonts w:ascii="Times New Roman" w:hAnsi="Times New Roman" w:cs="Times New Roman"/>
          <w:sz w:val="24"/>
          <w:szCs w:val="24"/>
        </w:rPr>
        <w:t xml:space="preserve">ИСВ114 </w:t>
      </w:r>
      <w:r w:rsidRPr="00A82011">
        <w:rPr>
          <w:rFonts w:ascii="Times New Roman" w:hAnsi="Times New Roman" w:cs="Times New Roman"/>
          <w:sz w:val="24"/>
          <w:szCs w:val="24"/>
        </w:rPr>
        <w:t xml:space="preserve">осуществляются при помощи клеммных соединителей, расположенных на задней панели корпуса прибора. </w:t>
      </w:r>
    </w:p>
    <w:p w:rsidR="00A34902" w:rsidRPr="00A82011" w:rsidRDefault="00A34902" w:rsidP="004B4329">
      <w:pPr>
        <w:ind w:firstLine="567"/>
        <w:jc w:val="both"/>
        <w:rPr>
          <w:rFonts w:ascii="Times New Roman" w:hAnsi="Times New Roman" w:cs="Times New Roman"/>
          <w:sz w:val="24"/>
          <w:szCs w:val="24"/>
        </w:rPr>
      </w:pPr>
      <w:r w:rsidRPr="00A82011">
        <w:rPr>
          <w:rFonts w:ascii="Times New Roman" w:hAnsi="Times New Roman" w:cs="Times New Roman"/>
          <w:sz w:val="24"/>
          <w:szCs w:val="24"/>
        </w:rPr>
        <w:t>Подключения осуществляются согласно схеме, приведённой ниже:</w:t>
      </w:r>
    </w:p>
    <w:p w:rsidR="00A34902" w:rsidRPr="004B4329" w:rsidRDefault="00A34902" w:rsidP="004B4329">
      <w:pPr>
        <w:ind w:firstLine="567"/>
        <w:rPr>
          <w:rFonts w:ascii="Times New Roman" w:hAnsi="Times New Roman" w:cs="Times New Roman"/>
          <w:sz w:val="24"/>
          <w:szCs w:val="24"/>
          <w:u w:val="single"/>
        </w:rPr>
      </w:pPr>
      <w:bookmarkStart w:id="30" w:name="_Toc141372060"/>
      <w:r w:rsidRPr="004B4329">
        <w:rPr>
          <w:rFonts w:ascii="Times New Roman" w:hAnsi="Times New Roman" w:cs="Times New Roman"/>
          <w:sz w:val="24"/>
          <w:szCs w:val="24"/>
          <w:u w:val="single"/>
        </w:rPr>
        <w:t>Схем</w:t>
      </w:r>
      <w:r w:rsidR="00F44063">
        <w:rPr>
          <w:rFonts w:ascii="Times New Roman" w:hAnsi="Times New Roman" w:cs="Times New Roman"/>
          <w:sz w:val="24"/>
          <w:szCs w:val="24"/>
          <w:u w:val="single"/>
        </w:rPr>
        <w:t>а</w:t>
      </w:r>
      <w:r w:rsidRPr="004B4329">
        <w:rPr>
          <w:rFonts w:ascii="Times New Roman" w:hAnsi="Times New Roman" w:cs="Times New Roman"/>
          <w:sz w:val="24"/>
          <w:szCs w:val="24"/>
          <w:u w:val="single"/>
        </w:rPr>
        <w:t xml:space="preserve"> электрических подключений </w:t>
      </w:r>
      <w:bookmarkEnd w:id="30"/>
      <w:r w:rsidR="003B2E18">
        <w:rPr>
          <w:rFonts w:ascii="Times New Roman" w:hAnsi="Times New Roman" w:cs="Times New Roman"/>
          <w:sz w:val="24"/>
          <w:szCs w:val="24"/>
          <w:u w:val="single"/>
        </w:rPr>
        <w:t xml:space="preserve">ИСВ114 </w:t>
      </w:r>
    </w:p>
    <w:p w:rsidR="00A34902" w:rsidRPr="00A82011" w:rsidRDefault="00C77D7F" w:rsidP="008231BF">
      <w:pPr>
        <w:jc w:val="both"/>
        <w:rPr>
          <w:sz w:val="24"/>
          <w:szCs w:val="24"/>
        </w:rPr>
      </w:pPr>
      <w:r>
        <w:rPr>
          <w:noProof/>
          <w:sz w:val="24"/>
          <w:szCs w:val="24"/>
          <w:lang w:eastAsia="ru-RU"/>
        </w:rPr>
        <w:drawing>
          <wp:inline distT="0" distB="0" distL="0" distR="0">
            <wp:extent cx="6242998" cy="3208331"/>
            <wp:effectExtent l="19050" t="0" r="5402"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подключения ИСВ11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58891" cy="3216498"/>
                    </a:xfrm>
                    <a:prstGeom prst="rect">
                      <a:avLst/>
                    </a:prstGeom>
                  </pic:spPr>
                </pic:pic>
              </a:graphicData>
            </a:graphic>
          </wp:inline>
        </w:drawing>
      </w:r>
    </w:p>
    <w:p w:rsidR="0084287D" w:rsidRPr="0046588F" w:rsidRDefault="0084287D" w:rsidP="00F536AE">
      <w:pPr>
        <w:ind w:firstLine="567"/>
        <w:jc w:val="both"/>
        <w:rPr>
          <w:rFonts w:ascii="Times New Roman" w:hAnsi="Times New Roman" w:cs="Times New Roman"/>
          <w:sz w:val="24"/>
          <w:szCs w:val="24"/>
          <w:lang w:eastAsia="ru-RU"/>
        </w:rPr>
      </w:pPr>
    </w:p>
    <w:p w:rsidR="00A34902" w:rsidRPr="0046588F" w:rsidRDefault="00A34902" w:rsidP="009C56A0">
      <w:pPr>
        <w:spacing w:after="0"/>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lastRenderedPageBreak/>
        <w:t>При подключении прибора следует придерживаться следующих правил и рекомендаций:</w:t>
      </w:r>
    </w:p>
    <w:p w:rsidR="00A34902" w:rsidRPr="0046588F" w:rsidRDefault="00A34902" w:rsidP="009C56A0">
      <w:pPr>
        <w:spacing w:after="0"/>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t>- Сигнальные линии, идущие к датчикам, прокладывать отдельно от силовых линий и кабелей</w:t>
      </w:r>
    </w:p>
    <w:p w:rsidR="00A34902" w:rsidRPr="0046588F" w:rsidRDefault="00A34902" w:rsidP="009C56A0">
      <w:pPr>
        <w:spacing w:after="0"/>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t>- Избегать установки силового оборудования в одном шкафу с прибором</w:t>
      </w:r>
    </w:p>
    <w:p w:rsidR="00A34902" w:rsidRPr="0046588F" w:rsidRDefault="00A34902" w:rsidP="009C56A0">
      <w:pPr>
        <w:spacing w:after="0"/>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t>- Питание прибора рекомендуется осуществлять по линиям, которые не нагружены каким-либо силовым оборудованием или оборудованием, создающим мощные импульсные помехи. При наличии мощного силового оборудования, питание прибора рекомендуется осуществлять через сетевые фильтры.</w:t>
      </w:r>
    </w:p>
    <w:p w:rsidR="00A34902" w:rsidRPr="0046588F" w:rsidRDefault="00A34902" w:rsidP="009C56A0">
      <w:pPr>
        <w:spacing w:after="0"/>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t>- Подключение к сети рекомендуется выполнять через выключатель-автомат на ток 0,5А</w:t>
      </w:r>
    </w:p>
    <w:p w:rsidR="00A34902" w:rsidRPr="0046588F" w:rsidRDefault="00A34902" w:rsidP="00F536AE">
      <w:pPr>
        <w:ind w:firstLine="567"/>
        <w:jc w:val="both"/>
        <w:rPr>
          <w:rFonts w:ascii="Times New Roman" w:hAnsi="Times New Roman" w:cs="Times New Roman"/>
          <w:sz w:val="24"/>
          <w:szCs w:val="24"/>
          <w:lang w:eastAsia="ru-RU"/>
        </w:rPr>
      </w:pPr>
      <w:r w:rsidRPr="0046588F">
        <w:rPr>
          <w:rFonts w:ascii="Times New Roman" w:hAnsi="Times New Roman" w:cs="Times New Roman"/>
          <w:sz w:val="24"/>
          <w:szCs w:val="24"/>
          <w:lang w:eastAsia="ru-RU"/>
        </w:rPr>
        <w:t xml:space="preserve">- Рекомендуется устанавливать искрогасящие </w:t>
      </w:r>
      <w:r w:rsidRPr="0046588F">
        <w:rPr>
          <w:rFonts w:ascii="Times New Roman" w:hAnsi="Times New Roman" w:cs="Times New Roman"/>
          <w:sz w:val="24"/>
          <w:szCs w:val="24"/>
          <w:lang w:val="en-US" w:eastAsia="ru-RU"/>
        </w:rPr>
        <w:t>RC</w:t>
      </w:r>
      <w:r w:rsidRPr="0046588F">
        <w:rPr>
          <w:rFonts w:ascii="Times New Roman" w:hAnsi="Times New Roman" w:cs="Times New Roman"/>
          <w:sz w:val="24"/>
          <w:szCs w:val="24"/>
          <w:lang w:eastAsia="ru-RU"/>
        </w:rPr>
        <w:t>-цепочки на выходах реле прибора.</w:t>
      </w:r>
    </w:p>
    <w:p w:rsidR="00A34902" w:rsidRPr="004B4329" w:rsidRDefault="004B4329" w:rsidP="00F536AE">
      <w:pPr>
        <w:pStyle w:val="2"/>
        <w:spacing w:before="0" w:after="200" w:line="276" w:lineRule="auto"/>
        <w:ind w:firstLine="567"/>
        <w:jc w:val="both"/>
        <w:rPr>
          <w:szCs w:val="32"/>
          <w:lang w:eastAsia="ru-RU"/>
        </w:rPr>
      </w:pPr>
      <w:bookmarkStart w:id="31" w:name="_Toc192672430"/>
      <w:r w:rsidRPr="004B4329">
        <w:rPr>
          <w:szCs w:val="32"/>
          <w:lang w:eastAsia="ru-RU"/>
        </w:rPr>
        <w:t>3</w:t>
      </w:r>
      <w:r w:rsidRPr="0066274A">
        <w:t xml:space="preserve">.3 </w:t>
      </w:r>
      <w:r w:rsidR="004A1E53" w:rsidRPr="0066274A">
        <w:t>Начало работы</w:t>
      </w:r>
      <w:bookmarkEnd w:id="31"/>
    </w:p>
    <w:p w:rsidR="00A34902" w:rsidRDefault="008736C3" w:rsidP="00C65594">
      <w:pPr>
        <w:pStyle w:val="aa"/>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После осуществления монтажа и подключения, прибор необходимо включить и произвести настройку всех необходимых параметров. Обязательной является юстировка прибора – она обеспечивает корректную индикацию измеренных значений. Так же, важным является выбор режима работы прибора. Все остальные параметры настраиваются по мере необходимости, а часть из них может быть оставлена без изменения и сохранять заводские настройки.</w:t>
      </w:r>
    </w:p>
    <w:p w:rsidR="0008286D" w:rsidRDefault="002272E5" w:rsidP="00C65594">
      <w:pPr>
        <w:pStyle w:val="1"/>
        <w:spacing w:before="0" w:after="200" w:line="276" w:lineRule="auto"/>
        <w:ind w:firstLine="567"/>
        <w:jc w:val="both"/>
      </w:pPr>
      <w:bookmarkStart w:id="32" w:name="_Toc140141625"/>
      <w:bookmarkStart w:id="33" w:name="_Toc192672431"/>
      <w:r>
        <w:t>4</w:t>
      </w:r>
      <w:r w:rsidR="0008286D" w:rsidRPr="00644D3A">
        <w:t>. Работа прибора, настройка и конфигурирование</w:t>
      </w:r>
      <w:bookmarkEnd w:id="32"/>
      <w:bookmarkEnd w:id="33"/>
    </w:p>
    <w:p w:rsidR="00C17CB6" w:rsidRDefault="002272E5" w:rsidP="00C65594">
      <w:pPr>
        <w:pStyle w:val="2"/>
        <w:spacing w:before="0" w:after="200" w:line="276" w:lineRule="auto"/>
        <w:ind w:firstLine="567"/>
        <w:jc w:val="both"/>
        <w:rPr>
          <w:rFonts w:cs="Times New Roman"/>
          <w:szCs w:val="24"/>
        </w:rPr>
      </w:pPr>
      <w:bookmarkStart w:id="34" w:name="_Toc140141627"/>
      <w:bookmarkStart w:id="35" w:name="_Toc192672432"/>
      <w:r>
        <w:rPr>
          <w:rFonts w:cs="Times New Roman"/>
          <w:szCs w:val="24"/>
        </w:rPr>
        <w:t>4</w:t>
      </w:r>
      <w:r w:rsidR="00C17CB6" w:rsidRPr="00644D3A">
        <w:rPr>
          <w:rFonts w:cs="Times New Roman"/>
          <w:szCs w:val="24"/>
        </w:rPr>
        <w:t>.</w:t>
      </w:r>
      <w:r w:rsidR="003F4604">
        <w:rPr>
          <w:rFonts w:cs="Times New Roman"/>
          <w:szCs w:val="24"/>
        </w:rPr>
        <w:t>1</w:t>
      </w:r>
      <w:r w:rsidR="00C17CB6" w:rsidRPr="00644D3A">
        <w:rPr>
          <w:rFonts w:cs="Times New Roman"/>
          <w:szCs w:val="24"/>
        </w:rPr>
        <w:t xml:space="preserve"> </w:t>
      </w:r>
      <w:bookmarkEnd w:id="34"/>
      <w:r>
        <w:rPr>
          <w:rFonts w:cs="Times New Roman"/>
          <w:szCs w:val="24"/>
        </w:rPr>
        <w:t>Режим</w:t>
      </w:r>
      <w:r w:rsidR="00B023C3">
        <w:rPr>
          <w:rFonts w:cs="Times New Roman"/>
          <w:szCs w:val="24"/>
        </w:rPr>
        <w:t xml:space="preserve">ы </w:t>
      </w:r>
      <w:r>
        <w:rPr>
          <w:rFonts w:cs="Times New Roman"/>
          <w:szCs w:val="24"/>
        </w:rPr>
        <w:t>работы прибора</w:t>
      </w:r>
      <w:bookmarkEnd w:id="35"/>
    </w:p>
    <w:p w:rsidR="00F44063" w:rsidRPr="00F44063" w:rsidRDefault="00F44063" w:rsidP="00C65594">
      <w:pPr>
        <w:ind w:firstLine="567"/>
        <w:jc w:val="both"/>
        <w:rPr>
          <w:rFonts w:ascii="Times New Roman" w:hAnsi="Times New Roman" w:cs="Times New Roman"/>
          <w:sz w:val="24"/>
          <w:szCs w:val="24"/>
        </w:rPr>
      </w:pPr>
      <w:r w:rsidRPr="00F44063">
        <w:rPr>
          <w:rFonts w:ascii="Times New Roman" w:hAnsi="Times New Roman" w:cs="Times New Roman"/>
          <w:sz w:val="24"/>
          <w:szCs w:val="24"/>
        </w:rPr>
        <w:t xml:space="preserve">Приборы </w:t>
      </w:r>
      <w:r w:rsidR="003B2E18">
        <w:rPr>
          <w:rFonts w:ascii="Times New Roman" w:hAnsi="Times New Roman" w:cs="Times New Roman"/>
          <w:sz w:val="24"/>
          <w:szCs w:val="24"/>
        </w:rPr>
        <w:t xml:space="preserve">ИСВ114 </w:t>
      </w:r>
      <w:r w:rsidRPr="00F44063">
        <w:rPr>
          <w:rFonts w:ascii="Times New Roman" w:hAnsi="Times New Roman" w:cs="Times New Roman"/>
          <w:sz w:val="24"/>
          <w:szCs w:val="24"/>
        </w:rPr>
        <w:t xml:space="preserve">имеют два режима работы: </w:t>
      </w:r>
    </w:p>
    <w:p w:rsidR="00F44063" w:rsidRPr="00F44063" w:rsidRDefault="00F44063" w:rsidP="00C65594">
      <w:pPr>
        <w:ind w:firstLine="567"/>
        <w:jc w:val="both"/>
        <w:rPr>
          <w:rFonts w:ascii="Times New Roman" w:hAnsi="Times New Roman" w:cs="Times New Roman"/>
          <w:sz w:val="24"/>
          <w:szCs w:val="24"/>
        </w:rPr>
      </w:pPr>
      <w:r w:rsidRPr="00F44063">
        <w:rPr>
          <w:rFonts w:ascii="Times New Roman" w:hAnsi="Times New Roman" w:cs="Times New Roman"/>
          <w:sz w:val="24"/>
          <w:szCs w:val="24"/>
          <w:u w:val="single"/>
        </w:rPr>
        <w:t>Режим измерения-сигнализации (режим работы по уставкам).</w:t>
      </w:r>
      <w:r w:rsidRPr="00F44063">
        <w:rPr>
          <w:rFonts w:ascii="Times New Roman" w:hAnsi="Times New Roman" w:cs="Times New Roman"/>
          <w:sz w:val="24"/>
          <w:szCs w:val="24"/>
        </w:rPr>
        <w:t xml:space="preserve"> В этом режиме прибор измеряет значения веса и осуществляет управление выходными реле в соответствии с заданными пороговыми значениями веса (уставками) и установленными режимами работы выходов. В этом режиме каждое выходное реле работает независимо друг от друга и имеет свой собственный набор параметров для настройки логики его работы. Реле отрабатывают заданную логику работы непрерывно, от включения прибора, до его выключения. </w:t>
      </w:r>
    </w:p>
    <w:p w:rsidR="00F44063" w:rsidRPr="00F44063" w:rsidRDefault="00F44063" w:rsidP="00C65594">
      <w:pPr>
        <w:ind w:firstLine="567"/>
        <w:jc w:val="both"/>
        <w:rPr>
          <w:rFonts w:ascii="Times New Roman" w:hAnsi="Times New Roman" w:cs="Times New Roman"/>
          <w:sz w:val="24"/>
          <w:szCs w:val="24"/>
        </w:rPr>
      </w:pPr>
      <w:r w:rsidRPr="00F44063">
        <w:rPr>
          <w:rFonts w:ascii="Times New Roman" w:hAnsi="Times New Roman" w:cs="Times New Roman"/>
          <w:sz w:val="24"/>
          <w:szCs w:val="24"/>
          <w:u w:val="single"/>
        </w:rPr>
        <w:t xml:space="preserve">Автоматический режим (режим </w:t>
      </w:r>
      <w:r w:rsidR="00527A9C">
        <w:rPr>
          <w:rFonts w:ascii="Times New Roman" w:hAnsi="Times New Roman" w:cs="Times New Roman"/>
          <w:sz w:val="24"/>
          <w:szCs w:val="24"/>
          <w:u w:val="single"/>
        </w:rPr>
        <w:t>«</w:t>
      </w:r>
      <w:r w:rsidRPr="00F44063">
        <w:rPr>
          <w:rFonts w:ascii="Times New Roman" w:hAnsi="Times New Roman" w:cs="Times New Roman"/>
          <w:sz w:val="24"/>
          <w:szCs w:val="24"/>
          <w:u w:val="single"/>
        </w:rPr>
        <w:t>дозатор</w:t>
      </w:r>
      <w:r w:rsidR="00527A9C">
        <w:rPr>
          <w:rFonts w:ascii="Times New Roman" w:hAnsi="Times New Roman" w:cs="Times New Roman"/>
          <w:sz w:val="24"/>
          <w:szCs w:val="24"/>
          <w:u w:val="single"/>
        </w:rPr>
        <w:t>»</w:t>
      </w:r>
      <w:r w:rsidRPr="00F44063">
        <w:rPr>
          <w:rFonts w:ascii="Times New Roman" w:hAnsi="Times New Roman" w:cs="Times New Roman"/>
          <w:sz w:val="24"/>
          <w:szCs w:val="24"/>
          <w:u w:val="single"/>
        </w:rPr>
        <w:t>).</w:t>
      </w:r>
      <w:r w:rsidRPr="00F44063">
        <w:rPr>
          <w:rFonts w:ascii="Times New Roman" w:hAnsi="Times New Roman" w:cs="Times New Roman"/>
          <w:sz w:val="24"/>
          <w:szCs w:val="24"/>
        </w:rPr>
        <w:t xml:space="preserve"> В автоматическом режиме работы управление выходными реле осуществляется по заданным пользователем программам. Этот режим предназначен для управления системами дозирования. Приборы ИСВ</w:t>
      </w:r>
      <w:r w:rsidR="003B2E18">
        <w:rPr>
          <w:rFonts w:ascii="Times New Roman" w:hAnsi="Times New Roman" w:cs="Times New Roman"/>
          <w:sz w:val="24"/>
          <w:szCs w:val="24"/>
        </w:rPr>
        <w:t>114</w:t>
      </w:r>
      <w:r w:rsidRPr="00F44063">
        <w:rPr>
          <w:rFonts w:ascii="Times New Roman" w:hAnsi="Times New Roman" w:cs="Times New Roman"/>
          <w:sz w:val="24"/>
          <w:szCs w:val="24"/>
        </w:rPr>
        <w:t>, работающие в режиме дозатора, обеспечивают возможность построения разных по сложности систем и реализацию разных алгоритмов дозирования.</w:t>
      </w:r>
    </w:p>
    <w:p w:rsidR="00F44063" w:rsidRPr="00F44063" w:rsidRDefault="00F44063" w:rsidP="00C65594">
      <w:pPr>
        <w:ind w:firstLine="567"/>
        <w:jc w:val="both"/>
        <w:rPr>
          <w:rFonts w:ascii="Times New Roman" w:hAnsi="Times New Roman" w:cs="Times New Roman"/>
          <w:sz w:val="24"/>
          <w:szCs w:val="24"/>
        </w:rPr>
      </w:pPr>
      <w:r w:rsidRPr="00F44063">
        <w:rPr>
          <w:rFonts w:ascii="Times New Roman" w:hAnsi="Times New Roman" w:cs="Times New Roman"/>
          <w:sz w:val="24"/>
          <w:szCs w:val="24"/>
        </w:rPr>
        <w:t>Выбор режима работы осуществляется пользователем при настройке прибора. Подробные описания режимов работы прибора и инструкции по его настройке приводятся ниже.</w:t>
      </w:r>
    </w:p>
    <w:p w:rsidR="00BA48F1" w:rsidRDefault="00BA48F1" w:rsidP="00C65594">
      <w:pPr>
        <w:pStyle w:val="2"/>
        <w:spacing w:before="0" w:after="200" w:line="276" w:lineRule="auto"/>
        <w:ind w:firstLine="567"/>
        <w:jc w:val="both"/>
        <w:rPr>
          <w:rFonts w:cs="Times New Roman"/>
          <w:szCs w:val="24"/>
        </w:rPr>
      </w:pPr>
      <w:bookmarkStart w:id="36" w:name="_Toc192672433"/>
      <w:r>
        <w:rPr>
          <w:rFonts w:cs="Times New Roman"/>
          <w:szCs w:val="24"/>
        </w:rPr>
        <w:t>4.</w:t>
      </w:r>
      <w:r w:rsidR="003F4604">
        <w:rPr>
          <w:rFonts w:cs="Times New Roman"/>
          <w:szCs w:val="24"/>
        </w:rPr>
        <w:t>2</w:t>
      </w:r>
      <w:r>
        <w:rPr>
          <w:rFonts w:cs="Times New Roman"/>
          <w:szCs w:val="24"/>
        </w:rPr>
        <w:t xml:space="preserve"> Основной </w:t>
      </w:r>
      <w:r w:rsidR="005F36F8">
        <w:rPr>
          <w:rFonts w:cs="Times New Roman"/>
          <w:szCs w:val="24"/>
        </w:rPr>
        <w:t>режим индикации</w:t>
      </w:r>
      <w:bookmarkEnd w:id="36"/>
    </w:p>
    <w:p w:rsidR="00A91F65" w:rsidRDefault="00484CB5" w:rsidP="00C65594">
      <w:pPr>
        <w:ind w:firstLine="567"/>
        <w:jc w:val="both"/>
        <w:rPr>
          <w:rFonts w:ascii="Times New Roman" w:hAnsi="Times New Roman" w:cs="Times New Roman"/>
          <w:sz w:val="24"/>
          <w:szCs w:val="24"/>
        </w:rPr>
      </w:pPr>
      <w:r>
        <w:rPr>
          <w:rFonts w:ascii="Times New Roman" w:hAnsi="Times New Roman" w:cs="Times New Roman"/>
          <w:sz w:val="24"/>
          <w:szCs w:val="24"/>
        </w:rPr>
        <w:t>После включения</w:t>
      </w:r>
      <w:r w:rsidR="00544A8B">
        <w:rPr>
          <w:rFonts w:ascii="Times New Roman" w:hAnsi="Times New Roman" w:cs="Times New Roman"/>
          <w:sz w:val="24"/>
          <w:szCs w:val="24"/>
        </w:rPr>
        <w:t>,</w:t>
      </w:r>
      <w:r>
        <w:rPr>
          <w:rFonts w:ascii="Times New Roman" w:hAnsi="Times New Roman" w:cs="Times New Roman"/>
          <w:sz w:val="24"/>
          <w:szCs w:val="24"/>
        </w:rPr>
        <w:t xml:space="preserve"> прибор в течении 2-3 секунд производит </w:t>
      </w:r>
      <w:r w:rsidR="00A91F65">
        <w:rPr>
          <w:rFonts w:ascii="Times New Roman" w:hAnsi="Times New Roman" w:cs="Times New Roman"/>
          <w:sz w:val="24"/>
          <w:szCs w:val="24"/>
        </w:rPr>
        <w:t>самотестирование</w:t>
      </w:r>
      <w:r w:rsidR="00713102">
        <w:rPr>
          <w:rFonts w:ascii="Times New Roman" w:hAnsi="Times New Roman" w:cs="Times New Roman"/>
          <w:sz w:val="24"/>
          <w:szCs w:val="24"/>
        </w:rPr>
        <w:t xml:space="preserve">, после чего переходит в основной режим индикации. </w:t>
      </w:r>
      <w:r w:rsidR="004A1ECE">
        <w:rPr>
          <w:rFonts w:ascii="Times New Roman" w:hAnsi="Times New Roman" w:cs="Times New Roman"/>
          <w:sz w:val="24"/>
          <w:szCs w:val="24"/>
        </w:rPr>
        <w:t xml:space="preserve"> </w:t>
      </w:r>
      <w:r w:rsidR="00A91F65">
        <w:rPr>
          <w:rFonts w:ascii="Times New Roman" w:hAnsi="Times New Roman" w:cs="Times New Roman"/>
          <w:sz w:val="24"/>
          <w:szCs w:val="24"/>
        </w:rPr>
        <w:t xml:space="preserve">Вид основного режима </w:t>
      </w:r>
      <w:r w:rsidR="00260459">
        <w:rPr>
          <w:rFonts w:ascii="Times New Roman" w:hAnsi="Times New Roman" w:cs="Times New Roman"/>
          <w:sz w:val="24"/>
          <w:szCs w:val="24"/>
        </w:rPr>
        <w:t>индикации</w:t>
      </w:r>
      <w:r w:rsidR="004A1ECE">
        <w:rPr>
          <w:rFonts w:ascii="Times New Roman" w:hAnsi="Times New Roman" w:cs="Times New Roman"/>
          <w:sz w:val="24"/>
          <w:szCs w:val="24"/>
        </w:rPr>
        <w:t xml:space="preserve"> и информация, выводимая на верхний и нижний индикатор,</w:t>
      </w:r>
      <w:r w:rsidR="00260459">
        <w:rPr>
          <w:rFonts w:ascii="Times New Roman" w:hAnsi="Times New Roman" w:cs="Times New Roman"/>
          <w:sz w:val="24"/>
          <w:szCs w:val="24"/>
        </w:rPr>
        <w:t xml:space="preserve"> </w:t>
      </w:r>
      <w:r w:rsidR="00A91F65">
        <w:rPr>
          <w:rFonts w:ascii="Times New Roman" w:hAnsi="Times New Roman" w:cs="Times New Roman"/>
          <w:sz w:val="24"/>
          <w:szCs w:val="24"/>
        </w:rPr>
        <w:t>зависит от установленного режима работы прибора.</w:t>
      </w:r>
      <w:r w:rsidR="00260459">
        <w:rPr>
          <w:rFonts w:ascii="Times New Roman" w:hAnsi="Times New Roman" w:cs="Times New Roman"/>
          <w:sz w:val="24"/>
          <w:szCs w:val="24"/>
        </w:rPr>
        <w:t xml:space="preserve"> </w:t>
      </w:r>
      <w:r w:rsidR="00E70E71">
        <w:rPr>
          <w:rFonts w:ascii="Times New Roman" w:hAnsi="Times New Roman" w:cs="Times New Roman"/>
          <w:sz w:val="24"/>
          <w:szCs w:val="24"/>
        </w:rPr>
        <w:t>Подробная информация о работе прибора в основном режиме индикации приведена в описаниях режимов работы прибора.</w:t>
      </w:r>
    </w:p>
    <w:p w:rsidR="005F36F8" w:rsidRDefault="005F36F8" w:rsidP="00C65594">
      <w:pPr>
        <w:pStyle w:val="2"/>
        <w:spacing w:before="0" w:after="200" w:line="276" w:lineRule="auto"/>
        <w:ind w:firstLine="567"/>
        <w:jc w:val="both"/>
        <w:rPr>
          <w:rFonts w:cs="Times New Roman"/>
          <w:szCs w:val="24"/>
        </w:rPr>
      </w:pPr>
      <w:bookmarkStart w:id="37" w:name="_Toc192672434"/>
      <w:r>
        <w:rPr>
          <w:rFonts w:cs="Times New Roman"/>
          <w:szCs w:val="24"/>
        </w:rPr>
        <w:lastRenderedPageBreak/>
        <w:t>4.</w:t>
      </w:r>
      <w:r w:rsidR="003F4604">
        <w:rPr>
          <w:rFonts w:cs="Times New Roman"/>
          <w:szCs w:val="24"/>
        </w:rPr>
        <w:t>3</w:t>
      </w:r>
      <w:r>
        <w:rPr>
          <w:rFonts w:cs="Times New Roman"/>
          <w:szCs w:val="24"/>
        </w:rPr>
        <w:t xml:space="preserve"> </w:t>
      </w:r>
      <w:r w:rsidR="004A1ECE">
        <w:rPr>
          <w:rFonts w:cs="Times New Roman"/>
          <w:szCs w:val="24"/>
        </w:rPr>
        <w:t>М</w:t>
      </w:r>
      <w:r>
        <w:rPr>
          <w:rFonts w:cs="Times New Roman"/>
          <w:szCs w:val="24"/>
        </w:rPr>
        <w:t xml:space="preserve">еню </w:t>
      </w:r>
      <w:r w:rsidR="004A1ECE">
        <w:rPr>
          <w:rFonts w:cs="Times New Roman"/>
          <w:szCs w:val="24"/>
        </w:rPr>
        <w:t xml:space="preserve">настройки </w:t>
      </w:r>
      <w:r>
        <w:rPr>
          <w:rFonts w:cs="Times New Roman"/>
          <w:szCs w:val="24"/>
        </w:rPr>
        <w:t>прибора</w:t>
      </w:r>
      <w:bookmarkEnd w:id="37"/>
    </w:p>
    <w:p w:rsidR="00670C63" w:rsidRDefault="00670C63" w:rsidP="009C56A0">
      <w:pPr>
        <w:spacing w:after="0"/>
        <w:ind w:firstLine="567"/>
        <w:jc w:val="both"/>
        <w:rPr>
          <w:rFonts w:ascii="Times New Roman" w:hAnsi="Times New Roman" w:cs="Times New Roman"/>
          <w:sz w:val="24"/>
          <w:szCs w:val="24"/>
        </w:rPr>
      </w:pPr>
      <w:r>
        <w:rPr>
          <w:rFonts w:ascii="Times New Roman" w:hAnsi="Times New Roman" w:cs="Times New Roman"/>
          <w:sz w:val="24"/>
          <w:szCs w:val="24"/>
        </w:rPr>
        <w:t>Все параметры и режимы работа прибора настраиваются через экранное меню прибора. Для удобства работы, все настраиваемые параметры сгруппированы в несколько разделов</w:t>
      </w:r>
      <w:r w:rsidR="00B57340">
        <w:rPr>
          <w:rFonts w:ascii="Times New Roman" w:hAnsi="Times New Roman" w:cs="Times New Roman"/>
          <w:sz w:val="24"/>
          <w:szCs w:val="24"/>
        </w:rPr>
        <w:t>, в зависимости от их назначения</w:t>
      </w:r>
      <w:r>
        <w:rPr>
          <w:rFonts w:ascii="Times New Roman" w:hAnsi="Times New Roman" w:cs="Times New Roman"/>
          <w:sz w:val="24"/>
          <w:szCs w:val="24"/>
        </w:rPr>
        <w:t xml:space="preserve">. Таким образом, меню состоит из нескольких разделов, каждый из которых содержит несколько параметров. </w:t>
      </w:r>
      <w:r w:rsidR="00B57340">
        <w:rPr>
          <w:rFonts w:ascii="Times New Roman" w:hAnsi="Times New Roman" w:cs="Times New Roman"/>
          <w:sz w:val="24"/>
          <w:szCs w:val="24"/>
        </w:rPr>
        <w:t>Навигация по меню – выбор разделов и параметров, осуществляется при помощи кнопок, находящихся на передней панели прибора.</w:t>
      </w:r>
      <w:r w:rsidR="00307C5A">
        <w:rPr>
          <w:rFonts w:ascii="Times New Roman" w:hAnsi="Times New Roman" w:cs="Times New Roman"/>
          <w:sz w:val="24"/>
          <w:szCs w:val="24"/>
        </w:rPr>
        <w:t xml:space="preserve"> </w:t>
      </w:r>
    </w:p>
    <w:p w:rsidR="00BA6F45" w:rsidRDefault="00BA6F45" w:rsidP="00C65594">
      <w:pPr>
        <w:ind w:firstLine="567"/>
        <w:jc w:val="both"/>
        <w:rPr>
          <w:rFonts w:ascii="Times New Roman" w:hAnsi="Times New Roman" w:cs="Times New Roman"/>
          <w:sz w:val="24"/>
          <w:szCs w:val="24"/>
        </w:rPr>
      </w:pPr>
      <w:r>
        <w:rPr>
          <w:rFonts w:ascii="Times New Roman" w:hAnsi="Times New Roman" w:cs="Times New Roman"/>
          <w:sz w:val="24"/>
          <w:szCs w:val="24"/>
        </w:rPr>
        <w:t>Для изменения (настройки) какого-либо параметра нужно войти в меню, выбрать раздел, выбрать параметр</w:t>
      </w:r>
      <w:r w:rsidR="004F22B6">
        <w:rPr>
          <w:rFonts w:ascii="Times New Roman" w:hAnsi="Times New Roman" w:cs="Times New Roman"/>
          <w:sz w:val="24"/>
          <w:szCs w:val="24"/>
        </w:rPr>
        <w:t xml:space="preserve"> </w:t>
      </w:r>
      <w:r>
        <w:rPr>
          <w:rFonts w:ascii="Times New Roman" w:hAnsi="Times New Roman" w:cs="Times New Roman"/>
          <w:sz w:val="24"/>
          <w:szCs w:val="24"/>
        </w:rPr>
        <w:t>и задать ему необходимое значение.</w:t>
      </w:r>
    </w:p>
    <w:p w:rsidR="00751C50" w:rsidRPr="00EB4232" w:rsidRDefault="00751C50" w:rsidP="00C65594">
      <w:pPr>
        <w:ind w:firstLine="567"/>
        <w:jc w:val="both"/>
        <w:rPr>
          <w:rFonts w:ascii="Times New Roman" w:hAnsi="Times New Roman" w:cs="Times New Roman"/>
          <w:b/>
          <w:bCs/>
          <w:sz w:val="24"/>
          <w:szCs w:val="24"/>
        </w:rPr>
      </w:pPr>
      <w:r w:rsidRPr="00EB4232">
        <w:rPr>
          <w:rFonts w:ascii="Times New Roman" w:hAnsi="Times New Roman" w:cs="Times New Roman"/>
          <w:b/>
          <w:bCs/>
          <w:sz w:val="24"/>
          <w:szCs w:val="24"/>
        </w:rPr>
        <w:t>4.</w:t>
      </w:r>
      <w:r w:rsidR="003F4604">
        <w:rPr>
          <w:rFonts w:ascii="Times New Roman" w:hAnsi="Times New Roman" w:cs="Times New Roman"/>
          <w:b/>
          <w:bCs/>
          <w:sz w:val="24"/>
          <w:szCs w:val="24"/>
        </w:rPr>
        <w:t>3</w:t>
      </w:r>
      <w:r w:rsidRPr="00EB4232">
        <w:rPr>
          <w:rFonts w:ascii="Times New Roman" w:hAnsi="Times New Roman" w:cs="Times New Roman"/>
          <w:b/>
          <w:bCs/>
          <w:sz w:val="24"/>
          <w:szCs w:val="24"/>
        </w:rPr>
        <w:t>.1 Вход в меню</w:t>
      </w:r>
    </w:p>
    <w:p w:rsidR="00EB4232" w:rsidRDefault="00751C50" w:rsidP="00C65594">
      <w:pPr>
        <w:ind w:firstLine="567"/>
        <w:jc w:val="both"/>
        <w:rPr>
          <w:rFonts w:ascii="Times New Roman" w:hAnsi="Times New Roman" w:cs="Times New Roman"/>
          <w:sz w:val="24"/>
          <w:szCs w:val="24"/>
        </w:rPr>
      </w:pPr>
      <w:r>
        <w:rPr>
          <w:rFonts w:ascii="Times New Roman" w:hAnsi="Times New Roman" w:cs="Times New Roman"/>
          <w:sz w:val="24"/>
          <w:szCs w:val="24"/>
        </w:rPr>
        <w:t>Для в</w:t>
      </w:r>
      <w:r w:rsidR="005F36F8" w:rsidRPr="00687847">
        <w:rPr>
          <w:rFonts w:ascii="Times New Roman" w:hAnsi="Times New Roman" w:cs="Times New Roman"/>
          <w:sz w:val="24"/>
          <w:szCs w:val="24"/>
        </w:rPr>
        <w:t>ход</w:t>
      </w:r>
      <w:r>
        <w:rPr>
          <w:rFonts w:ascii="Times New Roman" w:hAnsi="Times New Roman" w:cs="Times New Roman"/>
          <w:sz w:val="24"/>
          <w:szCs w:val="24"/>
        </w:rPr>
        <w:t>а</w:t>
      </w:r>
      <w:r w:rsidR="005F36F8" w:rsidRPr="00687847">
        <w:rPr>
          <w:rFonts w:ascii="Times New Roman" w:hAnsi="Times New Roman" w:cs="Times New Roman"/>
          <w:sz w:val="24"/>
          <w:szCs w:val="24"/>
        </w:rPr>
        <w:t xml:space="preserve"> в меню </w:t>
      </w:r>
      <w:r>
        <w:rPr>
          <w:rFonts w:ascii="Times New Roman" w:hAnsi="Times New Roman" w:cs="Times New Roman"/>
          <w:sz w:val="24"/>
          <w:szCs w:val="24"/>
        </w:rPr>
        <w:t xml:space="preserve">необходимо нажать </w:t>
      </w:r>
      <w:r w:rsidRPr="00687847">
        <w:rPr>
          <w:rFonts w:ascii="Times New Roman" w:hAnsi="Times New Roman" w:cs="Times New Roman"/>
          <w:sz w:val="24"/>
          <w:szCs w:val="24"/>
        </w:rPr>
        <w:t>и удержив</w:t>
      </w:r>
      <w:r>
        <w:rPr>
          <w:rFonts w:ascii="Times New Roman" w:hAnsi="Times New Roman" w:cs="Times New Roman"/>
          <w:sz w:val="24"/>
          <w:szCs w:val="24"/>
        </w:rPr>
        <w:t>ать нажатой</w:t>
      </w:r>
      <w:r w:rsidRPr="00687847">
        <w:rPr>
          <w:rFonts w:ascii="Times New Roman" w:hAnsi="Times New Roman" w:cs="Times New Roman"/>
          <w:sz w:val="24"/>
          <w:szCs w:val="24"/>
        </w:rPr>
        <w:t xml:space="preserve"> кнопк</w:t>
      </w:r>
      <w:r>
        <w:rPr>
          <w:rFonts w:ascii="Times New Roman" w:hAnsi="Times New Roman" w:cs="Times New Roman"/>
          <w:sz w:val="24"/>
          <w:szCs w:val="24"/>
        </w:rPr>
        <w:t>у</w:t>
      </w:r>
      <w:r w:rsidRPr="00687847">
        <w:rPr>
          <w:rFonts w:ascii="Times New Roman" w:hAnsi="Times New Roman" w:cs="Times New Roman"/>
          <w:sz w:val="24"/>
          <w:szCs w:val="24"/>
        </w:rPr>
        <w:t xml:space="preserve"> </w:t>
      </w:r>
      <w:r w:rsidRPr="00687847">
        <w:rPr>
          <w:rFonts w:ascii="Times New Roman" w:hAnsi="Times New Roman" w:cs="Times New Roman"/>
          <w:noProof/>
          <w:sz w:val="24"/>
          <w:szCs w:val="24"/>
          <w:lang w:eastAsia="ru-RU"/>
        </w:rPr>
        <w:drawing>
          <wp:inline distT="0" distB="0" distL="0" distR="0">
            <wp:extent cx="206375" cy="161290"/>
            <wp:effectExtent l="0" t="0" r="3175" b="0"/>
            <wp:docPr id="12" name="Рисунок 12"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sidRPr="00687847">
        <w:rPr>
          <w:rFonts w:ascii="Times New Roman" w:hAnsi="Times New Roman" w:cs="Times New Roman"/>
          <w:sz w:val="24"/>
          <w:szCs w:val="24"/>
        </w:rPr>
        <w:t xml:space="preserve"> в течение 1-2 секунд</w:t>
      </w:r>
      <w:r>
        <w:rPr>
          <w:rFonts w:ascii="Times New Roman" w:hAnsi="Times New Roman" w:cs="Times New Roman"/>
          <w:sz w:val="24"/>
          <w:szCs w:val="24"/>
        </w:rPr>
        <w:t>.</w:t>
      </w:r>
      <w:r w:rsidR="009C56A0">
        <w:rPr>
          <w:rFonts w:ascii="Times New Roman" w:hAnsi="Times New Roman" w:cs="Times New Roman"/>
          <w:sz w:val="24"/>
          <w:szCs w:val="24"/>
        </w:rPr>
        <w:t xml:space="preserve"> </w:t>
      </w:r>
      <w:r w:rsidR="00EB4232">
        <w:rPr>
          <w:rFonts w:ascii="Times New Roman" w:hAnsi="Times New Roman" w:cs="Times New Roman"/>
          <w:sz w:val="24"/>
          <w:szCs w:val="24"/>
        </w:rPr>
        <w:t xml:space="preserve">Если прибор работает в режиме </w:t>
      </w:r>
      <w:r w:rsidR="00EB4232" w:rsidRPr="00EB4232">
        <w:rPr>
          <w:rFonts w:ascii="Times New Roman" w:hAnsi="Times New Roman" w:cs="Times New Roman"/>
          <w:sz w:val="24"/>
          <w:szCs w:val="24"/>
        </w:rPr>
        <w:t>измерения-сигнализации (режим работы по уставкам)</w:t>
      </w:r>
      <w:r w:rsidR="00EB4232">
        <w:rPr>
          <w:rFonts w:ascii="Times New Roman" w:hAnsi="Times New Roman" w:cs="Times New Roman"/>
          <w:sz w:val="24"/>
          <w:szCs w:val="24"/>
        </w:rPr>
        <w:t xml:space="preserve">, то он сразу перейдёт в режим </w:t>
      </w:r>
      <w:r w:rsidR="003C1FF2">
        <w:rPr>
          <w:rFonts w:ascii="Times New Roman" w:hAnsi="Times New Roman" w:cs="Times New Roman"/>
          <w:sz w:val="24"/>
          <w:szCs w:val="24"/>
        </w:rPr>
        <w:t xml:space="preserve">просмотра и </w:t>
      </w:r>
      <w:r w:rsidR="00EB4232">
        <w:rPr>
          <w:rFonts w:ascii="Times New Roman" w:hAnsi="Times New Roman" w:cs="Times New Roman"/>
          <w:sz w:val="24"/>
          <w:szCs w:val="24"/>
        </w:rPr>
        <w:t>выбора разделов:</w:t>
      </w:r>
    </w:p>
    <w:p w:rsidR="00EB4232" w:rsidRDefault="00EB4232" w:rsidP="00484CB5">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276600" cy="13385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ход в меню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8943" cy="1343580"/>
                    </a:xfrm>
                    <a:prstGeom prst="rect">
                      <a:avLst/>
                    </a:prstGeom>
                  </pic:spPr>
                </pic:pic>
              </a:graphicData>
            </a:graphic>
          </wp:inline>
        </w:drawing>
      </w:r>
    </w:p>
    <w:p w:rsidR="00114A86" w:rsidRDefault="00114A86" w:rsidP="00C65594">
      <w:pPr>
        <w:ind w:firstLine="567"/>
        <w:rPr>
          <w:rFonts w:ascii="Times New Roman" w:hAnsi="Times New Roman" w:cs="Times New Roman"/>
          <w:sz w:val="24"/>
          <w:szCs w:val="24"/>
        </w:rPr>
      </w:pPr>
      <w:r>
        <w:rPr>
          <w:rFonts w:ascii="Times New Roman" w:hAnsi="Times New Roman" w:cs="Times New Roman"/>
          <w:sz w:val="24"/>
          <w:szCs w:val="24"/>
        </w:rPr>
        <w:t>Если прибор работает в режиме дозатора</w:t>
      </w:r>
      <w:r w:rsidRPr="00EB4232">
        <w:rPr>
          <w:rFonts w:ascii="Times New Roman" w:hAnsi="Times New Roman" w:cs="Times New Roman"/>
          <w:sz w:val="24"/>
          <w:szCs w:val="24"/>
        </w:rPr>
        <w:t xml:space="preserve"> (</w:t>
      </w:r>
      <w:r>
        <w:rPr>
          <w:rFonts w:ascii="Times New Roman" w:hAnsi="Times New Roman" w:cs="Times New Roman"/>
          <w:sz w:val="24"/>
          <w:szCs w:val="24"/>
        </w:rPr>
        <w:t>в автоматическом режиме</w:t>
      </w:r>
      <w:r w:rsidRPr="00EB4232">
        <w:rPr>
          <w:rFonts w:ascii="Times New Roman" w:hAnsi="Times New Roman" w:cs="Times New Roman"/>
          <w:sz w:val="24"/>
          <w:szCs w:val="24"/>
        </w:rPr>
        <w:t>)</w:t>
      </w:r>
      <w:r>
        <w:rPr>
          <w:rFonts w:ascii="Times New Roman" w:hAnsi="Times New Roman" w:cs="Times New Roman"/>
          <w:sz w:val="24"/>
          <w:szCs w:val="24"/>
        </w:rPr>
        <w:t xml:space="preserve">, то </w:t>
      </w:r>
      <w:r w:rsidR="002E05B8">
        <w:rPr>
          <w:rFonts w:ascii="Times New Roman" w:hAnsi="Times New Roman" w:cs="Times New Roman"/>
          <w:sz w:val="24"/>
          <w:szCs w:val="24"/>
        </w:rPr>
        <w:t>прибор</w:t>
      </w:r>
      <w:r>
        <w:rPr>
          <w:rFonts w:ascii="Times New Roman" w:hAnsi="Times New Roman" w:cs="Times New Roman"/>
          <w:sz w:val="24"/>
          <w:szCs w:val="24"/>
        </w:rPr>
        <w:t xml:space="preserve"> с</w:t>
      </w:r>
      <w:r w:rsidR="002E05B8">
        <w:rPr>
          <w:rFonts w:ascii="Times New Roman" w:hAnsi="Times New Roman" w:cs="Times New Roman"/>
          <w:sz w:val="24"/>
          <w:szCs w:val="24"/>
        </w:rPr>
        <w:t>начала</w:t>
      </w:r>
      <w:r>
        <w:rPr>
          <w:rFonts w:ascii="Times New Roman" w:hAnsi="Times New Roman" w:cs="Times New Roman"/>
          <w:sz w:val="24"/>
          <w:szCs w:val="24"/>
        </w:rPr>
        <w:t xml:space="preserve"> перейдёт в режим </w:t>
      </w:r>
      <w:r w:rsidR="002E05B8">
        <w:rPr>
          <w:rFonts w:ascii="Times New Roman" w:hAnsi="Times New Roman" w:cs="Times New Roman"/>
          <w:sz w:val="24"/>
          <w:szCs w:val="24"/>
        </w:rPr>
        <w:t>управления - на дисплее отобразятся надписи «</w:t>
      </w:r>
      <w:r w:rsidR="002E05B8">
        <w:rPr>
          <w:rFonts w:ascii="Times New Roman" w:hAnsi="Times New Roman" w:cs="Times New Roman"/>
          <w:sz w:val="24"/>
          <w:szCs w:val="24"/>
          <w:lang w:val="en-US"/>
        </w:rPr>
        <w:t>ProG</w:t>
      </w:r>
      <w:r w:rsidR="002E05B8" w:rsidRPr="00C91163">
        <w:rPr>
          <w:rFonts w:ascii="Times New Roman" w:hAnsi="Times New Roman" w:cs="Times New Roman"/>
          <w:sz w:val="24"/>
          <w:szCs w:val="24"/>
        </w:rPr>
        <w:t xml:space="preserve"> </w:t>
      </w:r>
      <w:r w:rsidR="002E05B8">
        <w:rPr>
          <w:rFonts w:ascii="Times New Roman" w:hAnsi="Times New Roman" w:cs="Times New Roman"/>
          <w:sz w:val="24"/>
          <w:szCs w:val="24"/>
          <w:lang w:val="en-US"/>
        </w:rPr>
        <w:t>Strt</w:t>
      </w:r>
      <w:r w:rsidR="002E05B8">
        <w:rPr>
          <w:rFonts w:ascii="Times New Roman" w:hAnsi="Times New Roman" w:cs="Times New Roman"/>
          <w:sz w:val="24"/>
          <w:szCs w:val="24"/>
        </w:rPr>
        <w:t xml:space="preserve">». Для перехода в режим меню необходимо дважды нажать на одну из кнопок </w:t>
      </w:r>
      <w:r w:rsidR="002E05B8" w:rsidRPr="00687847">
        <w:rPr>
          <w:rFonts w:ascii="Times New Roman" w:hAnsi="Times New Roman" w:cs="Times New Roman"/>
          <w:sz w:val="24"/>
          <w:szCs w:val="24"/>
        </w:rPr>
        <w:t xml:space="preserve"> </w:t>
      </w:r>
      <w:r w:rsidR="002E05B8">
        <w:rPr>
          <w:rFonts w:ascii="Times New Roman" w:hAnsi="Times New Roman" w:cs="Times New Roman"/>
          <w:sz w:val="24"/>
          <w:szCs w:val="24"/>
        </w:rPr>
        <w:t xml:space="preserve"> </w:t>
      </w:r>
      <w:r w:rsidR="002E05B8" w:rsidRPr="00687847">
        <w:rPr>
          <w:rFonts w:ascii="Times New Roman" w:hAnsi="Times New Roman" w:cs="Times New Roman"/>
          <w:noProof/>
          <w:sz w:val="24"/>
          <w:szCs w:val="24"/>
          <w:lang w:eastAsia="ru-RU"/>
        </w:rPr>
        <w:drawing>
          <wp:inline distT="0" distB="0" distL="0" distR="0">
            <wp:extent cx="469900" cy="186690"/>
            <wp:effectExtent l="0" t="0" r="6350" b="3810"/>
            <wp:docPr id="15" name="Рисунок 1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sidR="002E05B8">
        <w:rPr>
          <w:rFonts w:ascii="Times New Roman" w:hAnsi="Times New Roman" w:cs="Times New Roman"/>
          <w:sz w:val="24"/>
          <w:szCs w:val="24"/>
        </w:rPr>
        <w:t xml:space="preserve"> до появления надписи «</w:t>
      </w:r>
      <w:r w:rsidR="0028088D">
        <w:rPr>
          <w:rFonts w:ascii="Times New Roman" w:hAnsi="Times New Roman" w:cs="Times New Roman"/>
          <w:sz w:val="24"/>
          <w:szCs w:val="24"/>
          <w:lang w:val="en-US"/>
        </w:rPr>
        <w:t>ConF</w:t>
      </w:r>
      <w:r w:rsidR="0028088D" w:rsidRPr="00C91163">
        <w:rPr>
          <w:rFonts w:ascii="Times New Roman" w:hAnsi="Times New Roman" w:cs="Times New Roman"/>
          <w:sz w:val="24"/>
          <w:szCs w:val="24"/>
        </w:rPr>
        <w:t xml:space="preserve"> </w:t>
      </w:r>
      <w:r w:rsidR="0028088D">
        <w:rPr>
          <w:rFonts w:ascii="Times New Roman" w:hAnsi="Times New Roman" w:cs="Times New Roman"/>
          <w:sz w:val="24"/>
          <w:szCs w:val="24"/>
          <w:lang w:val="en-US"/>
        </w:rPr>
        <w:t>SEt</w:t>
      </w:r>
      <w:r w:rsidR="002E05B8">
        <w:rPr>
          <w:rFonts w:ascii="Times New Roman" w:hAnsi="Times New Roman" w:cs="Times New Roman"/>
          <w:sz w:val="24"/>
          <w:szCs w:val="24"/>
        </w:rPr>
        <w:t>»</w:t>
      </w:r>
      <w:r w:rsidR="0028088D">
        <w:rPr>
          <w:rFonts w:ascii="Times New Roman" w:hAnsi="Times New Roman" w:cs="Times New Roman"/>
          <w:sz w:val="24"/>
          <w:szCs w:val="24"/>
        </w:rPr>
        <w:t xml:space="preserve">, после чего нажать кнопку </w:t>
      </w:r>
      <w:r w:rsidR="0028088D" w:rsidRPr="00687847">
        <w:rPr>
          <w:rFonts w:ascii="Times New Roman" w:hAnsi="Times New Roman" w:cs="Times New Roman"/>
          <w:noProof/>
          <w:sz w:val="24"/>
          <w:szCs w:val="24"/>
          <w:lang w:eastAsia="ru-RU"/>
        </w:rPr>
        <w:drawing>
          <wp:inline distT="0" distB="0" distL="0" distR="0">
            <wp:extent cx="206375" cy="161290"/>
            <wp:effectExtent l="0" t="0" r="3175" b="0"/>
            <wp:docPr id="16" name="Рисунок 16"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sidR="005542EC">
        <w:rPr>
          <w:rFonts w:ascii="Times New Roman" w:hAnsi="Times New Roman" w:cs="Times New Roman"/>
          <w:sz w:val="24"/>
          <w:szCs w:val="24"/>
        </w:rPr>
        <w:t xml:space="preserve"> :</w:t>
      </w:r>
    </w:p>
    <w:p w:rsidR="0028088D" w:rsidRDefault="0082375F" w:rsidP="00114A86">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959506" cy="36576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вход в меню-2 ИСВ-1В10Р.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7523" cy="3665005"/>
                    </a:xfrm>
                    <a:prstGeom prst="rect">
                      <a:avLst/>
                    </a:prstGeom>
                  </pic:spPr>
                </pic:pic>
              </a:graphicData>
            </a:graphic>
          </wp:inline>
        </w:drawing>
      </w:r>
    </w:p>
    <w:p w:rsidR="00EB4232" w:rsidRDefault="005542EC" w:rsidP="00C65594">
      <w:pPr>
        <w:ind w:firstLine="567"/>
        <w:rPr>
          <w:rFonts w:ascii="Times New Roman" w:hAnsi="Times New Roman" w:cs="Times New Roman"/>
          <w:sz w:val="24"/>
          <w:szCs w:val="24"/>
        </w:rPr>
      </w:pPr>
      <w:r>
        <w:rPr>
          <w:rFonts w:ascii="Times New Roman" w:hAnsi="Times New Roman" w:cs="Times New Roman"/>
          <w:sz w:val="24"/>
          <w:szCs w:val="24"/>
        </w:rPr>
        <w:t>В</w:t>
      </w:r>
      <w:r w:rsidR="009C56A0">
        <w:rPr>
          <w:rFonts w:ascii="Times New Roman" w:hAnsi="Times New Roman" w:cs="Times New Roman"/>
          <w:sz w:val="24"/>
          <w:szCs w:val="24"/>
        </w:rPr>
        <w:t>ыход из меню</w:t>
      </w:r>
      <w:r>
        <w:rPr>
          <w:rFonts w:ascii="Times New Roman" w:hAnsi="Times New Roman" w:cs="Times New Roman"/>
          <w:sz w:val="24"/>
          <w:szCs w:val="24"/>
        </w:rPr>
        <w:t xml:space="preserve"> в основной режим индикации осуществляется нажатием кнопки</w:t>
      </w:r>
      <w:r w:rsidRPr="00687847">
        <w:rPr>
          <w:rFonts w:ascii="Times New Roman" w:hAnsi="Times New Roman" w:cs="Times New Roman"/>
          <w:sz w:val="24"/>
          <w:szCs w:val="24"/>
        </w:rPr>
        <w:t xml:space="preserve"> </w:t>
      </w:r>
      <w:r w:rsidRPr="00687847">
        <w:rPr>
          <w:rFonts w:ascii="Times New Roman" w:hAnsi="Times New Roman" w:cs="Times New Roman"/>
          <w:sz w:val="24"/>
          <w:szCs w:val="24"/>
        </w:rPr>
        <w:object w:dxaOrig="50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5.75pt" o:ole="">
            <v:imagedata r:id="rId22" o:title=""/>
          </v:shape>
          <o:OLEObject Type="Embed" ProgID="CorelDRAW.Graphic.12" ShapeID="_x0000_i1025" DrawAspect="Content" ObjectID="_1806315068" r:id="rId23"/>
        </w:object>
      </w:r>
      <w:r w:rsidRPr="00687847">
        <w:rPr>
          <w:rFonts w:ascii="Times New Roman" w:hAnsi="Times New Roman" w:cs="Times New Roman"/>
          <w:sz w:val="24"/>
          <w:szCs w:val="24"/>
        </w:rPr>
        <w:t>.</w:t>
      </w:r>
    </w:p>
    <w:p w:rsidR="005542EC" w:rsidRPr="00EB4232" w:rsidRDefault="005542EC" w:rsidP="00C65594">
      <w:pPr>
        <w:ind w:firstLine="567"/>
        <w:rPr>
          <w:rFonts w:ascii="Times New Roman" w:hAnsi="Times New Roman" w:cs="Times New Roman"/>
          <w:b/>
          <w:bCs/>
          <w:sz w:val="24"/>
          <w:szCs w:val="24"/>
        </w:rPr>
      </w:pPr>
      <w:r w:rsidRPr="00EB4232">
        <w:rPr>
          <w:rFonts w:ascii="Times New Roman" w:hAnsi="Times New Roman" w:cs="Times New Roman"/>
          <w:b/>
          <w:bCs/>
          <w:sz w:val="24"/>
          <w:szCs w:val="24"/>
        </w:rPr>
        <w:lastRenderedPageBreak/>
        <w:t>4.</w:t>
      </w:r>
      <w:r w:rsidR="003F4604">
        <w:rPr>
          <w:rFonts w:ascii="Times New Roman" w:hAnsi="Times New Roman" w:cs="Times New Roman"/>
          <w:b/>
          <w:bCs/>
          <w:sz w:val="24"/>
          <w:szCs w:val="24"/>
        </w:rPr>
        <w:t>3</w:t>
      </w:r>
      <w:r w:rsidRPr="00EB4232">
        <w:rPr>
          <w:rFonts w:ascii="Times New Roman" w:hAnsi="Times New Roman" w:cs="Times New Roman"/>
          <w:b/>
          <w:bCs/>
          <w:sz w:val="24"/>
          <w:szCs w:val="24"/>
        </w:rPr>
        <w:t>.</w:t>
      </w:r>
      <w:r>
        <w:rPr>
          <w:rFonts w:ascii="Times New Roman" w:hAnsi="Times New Roman" w:cs="Times New Roman"/>
          <w:b/>
          <w:bCs/>
          <w:sz w:val="24"/>
          <w:szCs w:val="24"/>
        </w:rPr>
        <w:t>2</w:t>
      </w:r>
      <w:r w:rsidRPr="00EB4232">
        <w:rPr>
          <w:rFonts w:ascii="Times New Roman" w:hAnsi="Times New Roman" w:cs="Times New Roman"/>
          <w:b/>
          <w:bCs/>
          <w:sz w:val="24"/>
          <w:szCs w:val="24"/>
        </w:rPr>
        <w:t xml:space="preserve"> </w:t>
      </w:r>
      <w:r w:rsidR="00BA6F45">
        <w:rPr>
          <w:rFonts w:ascii="Times New Roman" w:hAnsi="Times New Roman" w:cs="Times New Roman"/>
          <w:b/>
          <w:bCs/>
          <w:sz w:val="24"/>
          <w:szCs w:val="24"/>
        </w:rPr>
        <w:t>Работа меню</w:t>
      </w:r>
    </w:p>
    <w:p w:rsidR="008A6613" w:rsidRDefault="00BA6F45" w:rsidP="00C65594">
      <w:pPr>
        <w:autoSpaceDE w:val="0"/>
        <w:autoSpaceDN w:val="0"/>
        <w:adjustRightInd w:val="0"/>
        <w:ind w:firstLine="567"/>
        <w:jc w:val="both"/>
        <w:rPr>
          <w:rFonts w:ascii="Times New Roman" w:hAnsi="Times New Roman" w:cs="Times New Roman"/>
          <w:sz w:val="24"/>
          <w:szCs w:val="24"/>
        </w:rPr>
      </w:pPr>
      <w:r w:rsidRPr="00687847">
        <w:rPr>
          <w:rFonts w:ascii="Times New Roman" w:hAnsi="Times New Roman" w:cs="Times New Roman"/>
          <w:sz w:val="24"/>
          <w:szCs w:val="24"/>
        </w:rPr>
        <w:t>В режиме выбора раздела на верхнем индикаторе отображается номер раздела</w:t>
      </w:r>
      <w:r w:rsidR="008A6613">
        <w:rPr>
          <w:rFonts w:ascii="Times New Roman" w:hAnsi="Times New Roman" w:cs="Times New Roman"/>
          <w:sz w:val="24"/>
          <w:szCs w:val="24"/>
        </w:rPr>
        <w:t xml:space="preserve"> в виде «Р</w:t>
      </w:r>
      <w:r w:rsidR="008A6613" w:rsidRPr="00C91163">
        <w:rPr>
          <w:rFonts w:ascii="Times New Roman" w:hAnsi="Times New Roman" w:cs="Times New Roman"/>
          <w:sz w:val="24"/>
          <w:szCs w:val="24"/>
        </w:rPr>
        <w:t>-01</w:t>
      </w:r>
      <w:r w:rsidR="008A6613">
        <w:rPr>
          <w:rFonts w:ascii="Times New Roman" w:hAnsi="Times New Roman" w:cs="Times New Roman"/>
          <w:sz w:val="24"/>
          <w:szCs w:val="24"/>
        </w:rPr>
        <w:t>», «Р</w:t>
      </w:r>
      <w:r w:rsidR="008A6613" w:rsidRPr="00C91163">
        <w:rPr>
          <w:rFonts w:ascii="Times New Roman" w:hAnsi="Times New Roman" w:cs="Times New Roman"/>
          <w:sz w:val="24"/>
          <w:szCs w:val="24"/>
        </w:rPr>
        <w:t>-0</w:t>
      </w:r>
      <w:r w:rsidR="008A6613">
        <w:rPr>
          <w:rFonts w:ascii="Times New Roman" w:hAnsi="Times New Roman" w:cs="Times New Roman"/>
          <w:sz w:val="24"/>
          <w:szCs w:val="24"/>
        </w:rPr>
        <w:t>2»</w:t>
      </w:r>
      <w:r w:rsidRPr="00687847">
        <w:rPr>
          <w:rFonts w:ascii="Times New Roman" w:hAnsi="Times New Roman" w:cs="Times New Roman"/>
          <w:sz w:val="24"/>
          <w:szCs w:val="24"/>
        </w:rPr>
        <w:t>,</w:t>
      </w:r>
      <w:r w:rsidR="008A6613">
        <w:rPr>
          <w:rFonts w:ascii="Times New Roman" w:hAnsi="Times New Roman" w:cs="Times New Roman"/>
          <w:sz w:val="24"/>
          <w:szCs w:val="24"/>
        </w:rPr>
        <w:t xml:space="preserve"> …, </w:t>
      </w:r>
      <w:r w:rsidRPr="00687847">
        <w:rPr>
          <w:rFonts w:ascii="Times New Roman" w:hAnsi="Times New Roman" w:cs="Times New Roman"/>
          <w:sz w:val="24"/>
          <w:szCs w:val="24"/>
        </w:rPr>
        <w:t xml:space="preserve"> на нижнем индикаторе – </w:t>
      </w:r>
      <w:r w:rsidR="004173D1">
        <w:rPr>
          <w:rFonts w:ascii="Times New Roman" w:hAnsi="Times New Roman" w:cs="Times New Roman"/>
          <w:sz w:val="24"/>
          <w:szCs w:val="24"/>
        </w:rPr>
        <w:t>обозначение</w:t>
      </w:r>
      <w:r w:rsidRPr="00687847">
        <w:rPr>
          <w:rFonts w:ascii="Times New Roman" w:hAnsi="Times New Roman" w:cs="Times New Roman"/>
          <w:sz w:val="24"/>
          <w:szCs w:val="24"/>
        </w:rPr>
        <w:t xml:space="preserve"> раздела. </w:t>
      </w:r>
    </w:p>
    <w:p w:rsidR="008A6613" w:rsidRDefault="008A6613" w:rsidP="00BA6F45">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282957" cy="10850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умерация разделов.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2957" cy="1085090"/>
                    </a:xfrm>
                    <a:prstGeom prst="rect">
                      <a:avLst/>
                    </a:prstGeom>
                  </pic:spPr>
                </pic:pic>
              </a:graphicData>
            </a:graphic>
          </wp:inline>
        </w:drawing>
      </w:r>
    </w:p>
    <w:p w:rsidR="004173D1" w:rsidRDefault="004173D1" w:rsidP="009C56A0">
      <w:pPr>
        <w:autoSpaceDE w:val="0"/>
        <w:autoSpaceDN w:val="0"/>
        <w:adjustRightInd w:val="0"/>
        <w:spacing w:after="0"/>
        <w:ind w:firstLine="567"/>
        <w:jc w:val="both"/>
        <w:rPr>
          <w:rFonts w:ascii="Times New Roman" w:hAnsi="Times New Roman" w:cs="Times New Roman"/>
          <w:sz w:val="24"/>
          <w:szCs w:val="24"/>
        </w:rPr>
      </w:pPr>
      <w:r>
        <w:rPr>
          <w:rFonts w:ascii="Times New Roman" w:hAnsi="Times New Roman" w:cs="Times New Roman"/>
          <w:sz w:val="24"/>
          <w:szCs w:val="24"/>
        </w:rPr>
        <w:t>Просмотр списка</w:t>
      </w:r>
      <w:r w:rsidRPr="00687847">
        <w:rPr>
          <w:rFonts w:ascii="Times New Roman" w:hAnsi="Times New Roman" w:cs="Times New Roman"/>
          <w:sz w:val="24"/>
          <w:szCs w:val="24"/>
        </w:rPr>
        <w:t xml:space="preserve"> раздел</w:t>
      </w:r>
      <w:r>
        <w:rPr>
          <w:rFonts w:ascii="Times New Roman" w:hAnsi="Times New Roman" w:cs="Times New Roman"/>
          <w:sz w:val="24"/>
          <w:szCs w:val="24"/>
        </w:rPr>
        <w:t>ов</w:t>
      </w:r>
      <w:r w:rsidRPr="00687847">
        <w:rPr>
          <w:rFonts w:ascii="Times New Roman" w:hAnsi="Times New Roman" w:cs="Times New Roman"/>
          <w:sz w:val="24"/>
          <w:szCs w:val="24"/>
        </w:rPr>
        <w:t xml:space="preserve"> производится при помощи кнопок</w:t>
      </w:r>
      <w:r>
        <w:rPr>
          <w:rFonts w:ascii="Times New Roman" w:hAnsi="Times New Roman" w:cs="Times New Roman"/>
          <w:sz w:val="24"/>
          <w:szCs w:val="24"/>
        </w:rPr>
        <w:t xml:space="preserve"> «стрелки» </w:t>
      </w:r>
      <w:r w:rsidRPr="00687847">
        <w:rPr>
          <w:rFonts w:ascii="Times New Roman" w:hAnsi="Times New Roman" w:cs="Times New Roman"/>
          <w:sz w:val="24"/>
          <w:szCs w:val="24"/>
        </w:rPr>
        <w:t xml:space="preserve"> </w:t>
      </w:r>
      <w:r w:rsidRPr="00687847">
        <w:rPr>
          <w:rFonts w:ascii="Times New Roman" w:hAnsi="Times New Roman" w:cs="Times New Roman"/>
          <w:noProof/>
          <w:sz w:val="24"/>
          <w:szCs w:val="24"/>
          <w:lang w:eastAsia="ru-RU"/>
        </w:rPr>
        <w:drawing>
          <wp:inline distT="0" distB="0" distL="0" distR="0">
            <wp:extent cx="495935" cy="199390"/>
            <wp:effectExtent l="0" t="0" r="0" b="0"/>
            <wp:docPr id="20" name="Рисунок 20"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935" cy="199390"/>
                    </a:xfrm>
                    <a:prstGeom prst="rect">
                      <a:avLst/>
                    </a:prstGeom>
                    <a:noFill/>
                    <a:ln>
                      <a:noFill/>
                    </a:ln>
                  </pic:spPr>
                </pic:pic>
              </a:graphicData>
            </a:graphic>
          </wp:inline>
        </w:drawing>
      </w:r>
      <w:r w:rsidRPr="00687847">
        <w:rPr>
          <w:rFonts w:ascii="Times New Roman" w:hAnsi="Times New Roman" w:cs="Times New Roman"/>
          <w:sz w:val="24"/>
          <w:szCs w:val="24"/>
        </w:rPr>
        <w:t xml:space="preserve">. </w:t>
      </w:r>
    </w:p>
    <w:p w:rsidR="00BA6F45" w:rsidRPr="00687847" w:rsidRDefault="004173D1" w:rsidP="00BA6F45">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Выбор раздела и переход </w:t>
      </w:r>
      <w:r w:rsidR="00BA6F45" w:rsidRPr="00687847">
        <w:rPr>
          <w:rFonts w:ascii="Times New Roman" w:hAnsi="Times New Roman" w:cs="Times New Roman"/>
          <w:sz w:val="24"/>
          <w:szCs w:val="24"/>
        </w:rPr>
        <w:t xml:space="preserve">в режим выбора параметра осуществляется нажатием кнопки </w:t>
      </w:r>
      <w:r w:rsidR="00BA6F45" w:rsidRPr="00687847">
        <w:rPr>
          <w:rFonts w:ascii="Times New Roman" w:hAnsi="Times New Roman" w:cs="Times New Roman"/>
          <w:sz w:val="24"/>
          <w:szCs w:val="24"/>
        </w:rPr>
        <w:object w:dxaOrig="500" w:dyaOrig="405">
          <v:shape id="_x0000_i1026" type="#_x0000_t75" style="width:15pt;height:12.75pt" o:ole="">
            <v:imagedata r:id="rId25" o:title=""/>
          </v:shape>
          <o:OLEObject Type="Embed" ProgID="CorelDRAW.Graphic.12" ShapeID="_x0000_i1026" DrawAspect="Content" ObjectID="_1806315069" r:id="rId26"/>
        </w:object>
      </w:r>
      <w:r w:rsidR="00BA6F45" w:rsidRPr="00687847">
        <w:rPr>
          <w:rFonts w:ascii="Times New Roman" w:hAnsi="Times New Roman" w:cs="Times New Roman"/>
          <w:sz w:val="24"/>
          <w:szCs w:val="24"/>
        </w:rPr>
        <w:t xml:space="preserve">. В режиме выбора параметра на верхнем индикаторе отображается название параметра, на нижнем – значение параметра. </w:t>
      </w:r>
      <w:r w:rsidR="00ED7F01">
        <w:rPr>
          <w:rFonts w:ascii="Times New Roman" w:hAnsi="Times New Roman" w:cs="Times New Roman"/>
          <w:sz w:val="24"/>
          <w:szCs w:val="24"/>
        </w:rPr>
        <w:t>Просмотр списка</w:t>
      </w:r>
      <w:r w:rsidR="00ED7F01" w:rsidRPr="00687847">
        <w:rPr>
          <w:rFonts w:ascii="Times New Roman" w:hAnsi="Times New Roman" w:cs="Times New Roman"/>
          <w:sz w:val="24"/>
          <w:szCs w:val="24"/>
        </w:rPr>
        <w:t xml:space="preserve"> </w:t>
      </w:r>
      <w:r w:rsidR="00BA6F45" w:rsidRPr="00687847">
        <w:rPr>
          <w:rFonts w:ascii="Times New Roman" w:hAnsi="Times New Roman" w:cs="Times New Roman"/>
          <w:sz w:val="24"/>
          <w:szCs w:val="24"/>
        </w:rPr>
        <w:t>параметр</w:t>
      </w:r>
      <w:r w:rsidR="00ED7F01">
        <w:rPr>
          <w:rFonts w:ascii="Times New Roman" w:hAnsi="Times New Roman" w:cs="Times New Roman"/>
          <w:sz w:val="24"/>
          <w:szCs w:val="24"/>
        </w:rPr>
        <w:t>ов</w:t>
      </w:r>
      <w:r w:rsidR="00BA6F45" w:rsidRPr="00687847">
        <w:rPr>
          <w:rFonts w:ascii="Times New Roman" w:hAnsi="Times New Roman" w:cs="Times New Roman"/>
          <w:sz w:val="24"/>
          <w:szCs w:val="24"/>
        </w:rPr>
        <w:t xml:space="preserve"> </w:t>
      </w:r>
      <w:r w:rsidR="00ED7F01" w:rsidRPr="00687847">
        <w:rPr>
          <w:rFonts w:ascii="Times New Roman" w:hAnsi="Times New Roman" w:cs="Times New Roman"/>
          <w:sz w:val="24"/>
          <w:szCs w:val="24"/>
        </w:rPr>
        <w:t>производится при помощи кнопок</w:t>
      </w:r>
      <w:r w:rsidR="00ED7F01">
        <w:rPr>
          <w:rFonts w:ascii="Times New Roman" w:hAnsi="Times New Roman" w:cs="Times New Roman"/>
          <w:sz w:val="24"/>
          <w:szCs w:val="24"/>
        </w:rPr>
        <w:t xml:space="preserve"> «стрелки» </w:t>
      </w:r>
      <w:r w:rsidR="00BA6F45" w:rsidRPr="00687847">
        <w:rPr>
          <w:rFonts w:ascii="Times New Roman" w:hAnsi="Times New Roman" w:cs="Times New Roman"/>
          <w:sz w:val="24"/>
          <w:szCs w:val="24"/>
        </w:rPr>
        <w:t xml:space="preserve"> </w:t>
      </w:r>
      <w:r w:rsidR="00BA6F45" w:rsidRPr="00687847">
        <w:rPr>
          <w:rFonts w:ascii="Times New Roman" w:hAnsi="Times New Roman" w:cs="Times New Roman"/>
          <w:noProof/>
          <w:sz w:val="24"/>
          <w:szCs w:val="24"/>
          <w:lang w:eastAsia="ru-RU"/>
        </w:rPr>
        <w:drawing>
          <wp:inline distT="0" distB="0" distL="0" distR="0">
            <wp:extent cx="469900" cy="186690"/>
            <wp:effectExtent l="0" t="0" r="6350" b="3810"/>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sidR="00BA6F45" w:rsidRPr="00687847">
        <w:rPr>
          <w:rFonts w:ascii="Times New Roman" w:hAnsi="Times New Roman" w:cs="Times New Roman"/>
          <w:sz w:val="24"/>
          <w:szCs w:val="24"/>
        </w:rPr>
        <w:t>.</w:t>
      </w:r>
      <w:r w:rsidR="0053152F">
        <w:rPr>
          <w:rFonts w:ascii="Times New Roman" w:hAnsi="Times New Roman" w:cs="Times New Roman"/>
          <w:sz w:val="24"/>
          <w:szCs w:val="24"/>
        </w:rPr>
        <w:t xml:space="preserve"> Для возврата в режим выбора разделов необходимо нажать кнопку </w:t>
      </w:r>
      <w:r w:rsidR="0053152F" w:rsidRPr="00687847">
        <w:rPr>
          <w:rFonts w:ascii="Times New Roman" w:hAnsi="Times New Roman" w:cs="Times New Roman"/>
          <w:sz w:val="24"/>
          <w:szCs w:val="24"/>
        </w:rPr>
        <w:t xml:space="preserve"> </w:t>
      </w:r>
      <w:r w:rsidR="0053152F" w:rsidRPr="00687847">
        <w:rPr>
          <w:rFonts w:ascii="Times New Roman" w:hAnsi="Times New Roman" w:cs="Times New Roman"/>
          <w:sz w:val="24"/>
          <w:szCs w:val="24"/>
        </w:rPr>
        <w:object w:dxaOrig="500" w:dyaOrig="405">
          <v:shape id="_x0000_i1027" type="#_x0000_t75" style="width:18.75pt;height:15pt" o:ole="">
            <v:imagedata r:id="rId22" o:title=""/>
          </v:shape>
          <o:OLEObject Type="Embed" ProgID="CorelDRAW.Graphic.12" ShapeID="_x0000_i1027" DrawAspect="Content" ObjectID="_1806315070" r:id="rId27"/>
        </w:object>
      </w:r>
      <w:r w:rsidR="0053152F">
        <w:rPr>
          <w:rFonts w:ascii="Times New Roman" w:hAnsi="Times New Roman" w:cs="Times New Roman"/>
          <w:sz w:val="24"/>
          <w:szCs w:val="24"/>
        </w:rPr>
        <w:t>.</w:t>
      </w:r>
    </w:p>
    <w:p w:rsidR="008A6613" w:rsidRDefault="008A6613" w:rsidP="0035400B">
      <w:pPr>
        <w:pStyle w:val="ae"/>
        <w:spacing w:before="0" w:beforeAutospacing="0" w:after="200" w:line="276" w:lineRule="auto"/>
        <w:ind w:firstLine="567"/>
        <w:rPr>
          <w:rFonts w:ascii="Times New Roman" w:eastAsiaTheme="minorHAnsi" w:hAnsi="Times New Roman" w:cs="Times New Roman"/>
          <w:sz w:val="24"/>
          <w:szCs w:val="24"/>
          <w:lang w:eastAsia="en-US"/>
        </w:rPr>
      </w:pPr>
      <w:r>
        <w:rPr>
          <w:rFonts w:ascii="Times New Roman" w:eastAsiaTheme="minorHAnsi" w:hAnsi="Times New Roman" w:cs="Times New Roman"/>
          <w:noProof/>
          <w:sz w:val="24"/>
          <w:szCs w:val="24"/>
        </w:rPr>
        <w:drawing>
          <wp:inline distT="0" distB="0" distL="0" distR="0">
            <wp:extent cx="2237237" cy="1085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выбор параметров.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7237" cy="1085090"/>
                    </a:xfrm>
                    <a:prstGeom prst="rect">
                      <a:avLst/>
                    </a:prstGeom>
                  </pic:spPr>
                </pic:pic>
              </a:graphicData>
            </a:graphic>
          </wp:inline>
        </w:drawing>
      </w:r>
    </w:p>
    <w:p w:rsidR="0035400B" w:rsidRPr="00687847" w:rsidRDefault="0035400B" w:rsidP="0022453D">
      <w:pPr>
        <w:pStyle w:val="ae"/>
        <w:spacing w:before="0" w:beforeAutospacing="0" w:after="200" w:line="276" w:lineRule="auto"/>
        <w:ind w:firstLine="567"/>
        <w:rPr>
          <w:rFonts w:ascii="Times New Roman" w:eastAsiaTheme="minorHAnsi" w:hAnsi="Times New Roman" w:cs="Times New Roman"/>
          <w:sz w:val="24"/>
          <w:szCs w:val="24"/>
          <w:lang w:eastAsia="en-US"/>
        </w:rPr>
      </w:pPr>
      <w:r w:rsidRPr="00687847">
        <w:rPr>
          <w:rFonts w:ascii="Times New Roman" w:eastAsiaTheme="minorHAnsi" w:hAnsi="Times New Roman" w:cs="Times New Roman"/>
          <w:sz w:val="24"/>
          <w:szCs w:val="24"/>
          <w:lang w:eastAsia="en-US"/>
        </w:rPr>
        <w:t xml:space="preserve">Для изменения значения </w:t>
      </w:r>
      <w:r w:rsidR="00ED7F01">
        <w:rPr>
          <w:rFonts w:ascii="Times New Roman" w:eastAsiaTheme="minorHAnsi" w:hAnsi="Times New Roman" w:cs="Times New Roman"/>
          <w:sz w:val="24"/>
          <w:szCs w:val="24"/>
          <w:lang w:eastAsia="en-US"/>
        </w:rPr>
        <w:t xml:space="preserve">выбранного </w:t>
      </w:r>
      <w:r w:rsidRPr="00687847">
        <w:rPr>
          <w:rFonts w:ascii="Times New Roman" w:eastAsiaTheme="minorHAnsi" w:hAnsi="Times New Roman" w:cs="Times New Roman"/>
          <w:sz w:val="24"/>
          <w:szCs w:val="24"/>
          <w:lang w:eastAsia="en-US"/>
        </w:rPr>
        <w:t xml:space="preserve">параметра нажмите кнопку </w:t>
      </w:r>
      <w:r w:rsidRPr="00687847">
        <w:rPr>
          <w:rFonts w:ascii="Times New Roman" w:eastAsiaTheme="minorHAnsi" w:hAnsi="Times New Roman" w:cs="Times New Roman"/>
          <w:sz w:val="24"/>
          <w:szCs w:val="24"/>
          <w:lang w:eastAsia="en-US"/>
        </w:rPr>
        <w:object w:dxaOrig="500" w:dyaOrig="405">
          <v:shape id="_x0000_i1028" type="#_x0000_t75" style="width:22.5pt;height:18.75pt" o:ole="">
            <v:imagedata r:id="rId25" o:title=""/>
          </v:shape>
          <o:OLEObject Type="Embed" ProgID="CorelDRAW.Graphic.12" ShapeID="_x0000_i1028" DrawAspect="Content" ObjectID="_1806315071" r:id="rId29"/>
        </w:object>
      </w:r>
      <w:r w:rsidRPr="00687847">
        <w:rPr>
          <w:rFonts w:ascii="Times New Roman" w:eastAsiaTheme="minorHAnsi" w:hAnsi="Times New Roman" w:cs="Times New Roman"/>
          <w:sz w:val="24"/>
          <w:szCs w:val="24"/>
          <w:lang w:eastAsia="en-US"/>
        </w:rPr>
        <w:t xml:space="preserve">, при этом нижний индикатор входит в мигающий режим. Значения параметра изменяются при помощи кнопок </w:t>
      </w:r>
      <w:r w:rsidRPr="00687847">
        <w:rPr>
          <w:rFonts w:ascii="Times New Roman" w:eastAsiaTheme="minorHAnsi" w:hAnsi="Times New Roman" w:cs="Times New Roman"/>
          <w:noProof/>
          <w:sz w:val="24"/>
          <w:szCs w:val="24"/>
        </w:rPr>
        <w:drawing>
          <wp:inline distT="0" distB="0" distL="0" distR="0">
            <wp:extent cx="483235" cy="193040"/>
            <wp:effectExtent l="0" t="0" r="0" b="0"/>
            <wp:docPr id="26" name="Рисунок 2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235" cy="193040"/>
                    </a:xfrm>
                    <a:prstGeom prst="rect">
                      <a:avLst/>
                    </a:prstGeom>
                    <a:noFill/>
                    <a:ln>
                      <a:noFill/>
                    </a:ln>
                  </pic:spPr>
                </pic:pic>
              </a:graphicData>
            </a:graphic>
          </wp:inline>
        </w:drawing>
      </w:r>
      <w:r w:rsidRPr="00687847">
        <w:rPr>
          <w:rFonts w:ascii="Times New Roman" w:eastAsiaTheme="minorHAnsi" w:hAnsi="Times New Roman" w:cs="Times New Roman"/>
          <w:sz w:val="24"/>
          <w:szCs w:val="24"/>
          <w:lang w:eastAsia="en-US"/>
        </w:rPr>
        <w:t xml:space="preserve">. При нажатии кнопки </w:t>
      </w:r>
      <w:r w:rsidRPr="00687847">
        <w:rPr>
          <w:rFonts w:ascii="Times New Roman" w:eastAsiaTheme="minorHAnsi" w:hAnsi="Times New Roman" w:cs="Times New Roman"/>
          <w:sz w:val="24"/>
          <w:szCs w:val="24"/>
          <w:lang w:eastAsia="en-US"/>
        </w:rPr>
        <w:object w:dxaOrig="500" w:dyaOrig="405">
          <v:shape id="_x0000_i1029" type="#_x0000_t75" style="width:17.25pt;height:14.25pt" o:ole="">
            <v:imagedata r:id="rId25" o:title=""/>
          </v:shape>
          <o:OLEObject Type="Embed" ProgID="CorelDRAW.Graphic.12" ShapeID="_x0000_i1029" DrawAspect="Content" ObjectID="_1806315072" r:id="rId30"/>
        </w:object>
      </w:r>
      <w:r w:rsidRPr="00687847">
        <w:rPr>
          <w:rFonts w:ascii="Times New Roman" w:eastAsiaTheme="minorHAnsi" w:hAnsi="Times New Roman" w:cs="Times New Roman"/>
          <w:sz w:val="24"/>
          <w:szCs w:val="24"/>
          <w:lang w:eastAsia="en-US"/>
        </w:rPr>
        <w:t xml:space="preserve"> или </w:t>
      </w:r>
      <w:r w:rsidRPr="00687847">
        <w:rPr>
          <w:rFonts w:ascii="Times New Roman" w:eastAsiaTheme="minorHAnsi" w:hAnsi="Times New Roman" w:cs="Times New Roman"/>
          <w:sz w:val="24"/>
          <w:szCs w:val="24"/>
          <w:lang w:eastAsia="en-US"/>
        </w:rPr>
        <w:object w:dxaOrig="500" w:dyaOrig="405">
          <v:shape id="_x0000_i1030" type="#_x0000_t75" style="width:18.75pt;height:15pt" o:ole="">
            <v:imagedata r:id="rId22" o:title=""/>
          </v:shape>
          <o:OLEObject Type="Embed" ProgID="CorelDRAW.Graphic.12" ShapeID="_x0000_i1030" DrawAspect="Content" ObjectID="_1806315073" r:id="rId31"/>
        </w:object>
      </w:r>
      <w:r w:rsidRPr="00687847">
        <w:rPr>
          <w:rFonts w:ascii="Times New Roman" w:eastAsiaTheme="minorHAnsi" w:hAnsi="Times New Roman" w:cs="Times New Roman"/>
          <w:sz w:val="24"/>
          <w:szCs w:val="24"/>
          <w:lang w:eastAsia="en-US"/>
        </w:rPr>
        <w:t xml:space="preserve"> происходит запись параметра и нижний индикатор переходит в нормальный режим индикации. </w:t>
      </w:r>
    </w:p>
    <w:p w:rsidR="00EB4232" w:rsidRDefault="00ED7F01" w:rsidP="0022453D">
      <w:pPr>
        <w:ind w:firstLine="567"/>
        <w:jc w:val="both"/>
        <w:rPr>
          <w:rFonts w:ascii="Times New Roman" w:hAnsi="Times New Roman" w:cs="Times New Roman"/>
          <w:sz w:val="24"/>
          <w:szCs w:val="24"/>
        </w:rPr>
      </w:pPr>
      <w:r>
        <w:rPr>
          <w:rFonts w:ascii="Times New Roman" w:hAnsi="Times New Roman" w:cs="Times New Roman"/>
          <w:sz w:val="24"/>
          <w:szCs w:val="24"/>
        </w:rPr>
        <w:t>В</w:t>
      </w:r>
      <w:r w:rsidR="0035400B">
        <w:rPr>
          <w:rFonts w:ascii="Times New Roman" w:hAnsi="Times New Roman" w:cs="Times New Roman"/>
          <w:sz w:val="24"/>
          <w:szCs w:val="24"/>
        </w:rPr>
        <w:t xml:space="preserve"> приложении 1</w:t>
      </w:r>
      <w:r>
        <w:rPr>
          <w:rFonts w:ascii="Times New Roman" w:hAnsi="Times New Roman" w:cs="Times New Roman"/>
          <w:sz w:val="24"/>
          <w:szCs w:val="24"/>
        </w:rPr>
        <w:t xml:space="preserve"> приведена схема, на которой работа меню представлена в графическом виде</w:t>
      </w:r>
      <w:r w:rsidR="0035400B">
        <w:rPr>
          <w:rFonts w:ascii="Times New Roman" w:hAnsi="Times New Roman" w:cs="Times New Roman"/>
          <w:sz w:val="24"/>
          <w:szCs w:val="24"/>
        </w:rPr>
        <w:t>.</w:t>
      </w:r>
    </w:p>
    <w:p w:rsidR="00975F60" w:rsidRPr="00975F60" w:rsidRDefault="00975F60" w:rsidP="00975F60">
      <w:pPr>
        <w:ind w:firstLine="567"/>
        <w:rPr>
          <w:rFonts w:ascii="Times New Roman" w:hAnsi="Times New Roman" w:cs="Times New Roman"/>
          <w:b/>
          <w:bCs/>
          <w:sz w:val="24"/>
          <w:szCs w:val="24"/>
        </w:rPr>
      </w:pPr>
      <w:bookmarkStart w:id="38" w:name="_Toc141372038"/>
      <w:r>
        <w:rPr>
          <w:rFonts w:ascii="Times New Roman" w:hAnsi="Times New Roman" w:cs="Times New Roman"/>
          <w:b/>
          <w:bCs/>
          <w:sz w:val="24"/>
          <w:szCs w:val="24"/>
        </w:rPr>
        <w:t>4</w:t>
      </w:r>
      <w:r w:rsidRPr="00975F60">
        <w:rPr>
          <w:rFonts w:ascii="Times New Roman" w:hAnsi="Times New Roman" w:cs="Times New Roman"/>
          <w:b/>
          <w:bCs/>
          <w:sz w:val="24"/>
          <w:szCs w:val="24"/>
        </w:rPr>
        <w:t>.</w:t>
      </w:r>
      <w:r>
        <w:rPr>
          <w:rFonts w:ascii="Times New Roman" w:hAnsi="Times New Roman" w:cs="Times New Roman"/>
          <w:b/>
          <w:bCs/>
          <w:sz w:val="24"/>
          <w:szCs w:val="24"/>
        </w:rPr>
        <w:t>3.3</w:t>
      </w:r>
      <w:r w:rsidRPr="00975F60">
        <w:rPr>
          <w:rFonts w:ascii="Times New Roman" w:hAnsi="Times New Roman" w:cs="Times New Roman"/>
          <w:b/>
          <w:bCs/>
          <w:sz w:val="24"/>
          <w:szCs w:val="24"/>
        </w:rPr>
        <w:t xml:space="preserve"> Управление доступом к параметрам настройки прибора</w:t>
      </w:r>
      <w:bookmarkEnd w:id="38"/>
    </w:p>
    <w:p w:rsidR="00975F60" w:rsidRPr="00975F60" w:rsidRDefault="00975F60" w:rsidP="00D85905">
      <w:pPr>
        <w:spacing w:after="0"/>
        <w:ind w:firstLine="426"/>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 xml:space="preserve">В приборах </w:t>
      </w:r>
      <w:r>
        <w:rPr>
          <w:rFonts w:ascii="Times New Roman" w:hAnsi="Times New Roman" w:cs="Times New Roman"/>
          <w:bCs/>
          <w:snapToGrid w:val="0"/>
          <w:sz w:val="24"/>
          <w:szCs w:val="24"/>
        </w:rPr>
        <w:t xml:space="preserve">ИСВ114 </w:t>
      </w:r>
      <w:r w:rsidRPr="00975F60">
        <w:rPr>
          <w:rFonts w:ascii="Times New Roman" w:hAnsi="Times New Roman" w:cs="Times New Roman"/>
          <w:bCs/>
          <w:snapToGrid w:val="0"/>
          <w:sz w:val="24"/>
          <w:szCs w:val="24"/>
        </w:rPr>
        <w:t xml:space="preserve">можно задать </w:t>
      </w:r>
      <w:r>
        <w:rPr>
          <w:rFonts w:ascii="Times New Roman" w:hAnsi="Times New Roman" w:cs="Times New Roman"/>
          <w:bCs/>
          <w:snapToGrid w:val="0"/>
          <w:sz w:val="24"/>
          <w:szCs w:val="24"/>
        </w:rPr>
        <w:t>3</w:t>
      </w:r>
      <w:r w:rsidRPr="00975F60">
        <w:rPr>
          <w:rFonts w:ascii="Times New Roman" w:hAnsi="Times New Roman" w:cs="Times New Roman"/>
          <w:bCs/>
          <w:snapToGrid w:val="0"/>
          <w:sz w:val="24"/>
          <w:szCs w:val="24"/>
        </w:rPr>
        <w:t xml:space="preserve"> уровня доступа к настройкам. Доступом управляет параметр «</w:t>
      </w:r>
      <w:r w:rsidRPr="00975F60">
        <w:rPr>
          <w:rFonts w:ascii="Times New Roman" w:hAnsi="Times New Roman" w:cs="Times New Roman"/>
          <w:bCs/>
          <w:noProof/>
          <w:sz w:val="24"/>
          <w:szCs w:val="24"/>
          <w:lang w:val="en-US"/>
        </w:rPr>
        <w:t>AccS</w:t>
      </w:r>
      <w:r w:rsidRPr="00975F60">
        <w:rPr>
          <w:rFonts w:ascii="Times New Roman" w:hAnsi="Times New Roman" w:cs="Times New Roman"/>
          <w:bCs/>
          <w:snapToGrid w:val="0"/>
          <w:sz w:val="24"/>
          <w:szCs w:val="24"/>
        </w:rPr>
        <w:t xml:space="preserve">» ( «Access» ). </w:t>
      </w:r>
      <w:r w:rsidR="00D85905">
        <w:rPr>
          <w:rFonts w:ascii="Times New Roman" w:hAnsi="Times New Roman" w:cs="Times New Roman"/>
          <w:bCs/>
          <w:snapToGrid w:val="0"/>
          <w:sz w:val="24"/>
          <w:szCs w:val="24"/>
        </w:rPr>
        <w:t xml:space="preserve"> </w:t>
      </w:r>
      <w:r w:rsidRPr="00975F60">
        <w:rPr>
          <w:rFonts w:ascii="Times New Roman" w:hAnsi="Times New Roman" w:cs="Times New Roman"/>
          <w:bCs/>
          <w:snapToGrid w:val="0"/>
          <w:sz w:val="24"/>
          <w:szCs w:val="24"/>
        </w:rPr>
        <w:t xml:space="preserve">Параметр «AccS» </w:t>
      </w:r>
      <w:r w:rsidR="00D85905">
        <w:rPr>
          <w:rFonts w:ascii="Times New Roman" w:hAnsi="Times New Roman" w:cs="Times New Roman"/>
          <w:bCs/>
          <w:snapToGrid w:val="0"/>
          <w:sz w:val="24"/>
          <w:szCs w:val="24"/>
        </w:rPr>
        <w:t xml:space="preserve">может </w:t>
      </w:r>
      <w:r w:rsidRPr="00975F60">
        <w:rPr>
          <w:rFonts w:ascii="Times New Roman" w:hAnsi="Times New Roman" w:cs="Times New Roman"/>
          <w:bCs/>
          <w:snapToGrid w:val="0"/>
          <w:sz w:val="24"/>
          <w:szCs w:val="24"/>
        </w:rPr>
        <w:t>имет</w:t>
      </w:r>
      <w:r w:rsidR="00D85905">
        <w:rPr>
          <w:rFonts w:ascii="Times New Roman" w:hAnsi="Times New Roman" w:cs="Times New Roman"/>
          <w:bCs/>
          <w:snapToGrid w:val="0"/>
          <w:sz w:val="24"/>
          <w:szCs w:val="24"/>
        </w:rPr>
        <w:t>ь</w:t>
      </w:r>
      <w:r w:rsidRPr="00975F60">
        <w:rPr>
          <w:rFonts w:ascii="Times New Roman" w:hAnsi="Times New Roman" w:cs="Times New Roman"/>
          <w:bCs/>
          <w:snapToGrid w:val="0"/>
          <w:sz w:val="24"/>
          <w:szCs w:val="24"/>
        </w:rPr>
        <w:t xml:space="preserve"> следующие значения: </w:t>
      </w:r>
    </w:p>
    <w:p w:rsidR="00975F60" w:rsidRPr="00975F60" w:rsidRDefault="00975F60" w:rsidP="00975F60">
      <w:pPr>
        <w:spacing w:after="0"/>
        <w:ind w:left="851" w:hanging="284"/>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0</w:t>
      </w:r>
      <w:r w:rsidR="00D85905">
        <w:rPr>
          <w:rFonts w:ascii="Times New Roman" w:hAnsi="Times New Roman" w:cs="Times New Roman"/>
          <w:bCs/>
          <w:snapToGrid w:val="0"/>
          <w:sz w:val="24"/>
          <w:szCs w:val="24"/>
        </w:rPr>
        <w:t xml:space="preserve"> - </w:t>
      </w:r>
      <w:r w:rsidRPr="00975F60">
        <w:rPr>
          <w:rFonts w:ascii="Times New Roman" w:hAnsi="Times New Roman" w:cs="Times New Roman"/>
          <w:bCs/>
          <w:snapToGrid w:val="0"/>
          <w:sz w:val="24"/>
          <w:szCs w:val="24"/>
        </w:rPr>
        <w:t>доступ к настройкам прибора закрыт полностью;</w:t>
      </w:r>
    </w:p>
    <w:p w:rsidR="00975F60" w:rsidRPr="00975F60" w:rsidRDefault="00975F60" w:rsidP="00975F60">
      <w:pPr>
        <w:spacing w:after="0"/>
        <w:ind w:left="851" w:hanging="284"/>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1</w:t>
      </w:r>
      <w:r w:rsidR="00D85905">
        <w:rPr>
          <w:rFonts w:ascii="Times New Roman" w:hAnsi="Times New Roman" w:cs="Times New Roman"/>
          <w:bCs/>
          <w:snapToGrid w:val="0"/>
          <w:sz w:val="24"/>
          <w:szCs w:val="24"/>
        </w:rPr>
        <w:t xml:space="preserve"> - </w:t>
      </w:r>
      <w:r w:rsidRPr="00975F60">
        <w:rPr>
          <w:rFonts w:ascii="Times New Roman" w:hAnsi="Times New Roman" w:cs="Times New Roman"/>
          <w:bCs/>
          <w:snapToGrid w:val="0"/>
          <w:sz w:val="24"/>
          <w:szCs w:val="24"/>
        </w:rPr>
        <w:t xml:space="preserve">открыт доступ только к настройкам </w:t>
      </w:r>
      <w:r>
        <w:rPr>
          <w:rFonts w:ascii="Times New Roman" w:hAnsi="Times New Roman" w:cs="Times New Roman"/>
          <w:bCs/>
          <w:snapToGrid w:val="0"/>
          <w:sz w:val="24"/>
          <w:szCs w:val="24"/>
        </w:rPr>
        <w:t xml:space="preserve">выходов </w:t>
      </w:r>
      <w:r w:rsidRPr="00975F60">
        <w:rPr>
          <w:rFonts w:ascii="Times New Roman" w:hAnsi="Times New Roman" w:cs="Times New Roman"/>
          <w:bCs/>
          <w:snapToGrid w:val="0"/>
          <w:sz w:val="24"/>
          <w:szCs w:val="24"/>
        </w:rPr>
        <w:t>(в режиме работы по уставке)</w:t>
      </w:r>
      <w:r>
        <w:rPr>
          <w:rFonts w:ascii="Times New Roman" w:hAnsi="Times New Roman" w:cs="Times New Roman"/>
          <w:bCs/>
          <w:snapToGrid w:val="0"/>
          <w:sz w:val="24"/>
          <w:szCs w:val="24"/>
        </w:rPr>
        <w:t xml:space="preserve"> и</w:t>
      </w:r>
      <w:r w:rsidRPr="00975F60">
        <w:rPr>
          <w:rFonts w:ascii="Times New Roman" w:hAnsi="Times New Roman" w:cs="Times New Roman"/>
          <w:bCs/>
          <w:snapToGrid w:val="0"/>
          <w:sz w:val="24"/>
          <w:szCs w:val="24"/>
        </w:rPr>
        <w:t xml:space="preserve"> </w:t>
      </w:r>
      <w:r>
        <w:rPr>
          <w:rFonts w:ascii="Times New Roman" w:hAnsi="Times New Roman" w:cs="Times New Roman"/>
          <w:bCs/>
          <w:snapToGrid w:val="0"/>
          <w:sz w:val="24"/>
          <w:szCs w:val="24"/>
        </w:rPr>
        <w:t>настройкам параметров программ</w:t>
      </w:r>
      <w:r w:rsidRPr="00975F60">
        <w:rPr>
          <w:rFonts w:ascii="Times New Roman" w:hAnsi="Times New Roman" w:cs="Times New Roman"/>
          <w:bCs/>
          <w:snapToGrid w:val="0"/>
          <w:sz w:val="24"/>
          <w:szCs w:val="24"/>
        </w:rPr>
        <w:t xml:space="preserve"> (в режиме </w:t>
      </w:r>
      <w:r>
        <w:rPr>
          <w:rFonts w:ascii="Times New Roman" w:hAnsi="Times New Roman" w:cs="Times New Roman"/>
          <w:bCs/>
          <w:snapToGrid w:val="0"/>
          <w:sz w:val="24"/>
          <w:szCs w:val="24"/>
        </w:rPr>
        <w:t>«</w:t>
      </w:r>
      <w:r w:rsidRPr="00975F60">
        <w:rPr>
          <w:rFonts w:ascii="Times New Roman" w:hAnsi="Times New Roman" w:cs="Times New Roman"/>
          <w:bCs/>
          <w:snapToGrid w:val="0"/>
          <w:sz w:val="24"/>
          <w:szCs w:val="24"/>
        </w:rPr>
        <w:t>дозатор</w:t>
      </w:r>
      <w:r>
        <w:rPr>
          <w:rFonts w:ascii="Times New Roman" w:hAnsi="Times New Roman" w:cs="Times New Roman"/>
          <w:bCs/>
          <w:snapToGrid w:val="0"/>
          <w:sz w:val="24"/>
          <w:szCs w:val="24"/>
        </w:rPr>
        <w:t>»</w:t>
      </w:r>
      <w:r w:rsidRPr="00975F60">
        <w:rPr>
          <w:rFonts w:ascii="Times New Roman" w:hAnsi="Times New Roman" w:cs="Times New Roman"/>
          <w:bCs/>
          <w:snapToGrid w:val="0"/>
          <w:sz w:val="24"/>
          <w:szCs w:val="24"/>
        </w:rPr>
        <w:t>)</w:t>
      </w:r>
      <w:r>
        <w:rPr>
          <w:rFonts w:ascii="Times New Roman" w:hAnsi="Times New Roman" w:cs="Times New Roman"/>
          <w:bCs/>
          <w:snapToGrid w:val="0"/>
          <w:sz w:val="24"/>
          <w:szCs w:val="24"/>
        </w:rPr>
        <w:t>.</w:t>
      </w:r>
    </w:p>
    <w:p w:rsidR="00975F60" w:rsidRPr="00975F60" w:rsidRDefault="00975F60" w:rsidP="00975F60">
      <w:pPr>
        <w:spacing w:after="0"/>
        <w:ind w:left="851" w:hanging="284"/>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2</w:t>
      </w:r>
      <w:r>
        <w:rPr>
          <w:rFonts w:ascii="Times New Roman" w:hAnsi="Times New Roman" w:cs="Times New Roman"/>
          <w:bCs/>
          <w:snapToGrid w:val="0"/>
          <w:sz w:val="24"/>
          <w:szCs w:val="24"/>
        </w:rPr>
        <w:t xml:space="preserve"> (</w:t>
      </w:r>
      <w:r w:rsidRPr="00975F60">
        <w:rPr>
          <w:rFonts w:ascii="Times New Roman" w:hAnsi="Times New Roman" w:cs="Times New Roman"/>
          <w:bCs/>
          <w:snapToGrid w:val="0"/>
          <w:sz w:val="24"/>
          <w:szCs w:val="24"/>
        </w:rPr>
        <w:t>3</w:t>
      </w:r>
      <w:r>
        <w:rPr>
          <w:rFonts w:ascii="Times New Roman" w:hAnsi="Times New Roman" w:cs="Times New Roman"/>
          <w:bCs/>
          <w:snapToGrid w:val="0"/>
          <w:sz w:val="24"/>
          <w:szCs w:val="24"/>
        </w:rPr>
        <w:t xml:space="preserve">) </w:t>
      </w:r>
      <w:r w:rsidRPr="00975F60">
        <w:rPr>
          <w:rFonts w:ascii="Times New Roman" w:hAnsi="Times New Roman" w:cs="Times New Roman"/>
          <w:bCs/>
          <w:snapToGrid w:val="0"/>
          <w:sz w:val="24"/>
          <w:szCs w:val="24"/>
        </w:rPr>
        <w:t xml:space="preserve">- открыт доступ </w:t>
      </w:r>
      <w:r>
        <w:rPr>
          <w:rFonts w:ascii="Times New Roman" w:hAnsi="Times New Roman" w:cs="Times New Roman"/>
          <w:bCs/>
          <w:snapToGrid w:val="0"/>
          <w:sz w:val="24"/>
          <w:szCs w:val="24"/>
        </w:rPr>
        <w:t xml:space="preserve">ко всем </w:t>
      </w:r>
      <w:r w:rsidRPr="00975F60">
        <w:rPr>
          <w:rFonts w:ascii="Times New Roman" w:hAnsi="Times New Roman" w:cs="Times New Roman"/>
          <w:bCs/>
          <w:snapToGrid w:val="0"/>
          <w:sz w:val="24"/>
          <w:szCs w:val="24"/>
        </w:rPr>
        <w:t>настройкам</w:t>
      </w:r>
      <w:r>
        <w:rPr>
          <w:rFonts w:ascii="Times New Roman" w:hAnsi="Times New Roman" w:cs="Times New Roman"/>
          <w:bCs/>
          <w:snapToGrid w:val="0"/>
          <w:sz w:val="24"/>
          <w:szCs w:val="24"/>
        </w:rPr>
        <w:t>, кроме режима юстировки</w:t>
      </w:r>
      <w:r w:rsidRPr="00975F60">
        <w:rPr>
          <w:rFonts w:ascii="Times New Roman" w:hAnsi="Times New Roman" w:cs="Times New Roman"/>
          <w:bCs/>
          <w:snapToGrid w:val="0"/>
          <w:sz w:val="24"/>
          <w:szCs w:val="24"/>
        </w:rPr>
        <w:t xml:space="preserve"> </w:t>
      </w:r>
    </w:p>
    <w:p w:rsidR="00975F60" w:rsidRPr="00975F60" w:rsidRDefault="00975F60" w:rsidP="00975F60">
      <w:pPr>
        <w:spacing w:after="0"/>
        <w:ind w:left="851" w:hanging="284"/>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 xml:space="preserve">4 - открыт доступ ко всем настройкам </w:t>
      </w:r>
      <w:r>
        <w:rPr>
          <w:rFonts w:ascii="Times New Roman" w:hAnsi="Times New Roman" w:cs="Times New Roman"/>
          <w:bCs/>
          <w:snapToGrid w:val="0"/>
          <w:sz w:val="24"/>
          <w:szCs w:val="24"/>
        </w:rPr>
        <w:t>и к режиму</w:t>
      </w:r>
      <w:r w:rsidRPr="00975F60">
        <w:rPr>
          <w:rFonts w:ascii="Times New Roman" w:hAnsi="Times New Roman" w:cs="Times New Roman"/>
          <w:bCs/>
          <w:snapToGrid w:val="0"/>
          <w:sz w:val="24"/>
          <w:szCs w:val="24"/>
        </w:rPr>
        <w:t xml:space="preserve"> юстировки</w:t>
      </w:r>
    </w:p>
    <w:p w:rsidR="00975F60" w:rsidRPr="00975F60" w:rsidRDefault="00975F60" w:rsidP="00D85905">
      <w:pPr>
        <w:spacing w:after="0"/>
        <w:jc w:val="both"/>
        <w:rPr>
          <w:rFonts w:ascii="Times New Roman" w:hAnsi="Times New Roman" w:cs="Times New Roman"/>
          <w:bCs/>
          <w:snapToGrid w:val="0"/>
          <w:sz w:val="24"/>
          <w:szCs w:val="24"/>
        </w:rPr>
      </w:pPr>
      <w:r w:rsidRPr="00975F60">
        <w:rPr>
          <w:rFonts w:ascii="Times New Roman" w:hAnsi="Times New Roman" w:cs="Times New Roman"/>
          <w:bCs/>
          <w:snapToGrid w:val="0"/>
          <w:sz w:val="24"/>
          <w:szCs w:val="24"/>
        </w:rPr>
        <w:t xml:space="preserve">Для изменения значения параметра «AccS», необходимо нажать кнопку </w:t>
      </w:r>
      <w:r w:rsidRPr="00975F60">
        <w:rPr>
          <w:rFonts w:ascii="Times New Roman" w:hAnsi="Times New Roman" w:cs="Times New Roman"/>
          <w:bCs/>
          <w:snapToGrid w:val="0"/>
          <w:sz w:val="24"/>
          <w:szCs w:val="24"/>
        </w:rPr>
        <w:object w:dxaOrig="500" w:dyaOrig="405">
          <v:shape id="_x0000_i1031" type="#_x0000_t75" style="width:18.75pt;height:14.25pt" o:ole="">
            <v:imagedata r:id="rId22" o:title=""/>
          </v:shape>
          <o:OLEObject Type="Embed" ProgID="CorelDRAW.Graphic.12" ShapeID="_x0000_i1031" DrawAspect="Content" ObjectID="_1806315074" r:id="rId32"/>
        </w:object>
      </w:r>
      <w:r w:rsidRPr="00975F60">
        <w:rPr>
          <w:rFonts w:ascii="Times New Roman" w:hAnsi="Times New Roman" w:cs="Times New Roman"/>
          <w:bCs/>
          <w:snapToGrid w:val="0"/>
          <w:sz w:val="24"/>
          <w:szCs w:val="24"/>
        </w:rPr>
        <w:t xml:space="preserve"> и удерживать её в течение </w:t>
      </w:r>
      <w:r w:rsidR="00D85905">
        <w:rPr>
          <w:rFonts w:ascii="Times New Roman" w:hAnsi="Times New Roman" w:cs="Times New Roman"/>
          <w:bCs/>
          <w:snapToGrid w:val="0"/>
          <w:sz w:val="24"/>
          <w:szCs w:val="24"/>
        </w:rPr>
        <w:t>50-</w:t>
      </w:r>
      <w:r w:rsidRPr="00975F60">
        <w:rPr>
          <w:rFonts w:ascii="Times New Roman" w:hAnsi="Times New Roman" w:cs="Times New Roman"/>
          <w:bCs/>
          <w:snapToGrid w:val="0"/>
          <w:sz w:val="24"/>
          <w:szCs w:val="24"/>
        </w:rPr>
        <w:t xml:space="preserve">60 секунд до появления на дисплее надписи «AccS». Далее, необходимо кратковременно нажать кнопку </w:t>
      </w:r>
      <w:r w:rsidRPr="00975F60">
        <w:rPr>
          <w:rFonts w:ascii="Times New Roman" w:hAnsi="Times New Roman" w:cs="Times New Roman"/>
          <w:bCs/>
          <w:snapToGrid w:val="0"/>
          <w:sz w:val="24"/>
          <w:szCs w:val="24"/>
        </w:rPr>
        <w:object w:dxaOrig="487" w:dyaOrig="395">
          <v:shape id="_x0000_i1032" type="#_x0000_t75" style="width:18pt;height:14.25pt" o:ole="">
            <v:imagedata r:id="rId33" o:title=""/>
          </v:shape>
          <o:OLEObject Type="Embed" ProgID="CorelDRAW.Graphic.12" ShapeID="_x0000_i1032" DrawAspect="Content" ObjectID="_1806315075" r:id="rId34"/>
        </w:object>
      </w:r>
      <w:r w:rsidRPr="00975F60">
        <w:rPr>
          <w:rFonts w:ascii="Times New Roman" w:hAnsi="Times New Roman" w:cs="Times New Roman"/>
          <w:bCs/>
          <w:snapToGrid w:val="0"/>
          <w:sz w:val="24"/>
          <w:szCs w:val="24"/>
        </w:rPr>
        <w:t xml:space="preserve"> и кнопками </w:t>
      </w:r>
      <w:r w:rsidRPr="00975F60">
        <w:rPr>
          <w:rFonts w:ascii="Times New Roman" w:hAnsi="Times New Roman" w:cs="Times New Roman"/>
          <w:bCs/>
          <w:noProof/>
          <w:sz w:val="24"/>
          <w:szCs w:val="24"/>
          <w:lang w:eastAsia="ru-RU"/>
        </w:rPr>
        <w:drawing>
          <wp:inline distT="0" distB="0" distL="0" distR="0">
            <wp:extent cx="438785" cy="170815"/>
            <wp:effectExtent l="19050" t="0" r="0" b="0"/>
            <wp:docPr id="2" name="Рисунок 164"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кнопки перебора"/>
                    <pic:cNvPicPr>
                      <a:picLocks noChangeAspect="1" noChangeArrowheads="1"/>
                    </pic:cNvPicPr>
                  </pic:nvPicPr>
                  <pic:blipFill>
                    <a:blip r:embed="rId20" cstate="print"/>
                    <a:srcRect/>
                    <a:stretch>
                      <a:fillRect/>
                    </a:stretch>
                  </pic:blipFill>
                  <pic:spPr bwMode="auto">
                    <a:xfrm>
                      <a:off x="0" y="0"/>
                      <a:ext cx="438785" cy="170815"/>
                    </a:xfrm>
                    <a:prstGeom prst="rect">
                      <a:avLst/>
                    </a:prstGeom>
                    <a:noFill/>
                    <a:ln w="9525">
                      <a:noFill/>
                      <a:miter lim="800000"/>
                      <a:headEnd/>
                      <a:tailEnd/>
                    </a:ln>
                  </pic:spPr>
                </pic:pic>
              </a:graphicData>
            </a:graphic>
          </wp:inline>
        </w:drawing>
      </w:r>
      <w:r w:rsidRPr="00975F60">
        <w:rPr>
          <w:rFonts w:ascii="Times New Roman" w:hAnsi="Times New Roman" w:cs="Times New Roman"/>
          <w:bCs/>
          <w:snapToGrid w:val="0"/>
          <w:sz w:val="24"/>
          <w:szCs w:val="24"/>
        </w:rPr>
        <w:t xml:space="preserve"> выставить необходимое значение параметра</w:t>
      </w:r>
      <w:r w:rsidR="00D85905">
        <w:rPr>
          <w:rFonts w:ascii="Times New Roman" w:hAnsi="Times New Roman" w:cs="Times New Roman"/>
          <w:bCs/>
          <w:snapToGrid w:val="0"/>
          <w:sz w:val="24"/>
          <w:szCs w:val="24"/>
        </w:rPr>
        <w:t xml:space="preserve">, после чего выйти в основной режим нажатием кнопки </w:t>
      </w:r>
      <w:r w:rsidR="00D85905" w:rsidRPr="00975F60">
        <w:rPr>
          <w:rFonts w:ascii="Times New Roman" w:hAnsi="Times New Roman" w:cs="Times New Roman"/>
          <w:bCs/>
          <w:snapToGrid w:val="0"/>
          <w:sz w:val="24"/>
          <w:szCs w:val="24"/>
        </w:rPr>
        <w:t xml:space="preserve"> </w:t>
      </w:r>
      <w:r w:rsidR="00D85905" w:rsidRPr="00975F60">
        <w:rPr>
          <w:rFonts w:ascii="Times New Roman" w:hAnsi="Times New Roman" w:cs="Times New Roman"/>
          <w:bCs/>
          <w:snapToGrid w:val="0"/>
          <w:sz w:val="24"/>
          <w:szCs w:val="24"/>
        </w:rPr>
        <w:object w:dxaOrig="500" w:dyaOrig="405">
          <v:shape id="_x0000_i1033" type="#_x0000_t75" style="width:18.75pt;height:14.25pt" o:ole="">
            <v:imagedata r:id="rId22" o:title=""/>
          </v:shape>
          <o:OLEObject Type="Embed" ProgID="CorelDRAW.Graphic.12" ShapeID="_x0000_i1033" DrawAspect="Content" ObjectID="_1806315076" r:id="rId35"/>
        </w:object>
      </w:r>
      <w:r w:rsidRPr="00975F60">
        <w:rPr>
          <w:rFonts w:ascii="Times New Roman" w:hAnsi="Times New Roman" w:cs="Times New Roman"/>
          <w:bCs/>
          <w:snapToGrid w:val="0"/>
          <w:sz w:val="24"/>
          <w:szCs w:val="24"/>
        </w:rPr>
        <w:t xml:space="preserve">. </w:t>
      </w:r>
    </w:p>
    <w:p w:rsidR="00975F60" w:rsidRPr="00975F60" w:rsidRDefault="003D144E" w:rsidP="00D85905">
      <w:pPr>
        <w:spacing w:after="0"/>
        <w:ind w:firstLine="426"/>
        <w:jc w:val="both"/>
        <w:rPr>
          <w:rFonts w:ascii="Times New Roman" w:hAnsi="Times New Roman" w:cs="Times New Roman"/>
          <w:bCs/>
          <w:snapToGrid w:val="0"/>
          <w:sz w:val="24"/>
          <w:szCs w:val="24"/>
        </w:rPr>
      </w:pPr>
      <w:r>
        <w:rPr>
          <w:rFonts w:ascii="Times New Roman" w:hAnsi="Times New Roman" w:cs="Times New Roman"/>
          <w:bCs/>
          <w:snapToGrid w:val="0"/>
          <w:sz w:val="24"/>
          <w:szCs w:val="24"/>
        </w:rPr>
        <w:t>Внимание: п</w:t>
      </w:r>
      <w:r w:rsidR="00975F60" w:rsidRPr="00975F60">
        <w:rPr>
          <w:rFonts w:ascii="Times New Roman" w:hAnsi="Times New Roman" w:cs="Times New Roman"/>
          <w:bCs/>
          <w:snapToGrid w:val="0"/>
          <w:sz w:val="24"/>
          <w:szCs w:val="24"/>
        </w:rPr>
        <w:t>ри установке уровня доступа «4» неосторожны</w:t>
      </w:r>
      <w:r>
        <w:rPr>
          <w:rFonts w:ascii="Times New Roman" w:hAnsi="Times New Roman" w:cs="Times New Roman"/>
          <w:bCs/>
          <w:snapToGrid w:val="0"/>
          <w:sz w:val="24"/>
          <w:szCs w:val="24"/>
        </w:rPr>
        <w:t>е</w:t>
      </w:r>
      <w:r w:rsidR="00975F60" w:rsidRPr="00975F60">
        <w:rPr>
          <w:rFonts w:ascii="Times New Roman" w:hAnsi="Times New Roman" w:cs="Times New Roman"/>
          <w:bCs/>
          <w:snapToGrid w:val="0"/>
          <w:sz w:val="24"/>
          <w:szCs w:val="24"/>
        </w:rPr>
        <w:t xml:space="preserve"> действия оператора </w:t>
      </w:r>
      <w:r>
        <w:rPr>
          <w:rFonts w:ascii="Times New Roman" w:hAnsi="Times New Roman" w:cs="Times New Roman"/>
          <w:bCs/>
          <w:snapToGrid w:val="0"/>
          <w:sz w:val="24"/>
          <w:szCs w:val="24"/>
        </w:rPr>
        <w:t>могут привести к</w:t>
      </w:r>
      <w:r w:rsidR="00975F60" w:rsidRPr="00975F60">
        <w:rPr>
          <w:rFonts w:ascii="Times New Roman" w:hAnsi="Times New Roman" w:cs="Times New Roman"/>
          <w:bCs/>
          <w:snapToGrid w:val="0"/>
          <w:sz w:val="24"/>
          <w:szCs w:val="24"/>
        </w:rPr>
        <w:t xml:space="preserve"> сбо</w:t>
      </w:r>
      <w:r>
        <w:rPr>
          <w:rFonts w:ascii="Times New Roman" w:hAnsi="Times New Roman" w:cs="Times New Roman"/>
          <w:bCs/>
          <w:snapToGrid w:val="0"/>
          <w:sz w:val="24"/>
          <w:szCs w:val="24"/>
        </w:rPr>
        <w:t>ю</w:t>
      </w:r>
      <w:r w:rsidR="00975F60" w:rsidRPr="00975F60">
        <w:rPr>
          <w:rFonts w:ascii="Times New Roman" w:hAnsi="Times New Roman" w:cs="Times New Roman"/>
          <w:bCs/>
          <w:snapToGrid w:val="0"/>
          <w:sz w:val="24"/>
          <w:szCs w:val="24"/>
        </w:rPr>
        <w:t xml:space="preserve"> юстировки, поэтому в</w:t>
      </w:r>
      <w:r>
        <w:rPr>
          <w:rFonts w:ascii="Times New Roman" w:hAnsi="Times New Roman" w:cs="Times New Roman"/>
          <w:bCs/>
          <w:snapToGrid w:val="0"/>
          <w:sz w:val="24"/>
          <w:szCs w:val="24"/>
        </w:rPr>
        <w:t xml:space="preserve"> обычном</w:t>
      </w:r>
      <w:r w:rsidR="00975F60" w:rsidRPr="00975F60">
        <w:rPr>
          <w:rFonts w:ascii="Times New Roman" w:hAnsi="Times New Roman" w:cs="Times New Roman"/>
          <w:bCs/>
          <w:snapToGrid w:val="0"/>
          <w:sz w:val="24"/>
          <w:szCs w:val="24"/>
        </w:rPr>
        <w:t xml:space="preserve"> рабочем </w:t>
      </w:r>
      <w:r w:rsidR="00D85905">
        <w:rPr>
          <w:rFonts w:ascii="Times New Roman" w:hAnsi="Times New Roman" w:cs="Times New Roman"/>
          <w:bCs/>
          <w:snapToGrid w:val="0"/>
          <w:sz w:val="24"/>
          <w:szCs w:val="24"/>
        </w:rPr>
        <w:t xml:space="preserve">режиме </w:t>
      </w:r>
      <w:r>
        <w:rPr>
          <w:rFonts w:ascii="Times New Roman" w:hAnsi="Times New Roman" w:cs="Times New Roman"/>
          <w:bCs/>
          <w:snapToGrid w:val="0"/>
          <w:sz w:val="24"/>
          <w:szCs w:val="24"/>
        </w:rPr>
        <w:t xml:space="preserve">прибора </w:t>
      </w:r>
      <w:r w:rsidR="00975F60" w:rsidRPr="00975F60">
        <w:rPr>
          <w:rFonts w:ascii="Times New Roman" w:hAnsi="Times New Roman" w:cs="Times New Roman"/>
          <w:bCs/>
          <w:snapToGrid w:val="0"/>
          <w:sz w:val="24"/>
          <w:szCs w:val="24"/>
        </w:rPr>
        <w:t>рекомендуется использовать уровень доступа 2 или 1.</w:t>
      </w:r>
    </w:p>
    <w:p w:rsidR="00BA48F1" w:rsidRPr="00D06EA2" w:rsidRDefault="00BA48F1" w:rsidP="0022453D">
      <w:pPr>
        <w:pStyle w:val="2"/>
        <w:spacing w:before="0" w:after="200" w:line="276" w:lineRule="auto"/>
        <w:ind w:firstLine="567"/>
        <w:jc w:val="both"/>
        <w:rPr>
          <w:rFonts w:cs="Times New Roman"/>
          <w:szCs w:val="24"/>
        </w:rPr>
      </w:pPr>
      <w:bookmarkStart w:id="39" w:name="_Toc192672435"/>
      <w:r>
        <w:rPr>
          <w:rFonts w:cs="Times New Roman"/>
          <w:szCs w:val="24"/>
        </w:rPr>
        <w:lastRenderedPageBreak/>
        <w:t>4.</w:t>
      </w:r>
      <w:r w:rsidR="003F4604">
        <w:rPr>
          <w:rFonts w:cs="Times New Roman"/>
          <w:szCs w:val="24"/>
        </w:rPr>
        <w:t>4</w:t>
      </w:r>
      <w:r>
        <w:rPr>
          <w:rFonts w:cs="Times New Roman"/>
          <w:szCs w:val="24"/>
        </w:rPr>
        <w:t xml:space="preserve"> Настройка основных параметров</w:t>
      </w:r>
      <w:bookmarkEnd w:id="39"/>
    </w:p>
    <w:p w:rsidR="00213243" w:rsidRDefault="00213243" w:rsidP="0022453D">
      <w:pPr>
        <w:pStyle w:val="2"/>
        <w:spacing w:before="0" w:after="200" w:line="276" w:lineRule="auto"/>
        <w:ind w:firstLine="567"/>
        <w:jc w:val="both"/>
      </w:pPr>
      <w:bookmarkStart w:id="40" w:name="_Toc192672436"/>
      <w:bookmarkStart w:id="41" w:name="_Toc140141632"/>
      <w:r w:rsidRPr="00213243">
        <w:t>4.</w:t>
      </w:r>
      <w:r w:rsidR="003F4604">
        <w:t>4</w:t>
      </w:r>
      <w:r w:rsidRPr="00213243">
        <w:t>.</w:t>
      </w:r>
      <w:r w:rsidR="00AB7326">
        <w:t>1</w:t>
      </w:r>
      <w:r w:rsidRPr="00213243">
        <w:t xml:space="preserve"> </w:t>
      </w:r>
      <w:r>
        <w:t>Юстировка</w:t>
      </w:r>
      <w:r w:rsidR="00D917BC">
        <w:t xml:space="preserve"> прибора</w:t>
      </w:r>
      <w:bookmarkEnd w:id="40"/>
    </w:p>
    <w:p w:rsidR="00AB75D1" w:rsidRDefault="00AB75D1" w:rsidP="0022453D">
      <w:pPr>
        <w:ind w:firstLine="567"/>
        <w:jc w:val="both"/>
        <w:rPr>
          <w:rFonts w:ascii="Times New Roman" w:hAnsi="Times New Roman" w:cs="Times New Roman"/>
          <w:sz w:val="24"/>
          <w:szCs w:val="24"/>
        </w:rPr>
      </w:pPr>
      <w:r w:rsidRPr="00A50A51">
        <w:rPr>
          <w:rFonts w:ascii="Times New Roman" w:hAnsi="Times New Roman" w:cs="Times New Roman"/>
          <w:sz w:val="24"/>
          <w:szCs w:val="24"/>
        </w:rPr>
        <w:t>Юстировка – это настройка измерительной части прибора, после проведения которой прибор отображает значения, соответствующие фактическо</w:t>
      </w:r>
      <w:r>
        <w:rPr>
          <w:rFonts w:ascii="Times New Roman" w:hAnsi="Times New Roman" w:cs="Times New Roman"/>
          <w:sz w:val="24"/>
          <w:szCs w:val="24"/>
        </w:rPr>
        <w:t>й нагрузке на</w:t>
      </w:r>
      <w:r w:rsidRPr="00A50A51">
        <w:rPr>
          <w:rFonts w:ascii="Times New Roman" w:hAnsi="Times New Roman" w:cs="Times New Roman"/>
          <w:sz w:val="24"/>
          <w:szCs w:val="24"/>
        </w:rPr>
        <w:t xml:space="preserve"> грузоприёмно</w:t>
      </w:r>
      <w:r>
        <w:rPr>
          <w:rFonts w:ascii="Times New Roman" w:hAnsi="Times New Roman" w:cs="Times New Roman"/>
          <w:sz w:val="24"/>
          <w:szCs w:val="24"/>
        </w:rPr>
        <w:t>м</w:t>
      </w:r>
      <w:r w:rsidRPr="00A50A51">
        <w:rPr>
          <w:rFonts w:ascii="Times New Roman" w:hAnsi="Times New Roman" w:cs="Times New Roman"/>
          <w:sz w:val="24"/>
          <w:szCs w:val="24"/>
        </w:rPr>
        <w:t xml:space="preserve"> устройств</w:t>
      </w:r>
      <w:r>
        <w:rPr>
          <w:rFonts w:ascii="Times New Roman" w:hAnsi="Times New Roman" w:cs="Times New Roman"/>
          <w:sz w:val="24"/>
          <w:szCs w:val="24"/>
        </w:rPr>
        <w:t>е</w:t>
      </w:r>
      <w:r w:rsidRPr="00A50A51">
        <w:rPr>
          <w:rFonts w:ascii="Times New Roman" w:hAnsi="Times New Roman" w:cs="Times New Roman"/>
          <w:sz w:val="24"/>
          <w:szCs w:val="24"/>
        </w:rPr>
        <w:t xml:space="preserve"> (ГПУ). Юстировка</w:t>
      </w:r>
      <w:r>
        <w:rPr>
          <w:rFonts w:ascii="Times New Roman" w:hAnsi="Times New Roman" w:cs="Times New Roman"/>
          <w:sz w:val="24"/>
          <w:szCs w:val="24"/>
        </w:rPr>
        <w:t xml:space="preserve"> должна</w:t>
      </w:r>
      <w:r w:rsidRPr="00A50A51">
        <w:rPr>
          <w:rFonts w:ascii="Times New Roman" w:hAnsi="Times New Roman" w:cs="Times New Roman"/>
          <w:sz w:val="24"/>
          <w:szCs w:val="24"/>
        </w:rPr>
        <w:t xml:space="preserve"> проводится с конкретным ГПУ</w:t>
      </w:r>
      <w:r>
        <w:rPr>
          <w:rFonts w:ascii="Times New Roman" w:hAnsi="Times New Roman" w:cs="Times New Roman"/>
          <w:sz w:val="24"/>
          <w:szCs w:val="24"/>
        </w:rPr>
        <w:t xml:space="preserve"> - </w:t>
      </w:r>
      <w:r w:rsidRPr="00A50A51">
        <w:rPr>
          <w:rFonts w:ascii="Times New Roman" w:hAnsi="Times New Roman" w:cs="Times New Roman"/>
          <w:sz w:val="24"/>
          <w:szCs w:val="24"/>
        </w:rPr>
        <w:t xml:space="preserve">весами или комплектом датчиков. При смене датчиков, или при подключении </w:t>
      </w:r>
      <w:r>
        <w:rPr>
          <w:rFonts w:ascii="Times New Roman" w:hAnsi="Times New Roman" w:cs="Times New Roman"/>
          <w:sz w:val="24"/>
          <w:szCs w:val="24"/>
        </w:rPr>
        <w:t xml:space="preserve">прибора к </w:t>
      </w:r>
      <w:r w:rsidRPr="00A50A51">
        <w:rPr>
          <w:rFonts w:ascii="Times New Roman" w:hAnsi="Times New Roman" w:cs="Times New Roman"/>
          <w:sz w:val="24"/>
          <w:szCs w:val="24"/>
        </w:rPr>
        <w:t>друг</w:t>
      </w:r>
      <w:r>
        <w:rPr>
          <w:rFonts w:ascii="Times New Roman" w:hAnsi="Times New Roman" w:cs="Times New Roman"/>
          <w:sz w:val="24"/>
          <w:szCs w:val="24"/>
        </w:rPr>
        <w:t>ому</w:t>
      </w:r>
      <w:r w:rsidRPr="00A50A51">
        <w:rPr>
          <w:rFonts w:ascii="Times New Roman" w:hAnsi="Times New Roman" w:cs="Times New Roman"/>
          <w:sz w:val="24"/>
          <w:szCs w:val="24"/>
        </w:rPr>
        <w:t xml:space="preserve"> ГПУ, юстировк</w:t>
      </w:r>
      <w:r>
        <w:rPr>
          <w:rFonts w:ascii="Times New Roman" w:hAnsi="Times New Roman" w:cs="Times New Roman"/>
          <w:sz w:val="24"/>
          <w:szCs w:val="24"/>
        </w:rPr>
        <w:t>у</w:t>
      </w:r>
      <w:r w:rsidRPr="00A50A51">
        <w:rPr>
          <w:rFonts w:ascii="Times New Roman" w:hAnsi="Times New Roman" w:cs="Times New Roman"/>
          <w:sz w:val="24"/>
          <w:szCs w:val="24"/>
        </w:rPr>
        <w:t xml:space="preserve"> следует проводить заново.</w:t>
      </w:r>
    </w:p>
    <w:p w:rsidR="00AB75D1" w:rsidRPr="00A50A51" w:rsidRDefault="00AB75D1" w:rsidP="0022453D">
      <w:pPr>
        <w:ind w:firstLine="567"/>
        <w:jc w:val="both"/>
        <w:rPr>
          <w:rFonts w:ascii="Times New Roman" w:hAnsi="Times New Roman" w:cs="Times New Roman"/>
          <w:sz w:val="24"/>
          <w:szCs w:val="24"/>
        </w:rPr>
      </w:pPr>
      <w:r w:rsidRPr="00A50A51">
        <w:rPr>
          <w:rFonts w:ascii="Times New Roman" w:hAnsi="Times New Roman" w:cs="Times New Roman"/>
          <w:sz w:val="24"/>
          <w:szCs w:val="24"/>
        </w:rPr>
        <w:t xml:space="preserve">Юстировка осуществляется по двум значениям веса. В качестве первого значения </w:t>
      </w:r>
      <w:r>
        <w:rPr>
          <w:rFonts w:ascii="Times New Roman" w:hAnsi="Times New Roman" w:cs="Times New Roman"/>
          <w:sz w:val="24"/>
          <w:szCs w:val="24"/>
        </w:rPr>
        <w:t>обычно</w:t>
      </w:r>
      <w:r w:rsidRPr="00A50A51">
        <w:rPr>
          <w:rFonts w:ascii="Times New Roman" w:hAnsi="Times New Roman" w:cs="Times New Roman"/>
          <w:sz w:val="24"/>
          <w:szCs w:val="24"/>
        </w:rPr>
        <w:t xml:space="preserve"> использ</w:t>
      </w:r>
      <w:r>
        <w:rPr>
          <w:rFonts w:ascii="Times New Roman" w:hAnsi="Times New Roman" w:cs="Times New Roman"/>
          <w:sz w:val="24"/>
          <w:szCs w:val="24"/>
        </w:rPr>
        <w:t>уется</w:t>
      </w:r>
      <w:r w:rsidRPr="00A50A51">
        <w:rPr>
          <w:rFonts w:ascii="Times New Roman" w:hAnsi="Times New Roman" w:cs="Times New Roman"/>
          <w:sz w:val="24"/>
          <w:szCs w:val="24"/>
        </w:rPr>
        <w:t xml:space="preserve"> «ноль» - ненагруженные весы </w:t>
      </w:r>
      <w:r>
        <w:rPr>
          <w:rFonts w:ascii="Times New Roman" w:hAnsi="Times New Roman" w:cs="Times New Roman"/>
          <w:sz w:val="24"/>
          <w:szCs w:val="24"/>
        </w:rPr>
        <w:t>(ГПУ)</w:t>
      </w:r>
      <w:r w:rsidRPr="00A50A51">
        <w:rPr>
          <w:rFonts w:ascii="Times New Roman" w:hAnsi="Times New Roman" w:cs="Times New Roman"/>
          <w:sz w:val="24"/>
          <w:szCs w:val="24"/>
        </w:rPr>
        <w:t>. В качестве второго значения используется эталонн</w:t>
      </w:r>
      <w:r>
        <w:rPr>
          <w:rFonts w:ascii="Times New Roman" w:hAnsi="Times New Roman" w:cs="Times New Roman"/>
          <w:sz w:val="24"/>
          <w:szCs w:val="24"/>
        </w:rPr>
        <w:t>ая нагрузка</w:t>
      </w:r>
      <w:r w:rsidRPr="00A50A51">
        <w:rPr>
          <w:rFonts w:ascii="Times New Roman" w:hAnsi="Times New Roman" w:cs="Times New Roman"/>
          <w:sz w:val="24"/>
          <w:szCs w:val="24"/>
        </w:rPr>
        <w:t xml:space="preserve"> </w:t>
      </w:r>
      <w:r>
        <w:rPr>
          <w:rFonts w:ascii="Times New Roman" w:hAnsi="Times New Roman" w:cs="Times New Roman"/>
          <w:sz w:val="24"/>
          <w:szCs w:val="24"/>
        </w:rPr>
        <w:t>(</w:t>
      </w:r>
      <w:r w:rsidRPr="00A50A51">
        <w:rPr>
          <w:rFonts w:ascii="Times New Roman" w:hAnsi="Times New Roman" w:cs="Times New Roman"/>
          <w:sz w:val="24"/>
          <w:szCs w:val="24"/>
        </w:rPr>
        <w:t>вес</w:t>
      </w:r>
      <w:r>
        <w:rPr>
          <w:rFonts w:ascii="Times New Roman" w:hAnsi="Times New Roman" w:cs="Times New Roman"/>
          <w:sz w:val="24"/>
          <w:szCs w:val="24"/>
        </w:rPr>
        <w:t>). В качестве эталонной</w:t>
      </w:r>
      <w:r w:rsidR="00F50252" w:rsidRPr="00F50252">
        <w:rPr>
          <w:rFonts w:ascii="Times New Roman" w:hAnsi="Times New Roman" w:cs="Times New Roman"/>
          <w:sz w:val="24"/>
          <w:szCs w:val="24"/>
        </w:rPr>
        <w:t xml:space="preserve"> </w:t>
      </w:r>
      <w:r w:rsidR="00F50252">
        <w:rPr>
          <w:rFonts w:ascii="Times New Roman" w:hAnsi="Times New Roman" w:cs="Times New Roman"/>
          <w:sz w:val="24"/>
          <w:szCs w:val="24"/>
        </w:rPr>
        <w:t>нагрузки</w:t>
      </w:r>
      <w:r>
        <w:rPr>
          <w:rFonts w:ascii="Times New Roman" w:hAnsi="Times New Roman" w:cs="Times New Roman"/>
          <w:sz w:val="24"/>
          <w:szCs w:val="24"/>
        </w:rPr>
        <w:t xml:space="preserve"> желательно использовать нагрузку, приближенную к максимальному пределу взвешивания. </w:t>
      </w:r>
      <w:r w:rsidRPr="00A50A51">
        <w:rPr>
          <w:rFonts w:ascii="Times New Roman" w:hAnsi="Times New Roman" w:cs="Times New Roman"/>
          <w:sz w:val="24"/>
          <w:szCs w:val="24"/>
        </w:rPr>
        <w:t xml:space="preserve">  </w:t>
      </w:r>
    </w:p>
    <w:p w:rsidR="00AB75D1" w:rsidRDefault="00AB75D1" w:rsidP="0022453D">
      <w:pPr>
        <w:ind w:firstLine="567"/>
        <w:jc w:val="both"/>
        <w:rPr>
          <w:rFonts w:ascii="Times New Roman" w:hAnsi="Times New Roman" w:cs="Times New Roman"/>
          <w:sz w:val="24"/>
          <w:szCs w:val="24"/>
        </w:rPr>
      </w:pPr>
      <w:r w:rsidRPr="00A50A51">
        <w:rPr>
          <w:rFonts w:ascii="Times New Roman" w:hAnsi="Times New Roman" w:cs="Times New Roman"/>
          <w:sz w:val="24"/>
          <w:szCs w:val="24"/>
        </w:rPr>
        <w:t>Для осуществления юстировки прибор имеет специальный режим. Доступ в режим юстировки защищён</w:t>
      </w:r>
      <w:r>
        <w:rPr>
          <w:rFonts w:ascii="Times New Roman" w:hAnsi="Times New Roman" w:cs="Times New Roman"/>
          <w:sz w:val="24"/>
          <w:szCs w:val="24"/>
        </w:rPr>
        <w:t xml:space="preserve"> установкой</w:t>
      </w:r>
      <w:r w:rsidRPr="00A50A51">
        <w:rPr>
          <w:rFonts w:ascii="Times New Roman" w:hAnsi="Times New Roman" w:cs="Times New Roman"/>
          <w:sz w:val="24"/>
          <w:szCs w:val="24"/>
        </w:rPr>
        <w:t xml:space="preserve"> </w:t>
      </w:r>
      <w:r>
        <w:rPr>
          <w:rFonts w:ascii="Times New Roman" w:hAnsi="Times New Roman" w:cs="Times New Roman"/>
          <w:sz w:val="24"/>
          <w:szCs w:val="24"/>
        </w:rPr>
        <w:t>уровня доступа</w:t>
      </w:r>
      <w:r w:rsidRPr="00A50A51">
        <w:rPr>
          <w:rFonts w:ascii="Times New Roman" w:hAnsi="Times New Roman" w:cs="Times New Roman"/>
          <w:sz w:val="24"/>
          <w:szCs w:val="24"/>
        </w:rPr>
        <w:t>.</w:t>
      </w:r>
      <w:r>
        <w:rPr>
          <w:rFonts w:ascii="Times New Roman" w:hAnsi="Times New Roman" w:cs="Times New Roman"/>
          <w:sz w:val="24"/>
          <w:szCs w:val="24"/>
        </w:rPr>
        <w:t xml:space="preserve"> Разделы и параметры режима юстировки, а также порядок ее проведения, приведены ниже.</w:t>
      </w:r>
    </w:p>
    <w:p w:rsidR="00AB75D1" w:rsidRDefault="00AB36BC" w:rsidP="00AB36B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C01B16">
        <w:rPr>
          <w:rFonts w:ascii="Times New Roman" w:hAnsi="Times New Roman" w:cs="Times New Roman"/>
          <w:noProof/>
          <w:sz w:val="24"/>
          <w:szCs w:val="24"/>
          <w:lang w:eastAsia="ru-RU"/>
        </w:rPr>
        <w:drawing>
          <wp:inline distT="0" distB="0" distL="0" distR="0">
            <wp:extent cx="5610225" cy="1707607"/>
            <wp:effectExtent l="0" t="0" r="0" b="0"/>
            <wp:docPr id="52" name="Рисунок 51" descr="P-12 - 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 - P-14.png"/>
                    <pic:cNvPicPr/>
                  </pic:nvPicPr>
                  <pic:blipFill>
                    <a:blip r:embed="rId36" cstate="print"/>
                    <a:stretch>
                      <a:fillRect/>
                    </a:stretch>
                  </pic:blipFill>
                  <pic:spPr>
                    <a:xfrm>
                      <a:off x="0" y="0"/>
                      <a:ext cx="5658254" cy="1722226"/>
                    </a:xfrm>
                    <a:prstGeom prst="rect">
                      <a:avLst/>
                    </a:prstGeom>
                  </pic:spPr>
                </pic:pic>
              </a:graphicData>
            </a:graphic>
          </wp:inline>
        </w:drawing>
      </w:r>
    </w:p>
    <w:p w:rsidR="00527A9C" w:rsidRDefault="00527A9C" w:rsidP="00AB75D1">
      <w:pPr>
        <w:spacing w:after="0"/>
        <w:ind w:firstLine="567"/>
        <w:jc w:val="both"/>
        <w:rPr>
          <w:rFonts w:ascii="Times New Roman" w:hAnsi="Times New Roman" w:cs="Times New Roman"/>
          <w:sz w:val="24"/>
          <w:szCs w:val="24"/>
        </w:rPr>
      </w:pPr>
    </w:p>
    <w:p w:rsidR="00AB75D1" w:rsidRPr="00450901" w:rsidRDefault="00AB75D1" w:rsidP="00AB75D1">
      <w:pPr>
        <w:spacing w:after="0"/>
        <w:ind w:firstLine="567"/>
        <w:jc w:val="both"/>
        <w:rPr>
          <w:rFonts w:ascii="Times New Roman" w:hAnsi="Times New Roman" w:cs="Times New Roman"/>
          <w:sz w:val="24"/>
          <w:szCs w:val="24"/>
        </w:rPr>
      </w:pPr>
      <w:r w:rsidRPr="00450901">
        <w:rPr>
          <w:rFonts w:ascii="Times New Roman" w:hAnsi="Times New Roman" w:cs="Times New Roman"/>
          <w:sz w:val="24"/>
          <w:szCs w:val="24"/>
        </w:rPr>
        <w:t>Параметры разделов Р-12 и Р-13</w:t>
      </w:r>
    </w:p>
    <w:tbl>
      <w:tblPr>
        <w:tblW w:w="108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2246"/>
        <w:gridCol w:w="2977"/>
        <w:gridCol w:w="3897"/>
      </w:tblGrid>
      <w:tr w:rsidR="00AB75D1" w:rsidRPr="00450901" w:rsidTr="00AB75D1">
        <w:trPr>
          <w:trHeight w:val="405"/>
        </w:trPr>
        <w:tc>
          <w:tcPr>
            <w:tcW w:w="1724" w:type="dxa"/>
          </w:tcPr>
          <w:p w:rsidR="00AB75D1" w:rsidRPr="00450901" w:rsidRDefault="00AB75D1" w:rsidP="00AB75D1">
            <w:pPr>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Параметр</w:t>
            </w:r>
          </w:p>
        </w:tc>
        <w:tc>
          <w:tcPr>
            <w:tcW w:w="2246" w:type="dxa"/>
          </w:tcPr>
          <w:p w:rsidR="00AB75D1" w:rsidRPr="00450901" w:rsidRDefault="00AB75D1" w:rsidP="00AB75D1">
            <w:pPr>
              <w:tabs>
                <w:tab w:val="left" w:pos="0"/>
              </w:tabs>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Описание</w:t>
            </w:r>
          </w:p>
        </w:tc>
        <w:tc>
          <w:tcPr>
            <w:tcW w:w="2977" w:type="dxa"/>
            <w:tcBorders>
              <w:bottom w:val="single" w:sz="4" w:space="0" w:color="auto"/>
            </w:tcBorders>
          </w:tcPr>
          <w:p w:rsidR="00AB75D1" w:rsidRPr="00450901" w:rsidRDefault="00AB75D1" w:rsidP="00AB75D1">
            <w:pPr>
              <w:tabs>
                <w:tab w:val="left" w:pos="0"/>
              </w:tabs>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Значение</w:t>
            </w:r>
          </w:p>
        </w:tc>
        <w:tc>
          <w:tcPr>
            <w:tcW w:w="3897" w:type="dxa"/>
            <w:tcBorders>
              <w:bottom w:val="single" w:sz="4" w:space="0" w:color="auto"/>
            </w:tcBorders>
          </w:tcPr>
          <w:p w:rsidR="00AB75D1" w:rsidRPr="00450901" w:rsidRDefault="00AB75D1" w:rsidP="00AB75D1">
            <w:pPr>
              <w:autoSpaceDE w:val="0"/>
              <w:autoSpaceDN w:val="0"/>
              <w:adjustRightInd w:val="0"/>
              <w:ind w:left="-120" w:right="-108"/>
              <w:jc w:val="center"/>
              <w:rPr>
                <w:rFonts w:ascii="Times New Roman" w:hAnsi="Times New Roman" w:cs="Times New Roman"/>
                <w:sz w:val="24"/>
                <w:szCs w:val="24"/>
              </w:rPr>
            </w:pPr>
            <w:r w:rsidRPr="00450901">
              <w:rPr>
                <w:rFonts w:ascii="Times New Roman" w:hAnsi="Times New Roman" w:cs="Times New Roman"/>
                <w:sz w:val="24"/>
                <w:szCs w:val="24"/>
              </w:rPr>
              <w:t>Комментарий</w:t>
            </w:r>
          </w:p>
        </w:tc>
      </w:tr>
      <w:tr w:rsidR="00AB75D1" w:rsidRPr="00450901" w:rsidTr="00AB75D1">
        <w:trPr>
          <w:trHeight w:val="473"/>
        </w:trPr>
        <w:tc>
          <w:tcPr>
            <w:tcW w:w="1724" w:type="dxa"/>
          </w:tcPr>
          <w:p w:rsidR="00AB75D1" w:rsidRPr="00450901" w:rsidRDefault="00AB75D1" w:rsidP="00AB75D1">
            <w:pPr>
              <w:autoSpaceDE w:val="0"/>
              <w:autoSpaceDN w:val="0"/>
              <w:adjustRightInd w:val="0"/>
              <w:ind w:left="-120" w:right="-108"/>
              <w:jc w:val="center"/>
              <w:rPr>
                <w:rFonts w:ascii="Times New Roman" w:hAnsi="Times New Roman" w:cs="Times New Roman"/>
                <w:sz w:val="24"/>
                <w:szCs w:val="24"/>
              </w:rPr>
            </w:pPr>
            <w:r w:rsidRPr="00450901">
              <w:rPr>
                <w:rFonts w:ascii="Times New Roman" w:hAnsi="Times New Roman" w:cs="Times New Roman"/>
                <w:sz w:val="24"/>
                <w:szCs w:val="24"/>
                <w:lang w:val="en-US"/>
              </w:rPr>
              <w:t>LoAd</w:t>
            </w:r>
          </w:p>
        </w:tc>
        <w:tc>
          <w:tcPr>
            <w:tcW w:w="2246" w:type="dxa"/>
          </w:tcPr>
          <w:p w:rsidR="00AB75D1" w:rsidRPr="00450901" w:rsidRDefault="00AB75D1" w:rsidP="00AB75D1">
            <w:pPr>
              <w:tabs>
                <w:tab w:val="left" w:pos="1260"/>
              </w:tabs>
              <w:rPr>
                <w:rFonts w:ascii="Times New Roman" w:hAnsi="Times New Roman" w:cs="Times New Roman"/>
                <w:sz w:val="24"/>
                <w:szCs w:val="24"/>
              </w:rPr>
            </w:pPr>
            <w:r w:rsidRPr="00450901">
              <w:rPr>
                <w:rFonts w:ascii="Times New Roman" w:hAnsi="Times New Roman" w:cs="Times New Roman"/>
                <w:sz w:val="24"/>
                <w:szCs w:val="24"/>
              </w:rPr>
              <w:t>Нагрузка</w:t>
            </w:r>
          </w:p>
        </w:tc>
        <w:tc>
          <w:tcPr>
            <w:tcW w:w="2977" w:type="dxa"/>
          </w:tcPr>
          <w:p w:rsidR="00AB75D1" w:rsidRPr="00450901" w:rsidRDefault="00AB75D1" w:rsidP="00AB75D1">
            <w:pPr>
              <w:tabs>
                <w:tab w:val="left" w:pos="497"/>
              </w:tabs>
              <w:ind w:right="-108"/>
              <w:jc w:val="center"/>
              <w:rPr>
                <w:rFonts w:ascii="Times New Roman" w:hAnsi="Times New Roman" w:cs="Times New Roman"/>
                <w:sz w:val="24"/>
                <w:szCs w:val="24"/>
              </w:rPr>
            </w:pPr>
            <w:r w:rsidRPr="00450901">
              <w:rPr>
                <w:rFonts w:ascii="Times New Roman" w:hAnsi="Times New Roman" w:cs="Times New Roman"/>
                <w:sz w:val="24"/>
                <w:szCs w:val="24"/>
              </w:rPr>
              <w:t>Результат измерения</w:t>
            </w:r>
          </w:p>
        </w:tc>
        <w:tc>
          <w:tcPr>
            <w:tcW w:w="3897" w:type="dxa"/>
          </w:tcPr>
          <w:p w:rsidR="00AB75D1" w:rsidRPr="00450901" w:rsidRDefault="00AB75D1" w:rsidP="00AB75D1">
            <w:pPr>
              <w:autoSpaceDE w:val="0"/>
              <w:autoSpaceDN w:val="0"/>
              <w:adjustRightInd w:val="0"/>
              <w:ind w:right="-108"/>
              <w:rPr>
                <w:rFonts w:ascii="Times New Roman" w:hAnsi="Times New Roman" w:cs="Times New Roman"/>
                <w:sz w:val="24"/>
                <w:szCs w:val="24"/>
              </w:rPr>
            </w:pPr>
            <w:r w:rsidRPr="00450901">
              <w:rPr>
                <w:rFonts w:ascii="Times New Roman" w:hAnsi="Times New Roman" w:cs="Times New Roman"/>
                <w:sz w:val="24"/>
                <w:szCs w:val="24"/>
              </w:rPr>
              <w:t>Соответствует результату измерения в соответствии с текущими настройками</w:t>
            </w:r>
          </w:p>
        </w:tc>
      </w:tr>
      <w:tr w:rsidR="00AB75D1" w:rsidRPr="00450901" w:rsidTr="00AB75D1">
        <w:trPr>
          <w:trHeight w:val="731"/>
        </w:trPr>
        <w:tc>
          <w:tcPr>
            <w:tcW w:w="1724" w:type="dxa"/>
          </w:tcPr>
          <w:p w:rsidR="00AB75D1" w:rsidRPr="00450901" w:rsidRDefault="00AB75D1" w:rsidP="00AB75D1">
            <w:pPr>
              <w:pStyle w:val="aa"/>
              <w:autoSpaceDE w:val="0"/>
              <w:autoSpaceDN w:val="0"/>
              <w:adjustRightInd w:val="0"/>
              <w:ind w:left="600" w:right="-108"/>
              <w:rPr>
                <w:rFonts w:ascii="Times New Roman" w:hAnsi="Times New Roman" w:cs="Times New Roman"/>
                <w:sz w:val="24"/>
                <w:szCs w:val="24"/>
                <w:lang w:val="en-US"/>
              </w:rPr>
            </w:pPr>
            <w:r w:rsidRPr="00450901">
              <w:rPr>
                <w:rFonts w:ascii="Times New Roman" w:hAnsi="Times New Roman" w:cs="Times New Roman"/>
                <w:sz w:val="24"/>
                <w:szCs w:val="24"/>
                <w:lang w:val="en-US"/>
              </w:rPr>
              <w:t xml:space="preserve">Set </w:t>
            </w:r>
          </w:p>
        </w:tc>
        <w:tc>
          <w:tcPr>
            <w:tcW w:w="2246" w:type="dxa"/>
          </w:tcPr>
          <w:p w:rsidR="00AB75D1" w:rsidRPr="00450901" w:rsidRDefault="00AB75D1" w:rsidP="00AB75D1">
            <w:pPr>
              <w:tabs>
                <w:tab w:val="left" w:pos="1260"/>
              </w:tabs>
              <w:rPr>
                <w:rFonts w:ascii="Times New Roman" w:hAnsi="Times New Roman" w:cs="Times New Roman"/>
                <w:sz w:val="24"/>
                <w:szCs w:val="24"/>
              </w:rPr>
            </w:pPr>
            <w:r w:rsidRPr="00450901">
              <w:rPr>
                <w:rFonts w:ascii="Times New Roman" w:hAnsi="Times New Roman" w:cs="Times New Roman"/>
                <w:sz w:val="24"/>
                <w:szCs w:val="24"/>
              </w:rPr>
              <w:t>Заданное значение</w:t>
            </w:r>
          </w:p>
        </w:tc>
        <w:tc>
          <w:tcPr>
            <w:tcW w:w="2977" w:type="dxa"/>
          </w:tcPr>
          <w:p w:rsidR="00AB75D1" w:rsidRPr="00450901" w:rsidRDefault="00AB75D1" w:rsidP="00AB75D1">
            <w:pPr>
              <w:tabs>
                <w:tab w:val="left" w:pos="497"/>
              </w:tabs>
              <w:ind w:right="-108"/>
              <w:jc w:val="center"/>
              <w:rPr>
                <w:rFonts w:ascii="Times New Roman" w:hAnsi="Times New Roman" w:cs="Times New Roman"/>
                <w:sz w:val="24"/>
                <w:szCs w:val="24"/>
              </w:rPr>
            </w:pPr>
            <w:r w:rsidRPr="00450901">
              <w:rPr>
                <w:rFonts w:ascii="Times New Roman" w:hAnsi="Times New Roman" w:cs="Times New Roman"/>
                <w:sz w:val="24"/>
                <w:szCs w:val="24"/>
              </w:rPr>
              <w:t>0 … 9999</w:t>
            </w:r>
          </w:p>
        </w:tc>
        <w:tc>
          <w:tcPr>
            <w:tcW w:w="3897" w:type="dxa"/>
          </w:tcPr>
          <w:p w:rsidR="00AB75D1" w:rsidRPr="00450901" w:rsidRDefault="00AB75D1" w:rsidP="00AB75D1">
            <w:pPr>
              <w:autoSpaceDE w:val="0"/>
              <w:autoSpaceDN w:val="0"/>
              <w:adjustRightInd w:val="0"/>
              <w:ind w:right="-108"/>
              <w:rPr>
                <w:rFonts w:ascii="Times New Roman" w:hAnsi="Times New Roman" w:cs="Times New Roman"/>
                <w:sz w:val="24"/>
                <w:szCs w:val="24"/>
              </w:rPr>
            </w:pPr>
            <w:r w:rsidRPr="00450901">
              <w:rPr>
                <w:rFonts w:ascii="Times New Roman" w:hAnsi="Times New Roman" w:cs="Times New Roman"/>
                <w:sz w:val="24"/>
                <w:szCs w:val="24"/>
              </w:rPr>
              <w:t>Значение, соответствующее установленной нагрузке (весу)</w:t>
            </w:r>
          </w:p>
        </w:tc>
      </w:tr>
    </w:tbl>
    <w:p w:rsidR="003D144E" w:rsidRDefault="003D144E" w:rsidP="00AB75D1">
      <w:pPr>
        <w:spacing w:after="0"/>
        <w:ind w:firstLine="567"/>
        <w:jc w:val="both"/>
        <w:rPr>
          <w:rFonts w:ascii="Times New Roman" w:hAnsi="Times New Roman" w:cs="Times New Roman"/>
          <w:sz w:val="24"/>
          <w:szCs w:val="24"/>
        </w:rPr>
      </w:pPr>
    </w:p>
    <w:p w:rsidR="00AB75D1" w:rsidRPr="00450901" w:rsidRDefault="00AB75D1" w:rsidP="00AB75D1">
      <w:pPr>
        <w:spacing w:after="0"/>
        <w:ind w:firstLine="567"/>
        <w:jc w:val="both"/>
        <w:rPr>
          <w:rFonts w:ascii="Times New Roman" w:hAnsi="Times New Roman" w:cs="Times New Roman"/>
          <w:sz w:val="24"/>
          <w:szCs w:val="24"/>
        </w:rPr>
      </w:pPr>
      <w:r w:rsidRPr="00450901">
        <w:rPr>
          <w:rFonts w:ascii="Times New Roman" w:hAnsi="Times New Roman" w:cs="Times New Roman"/>
          <w:sz w:val="24"/>
          <w:szCs w:val="24"/>
        </w:rPr>
        <w:t>Параметры раздела Р-14</w:t>
      </w:r>
    </w:p>
    <w:tbl>
      <w:tblPr>
        <w:tblW w:w="1084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4"/>
        <w:gridCol w:w="2520"/>
        <w:gridCol w:w="2703"/>
        <w:gridCol w:w="3897"/>
      </w:tblGrid>
      <w:tr w:rsidR="00AB75D1" w:rsidRPr="00450901" w:rsidTr="00AB75D1">
        <w:trPr>
          <w:trHeight w:val="405"/>
        </w:trPr>
        <w:tc>
          <w:tcPr>
            <w:tcW w:w="1724" w:type="dxa"/>
          </w:tcPr>
          <w:p w:rsidR="00AB75D1" w:rsidRPr="00450901" w:rsidRDefault="00AB75D1" w:rsidP="00AB75D1">
            <w:pPr>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Параметр</w:t>
            </w:r>
          </w:p>
        </w:tc>
        <w:tc>
          <w:tcPr>
            <w:tcW w:w="2520" w:type="dxa"/>
          </w:tcPr>
          <w:p w:rsidR="00AB75D1" w:rsidRPr="00450901" w:rsidRDefault="00AB75D1" w:rsidP="00AB75D1">
            <w:pPr>
              <w:tabs>
                <w:tab w:val="left" w:pos="0"/>
              </w:tabs>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Описание</w:t>
            </w:r>
          </w:p>
        </w:tc>
        <w:tc>
          <w:tcPr>
            <w:tcW w:w="2703" w:type="dxa"/>
            <w:tcBorders>
              <w:bottom w:val="single" w:sz="4" w:space="0" w:color="auto"/>
            </w:tcBorders>
          </w:tcPr>
          <w:p w:rsidR="00AB75D1" w:rsidRPr="00450901" w:rsidRDefault="00AB75D1" w:rsidP="00AB75D1">
            <w:pPr>
              <w:tabs>
                <w:tab w:val="left" w:pos="0"/>
              </w:tabs>
              <w:autoSpaceDE w:val="0"/>
              <w:autoSpaceDN w:val="0"/>
              <w:adjustRightInd w:val="0"/>
              <w:ind w:left="-120" w:right="-108"/>
              <w:jc w:val="center"/>
              <w:rPr>
                <w:rFonts w:ascii="Times New Roman" w:hAnsi="Times New Roman" w:cs="Times New Roman"/>
                <w:iCs/>
                <w:snapToGrid w:val="0"/>
                <w:sz w:val="24"/>
                <w:szCs w:val="24"/>
              </w:rPr>
            </w:pPr>
            <w:r w:rsidRPr="00450901">
              <w:rPr>
                <w:rFonts w:ascii="Times New Roman" w:hAnsi="Times New Roman" w:cs="Times New Roman"/>
                <w:sz w:val="24"/>
                <w:szCs w:val="24"/>
              </w:rPr>
              <w:t>Значение</w:t>
            </w:r>
          </w:p>
        </w:tc>
        <w:tc>
          <w:tcPr>
            <w:tcW w:w="3897" w:type="dxa"/>
            <w:tcBorders>
              <w:bottom w:val="single" w:sz="4" w:space="0" w:color="auto"/>
            </w:tcBorders>
          </w:tcPr>
          <w:p w:rsidR="00AB75D1" w:rsidRPr="00450901" w:rsidRDefault="00AB75D1" w:rsidP="00AB75D1">
            <w:pPr>
              <w:autoSpaceDE w:val="0"/>
              <w:autoSpaceDN w:val="0"/>
              <w:adjustRightInd w:val="0"/>
              <w:ind w:left="-120" w:right="-108"/>
              <w:jc w:val="center"/>
              <w:rPr>
                <w:rFonts w:ascii="Times New Roman" w:hAnsi="Times New Roman" w:cs="Times New Roman"/>
                <w:sz w:val="24"/>
                <w:szCs w:val="24"/>
              </w:rPr>
            </w:pPr>
            <w:r w:rsidRPr="00450901">
              <w:rPr>
                <w:rFonts w:ascii="Times New Roman" w:hAnsi="Times New Roman" w:cs="Times New Roman"/>
                <w:sz w:val="24"/>
                <w:szCs w:val="24"/>
              </w:rPr>
              <w:t>Комментарий</w:t>
            </w:r>
          </w:p>
        </w:tc>
      </w:tr>
      <w:tr w:rsidR="00AB75D1" w:rsidRPr="00450901" w:rsidTr="00AB75D1">
        <w:trPr>
          <w:trHeight w:val="731"/>
        </w:trPr>
        <w:tc>
          <w:tcPr>
            <w:tcW w:w="1724" w:type="dxa"/>
          </w:tcPr>
          <w:p w:rsidR="00AB75D1" w:rsidRPr="00450901" w:rsidRDefault="00AB75D1" w:rsidP="00AB75D1">
            <w:pPr>
              <w:autoSpaceDE w:val="0"/>
              <w:autoSpaceDN w:val="0"/>
              <w:adjustRightInd w:val="0"/>
              <w:ind w:left="-120" w:right="-108"/>
              <w:jc w:val="center"/>
              <w:rPr>
                <w:rFonts w:ascii="Times New Roman" w:hAnsi="Times New Roman" w:cs="Times New Roman"/>
                <w:sz w:val="24"/>
                <w:szCs w:val="24"/>
              </w:rPr>
            </w:pPr>
            <w:r w:rsidRPr="00450901">
              <w:rPr>
                <w:rFonts w:ascii="Times New Roman" w:hAnsi="Times New Roman" w:cs="Times New Roman"/>
                <w:sz w:val="24"/>
                <w:szCs w:val="24"/>
                <w:lang w:val="en-US"/>
              </w:rPr>
              <w:t>dEc.P</w:t>
            </w:r>
          </w:p>
        </w:tc>
        <w:tc>
          <w:tcPr>
            <w:tcW w:w="2520" w:type="dxa"/>
          </w:tcPr>
          <w:p w:rsidR="00AB75D1" w:rsidRPr="00450901" w:rsidRDefault="00AB75D1" w:rsidP="00AB75D1">
            <w:pPr>
              <w:tabs>
                <w:tab w:val="left" w:pos="1260"/>
              </w:tabs>
              <w:rPr>
                <w:rFonts w:ascii="Times New Roman" w:hAnsi="Times New Roman" w:cs="Times New Roman"/>
                <w:sz w:val="24"/>
                <w:szCs w:val="24"/>
              </w:rPr>
            </w:pPr>
            <w:r w:rsidRPr="00450901">
              <w:rPr>
                <w:rFonts w:ascii="Times New Roman" w:hAnsi="Times New Roman" w:cs="Times New Roman"/>
                <w:sz w:val="24"/>
                <w:szCs w:val="24"/>
              </w:rPr>
              <w:t xml:space="preserve"> позиция десятичной точки</w:t>
            </w:r>
          </w:p>
        </w:tc>
        <w:tc>
          <w:tcPr>
            <w:tcW w:w="2703" w:type="dxa"/>
          </w:tcPr>
          <w:p w:rsidR="00AB75D1" w:rsidRPr="00450901" w:rsidRDefault="00AB75D1" w:rsidP="00AB75D1">
            <w:pPr>
              <w:tabs>
                <w:tab w:val="left" w:pos="497"/>
              </w:tabs>
              <w:ind w:right="-108"/>
              <w:jc w:val="center"/>
              <w:rPr>
                <w:rFonts w:ascii="Times New Roman" w:hAnsi="Times New Roman" w:cs="Times New Roman"/>
                <w:sz w:val="24"/>
                <w:szCs w:val="24"/>
              </w:rPr>
            </w:pPr>
            <w:r w:rsidRPr="00450901">
              <w:rPr>
                <w:rFonts w:ascii="Times New Roman" w:hAnsi="Times New Roman" w:cs="Times New Roman"/>
                <w:sz w:val="24"/>
                <w:szCs w:val="24"/>
              </w:rPr>
              <w:t>«0»</w:t>
            </w:r>
            <w:r w:rsidRPr="00450901">
              <w:rPr>
                <w:rFonts w:ascii="Times New Roman" w:hAnsi="Times New Roman" w:cs="Times New Roman"/>
                <w:sz w:val="24"/>
                <w:szCs w:val="24"/>
                <w:lang w:val="en-US"/>
              </w:rPr>
              <w:t>,</w:t>
            </w:r>
            <w:r w:rsidRPr="00450901">
              <w:rPr>
                <w:rFonts w:ascii="Times New Roman" w:hAnsi="Times New Roman" w:cs="Times New Roman"/>
                <w:sz w:val="24"/>
                <w:szCs w:val="24"/>
              </w:rPr>
              <w:t xml:space="preserve"> «0.0»</w:t>
            </w:r>
            <w:r w:rsidRPr="00450901">
              <w:rPr>
                <w:rFonts w:ascii="Times New Roman" w:hAnsi="Times New Roman" w:cs="Times New Roman"/>
                <w:sz w:val="24"/>
                <w:szCs w:val="24"/>
                <w:lang w:val="en-US"/>
              </w:rPr>
              <w:t>,</w:t>
            </w:r>
            <w:r w:rsidRPr="00450901">
              <w:rPr>
                <w:rFonts w:ascii="Times New Roman" w:hAnsi="Times New Roman" w:cs="Times New Roman"/>
                <w:sz w:val="24"/>
                <w:szCs w:val="24"/>
              </w:rPr>
              <w:t xml:space="preserve"> «0.00»</w:t>
            </w:r>
            <w:r w:rsidRPr="00450901">
              <w:rPr>
                <w:rFonts w:ascii="Times New Roman" w:hAnsi="Times New Roman" w:cs="Times New Roman"/>
                <w:sz w:val="24"/>
                <w:szCs w:val="24"/>
                <w:lang w:val="en-US"/>
              </w:rPr>
              <w:t>,</w:t>
            </w:r>
            <w:r w:rsidRPr="00450901">
              <w:rPr>
                <w:rFonts w:ascii="Times New Roman" w:hAnsi="Times New Roman" w:cs="Times New Roman"/>
                <w:sz w:val="24"/>
                <w:szCs w:val="24"/>
              </w:rPr>
              <w:t xml:space="preserve"> «0.000»</w:t>
            </w:r>
          </w:p>
        </w:tc>
        <w:tc>
          <w:tcPr>
            <w:tcW w:w="3897" w:type="dxa"/>
          </w:tcPr>
          <w:p w:rsidR="00AB75D1" w:rsidRPr="00450901" w:rsidRDefault="00AB75D1" w:rsidP="003D144E">
            <w:pPr>
              <w:autoSpaceDE w:val="0"/>
              <w:autoSpaceDN w:val="0"/>
              <w:adjustRightInd w:val="0"/>
              <w:spacing w:after="0"/>
              <w:ind w:right="-108"/>
              <w:rPr>
                <w:rFonts w:ascii="Times New Roman" w:hAnsi="Times New Roman" w:cs="Times New Roman"/>
                <w:sz w:val="24"/>
                <w:szCs w:val="24"/>
              </w:rPr>
            </w:pPr>
            <w:r w:rsidRPr="00450901">
              <w:rPr>
                <w:rFonts w:ascii="Times New Roman" w:hAnsi="Times New Roman" w:cs="Times New Roman"/>
                <w:sz w:val="24"/>
                <w:szCs w:val="24"/>
              </w:rPr>
              <w:t>Позиция десятичной точки определяет формат вывода измеренных значений. Подробнее – в описании процесса юстировки.</w:t>
            </w:r>
          </w:p>
        </w:tc>
      </w:tr>
      <w:tr w:rsidR="00AB75D1" w:rsidRPr="00450901" w:rsidTr="003D144E">
        <w:trPr>
          <w:trHeight w:val="901"/>
        </w:trPr>
        <w:tc>
          <w:tcPr>
            <w:tcW w:w="1724" w:type="dxa"/>
          </w:tcPr>
          <w:p w:rsidR="00AB75D1" w:rsidRPr="00450901" w:rsidRDefault="00AB75D1" w:rsidP="00AB75D1">
            <w:pPr>
              <w:autoSpaceDE w:val="0"/>
              <w:autoSpaceDN w:val="0"/>
              <w:adjustRightInd w:val="0"/>
              <w:ind w:left="-120" w:right="-108"/>
              <w:jc w:val="center"/>
              <w:rPr>
                <w:rFonts w:ascii="Times New Roman" w:hAnsi="Times New Roman" w:cs="Times New Roman"/>
                <w:sz w:val="24"/>
                <w:szCs w:val="24"/>
                <w:lang w:val="en-US"/>
              </w:rPr>
            </w:pPr>
            <w:r w:rsidRPr="00450901">
              <w:rPr>
                <w:rFonts w:ascii="Times New Roman" w:hAnsi="Times New Roman" w:cs="Times New Roman"/>
                <w:sz w:val="24"/>
                <w:szCs w:val="24"/>
                <w:lang w:val="en-US"/>
              </w:rPr>
              <w:t>diSc</w:t>
            </w:r>
          </w:p>
        </w:tc>
        <w:tc>
          <w:tcPr>
            <w:tcW w:w="2520" w:type="dxa"/>
          </w:tcPr>
          <w:p w:rsidR="00AB75D1" w:rsidRPr="00450901" w:rsidRDefault="00AB75D1" w:rsidP="00AB75D1">
            <w:pPr>
              <w:tabs>
                <w:tab w:val="left" w:pos="1260"/>
              </w:tabs>
              <w:rPr>
                <w:rFonts w:ascii="Times New Roman" w:hAnsi="Times New Roman" w:cs="Times New Roman"/>
                <w:sz w:val="24"/>
                <w:szCs w:val="24"/>
              </w:rPr>
            </w:pPr>
            <w:r w:rsidRPr="00450901">
              <w:rPr>
                <w:rFonts w:ascii="Times New Roman" w:hAnsi="Times New Roman" w:cs="Times New Roman"/>
                <w:sz w:val="24"/>
                <w:szCs w:val="24"/>
              </w:rPr>
              <w:t>дискретность измерений</w:t>
            </w:r>
          </w:p>
        </w:tc>
        <w:tc>
          <w:tcPr>
            <w:tcW w:w="2703" w:type="dxa"/>
          </w:tcPr>
          <w:p w:rsidR="00AB75D1" w:rsidRPr="00450901" w:rsidRDefault="00AB75D1" w:rsidP="00AB75D1">
            <w:pPr>
              <w:tabs>
                <w:tab w:val="left" w:pos="497"/>
              </w:tabs>
              <w:ind w:right="-108"/>
              <w:jc w:val="center"/>
              <w:rPr>
                <w:rFonts w:ascii="Times New Roman" w:hAnsi="Times New Roman" w:cs="Times New Roman"/>
                <w:sz w:val="24"/>
                <w:szCs w:val="24"/>
              </w:rPr>
            </w:pPr>
            <w:r w:rsidRPr="00450901">
              <w:rPr>
                <w:rFonts w:ascii="Times New Roman" w:hAnsi="Times New Roman" w:cs="Times New Roman"/>
                <w:sz w:val="24"/>
                <w:szCs w:val="24"/>
              </w:rPr>
              <w:t>1, 2, 5, 10, 20, 50</w:t>
            </w:r>
          </w:p>
        </w:tc>
        <w:tc>
          <w:tcPr>
            <w:tcW w:w="3897" w:type="dxa"/>
          </w:tcPr>
          <w:p w:rsidR="00AB75D1" w:rsidRPr="00450901" w:rsidRDefault="00AB75D1" w:rsidP="003D144E">
            <w:pPr>
              <w:spacing w:after="0"/>
              <w:jc w:val="both"/>
              <w:rPr>
                <w:rFonts w:ascii="Times New Roman" w:hAnsi="Times New Roman" w:cs="Times New Roman"/>
                <w:sz w:val="24"/>
                <w:szCs w:val="24"/>
              </w:rPr>
            </w:pPr>
            <w:r w:rsidRPr="00450901">
              <w:rPr>
                <w:rFonts w:ascii="Times New Roman" w:hAnsi="Times New Roman" w:cs="Times New Roman"/>
                <w:sz w:val="24"/>
                <w:szCs w:val="24"/>
              </w:rPr>
              <w:t xml:space="preserve">Дискретность задаёт минимальный шаг изменения измеренной величины. </w:t>
            </w:r>
          </w:p>
        </w:tc>
      </w:tr>
    </w:tbl>
    <w:p w:rsidR="00AB75D1" w:rsidRDefault="00AB75D1" w:rsidP="002D4C35">
      <w:pPr>
        <w:ind w:firstLine="567"/>
        <w:jc w:val="both"/>
        <w:rPr>
          <w:rFonts w:ascii="Times New Roman" w:hAnsi="Times New Roman" w:cs="Times New Roman"/>
          <w:sz w:val="24"/>
          <w:szCs w:val="24"/>
          <w:u w:val="single"/>
        </w:rPr>
      </w:pPr>
      <w:r w:rsidRPr="00586A0E">
        <w:rPr>
          <w:rFonts w:ascii="Times New Roman" w:hAnsi="Times New Roman" w:cs="Times New Roman"/>
          <w:sz w:val="24"/>
          <w:szCs w:val="24"/>
          <w:u w:val="single"/>
        </w:rPr>
        <w:lastRenderedPageBreak/>
        <w:t>Порядок проведения юстировки.</w:t>
      </w:r>
    </w:p>
    <w:p w:rsidR="00C01B73" w:rsidRDefault="00850F8E" w:rsidP="009C56A0">
      <w:pPr>
        <w:pStyle w:val="aa"/>
        <w:numPr>
          <w:ilvl w:val="0"/>
          <w:numId w:val="3"/>
        </w:numPr>
        <w:spacing w:after="200" w:line="276" w:lineRule="auto"/>
        <w:ind w:left="284" w:hanging="284"/>
        <w:jc w:val="both"/>
        <w:rPr>
          <w:rStyle w:val="af"/>
          <w:rFonts w:ascii="Times New Roman" w:hAnsi="Times New Roman" w:cs="Times New Roman"/>
          <w:i w:val="0"/>
          <w:sz w:val="24"/>
          <w:szCs w:val="24"/>
        </w:rPr>
      </w:pPr>
      <w:r>
        <w:rPr>
          <w:rStyle w:val="af"/>
          <w:rFonts w:ascii="Times New Roman" w:hAnsi="Times New Roman" w:cs="Times New Roman"/>
          <w:i w:val="0"/>
          <w:sz w:val="24"/>
          <w:szCs w:val="24"/>
        </w:rPr>
        <w:t>Установить уровень доступа к настройкам</w:t>
      </w:r>
      <w:r w:rsidR="00C01B73">
        <w:rPr>
          <w:rStyle w:val="af"/>
          <w:rFonts w:ascii="Times New Roman" w:hAnsi="Times New Roman" w:cs="Times New Roman"/>
          <w:i w:val="0"/>
          <w:sz w:val="24"/>
          <w:szCs w:val="24"/>
        </w:rPr>
        <w:t xml:space="preserve"> (</w:t>
      </w:r>
      <w:r w:rsidR="00C01B73" w:rsidRPr="00A50A51">
        <w:rPr>
          <w:rStyle w:val="af"/>
          <w:rFonts w:ascii="Times New Roman" w:hAnsi="Times New Roman" w:cs="Times New Roman"/>
          <w:i w:val="0"/>
          <w:sz w:val="24"/>
          <w:szCs w:val="24"/>
        </w:rPr>
        <w:t xml:space="preserve">параметр </w:t>
      </w:r>
      <w:r w:rsidR="00C01B73">
        <w:rPr>
          <w:rStyle w:val="af"/>
          <w:rFonts w:ascii="Times New Roman" w:hAnsi="Times New Roman" w:cs="Times New Roman"/>
          <w:i w:val="0"/>
          <w:sz w:val="24"/>
          <w:szCs w:val="24"/>
        </w:rPr>
        <w:t>«</w:t>
      </w:r>
      <w:r w:rsidR="00C01B73" w:rsidRPr="00A50A51">
        <w:rPr>
          <w:rStyle w:val="af"/>
          <w:rFonts w:ascii="Times New Roman" w:hAnsi="Times New Roman" w:cs="Times New Roman"/>
          <w:i w:val="0"/>
          <w:sz w:val="24"/>
          <w:szCs w:val="24"/>
          <w:lang w:val="en-US"/>
        </w:rPr>
        <w:t>A</w:t>
      </w:r>
      <w:r w:rsidR="00C01B73">
        <w:rPr>
          <w:rStyle w:val="af"/>
          <w:rFonts w:ascii="Times New Roman" w:hAnsi="Times New Roman" w:cs="Times New Roman"/>
          <w:i w:val="0"/>
          <w:sz w:val="24"/>
          <w:szCs w:val="24"/>
          <w:lang w:val="en-US"/>
        </w:rPr>
        <w:t>ccS</w:t>
      </w:r>
      <w:r w:rsidR="00C01B73">
        <w:rPr>
          <w:rStyle w:val="af"/>
          <w:rFonts w:ascii="Times New Roman" w:hAnsi="Times New Roman" w:cs="Times New Roman"/>
          <w:i w:val="0"/>
          <w:sz w:val="24"/>
          <w:szCs w:val="24"/>
        </w:rPr>
        <w:t>»</w:t>
      </w:r>
      <w:r w:rsidR="00C01B73" w:rsidRPr="0001070D">
        <w:rPr>
          <w:rStyle w:val="af"/>
          <w:rFonts w:ascii="Times New Roman" w:hAnsi="Times New Roman" w:cs="Times New Roman"/>
          <w:i w:val="0"/>
          <w:sz w:val="24"/>
          <w:szCs w:val="24"/>
        </w:rPr>
        <w:t>)</w:t>
      </w:r>
      <w:r w:rsidR="00C01B73" w:rsidRPr="00A50A51">
        <w:rPr>
          <w:rStyle w:val="af"/>
          <w:rFonts w:ascii="Times New Roman" w:hAnsi="Times New Roman" w:cs="Times New Roman"/>
          <w:i w:val="0"/>
          <w:sz w:val="24"/>
          <w:szCs w:val="24"/>
        </w:rPr>
        <w:t xml:space="preserve"> </w:t>
      </w:r>
      <w:r w:rsidR="00C01B73">
        <w:rPr>
          <w:rStyle w:val="af"/>
          <w:rFonts w:ascii="Times New Roman" w:hAnsi="Times New Roman" w:cs="Times New Roman"/>
          <w:i w:val="0"/>
          <w:sz w:val="24"/>
          <w:szCs w:val="24"/>
        </w:rPr>
        <w:t>в значение</w:t>
      </w:r>
      <w:r w:rsidR="00C01B73" w:rsidRPr="00A50A51">
        <w:rPr>
          <w:rStyle w:val="af"/>
          <w:rFonts w:ascii="Times New Roman" w:hAnsi="Times New Roman" w:cs="Times New Roman"/>
          <w:i w:val="0"/>
          <w:sz w:val="24"/>
          <w:szCs w:val="24"/>
        </w:rPr>
        <w:t xml:space="preserve"> 4.</w:t>
      </w:r>
      <w:r w:rsidR="00C01B73">
        <w:rPr>
          <w:rStyle w:val="af"/>
          <w:rFonts w:ascii="Times New Roman" w:hAnsi="Times New Roman" w:cs="Times New Roman"/>
          <w:i w:val="0"/>
          <w:sz w:val="24"/>
          <w:szCs w:val="24"/>
        </w:rPr>
        <w:t xml:space="preserve"> Это необходимо для доступа к режиму юстировки.</w:t>
      </w:r>
    </w:p>
    <w:p w:rsidR="00C01B73" w:rsidRPr="00FF631E" w:rsidRDefault="00C01B73" w:rsidP="00FF631E">
      <w:pPr>
        <w:pStyle w:val="aa"/>
        <w:numPr>
          <w:ilvl w:val="0"/>
          <w:numId w:val="3"/>
        </w:numPr>
        <w:spacing w:after="200" w:line="276" w:lineRule="auto"/>
        <w:ind w:left="284" w:hanging="284"/>
        <w:jc w:val="both"/>
        <w:rPr>
          <w:rStyle w:val="af"/>
          <w:rFonts w:ascii="Times New Roman" w:hAnsi="Times New Roman" w:cs="Times New Roman"/>
          <w:i w:val="0"/>
          <w:iCs w:val="0"/>
          <w:sz w:val="24"/>
          <w:szCs w:val="24"/>
        </w:rPr>
      </w:pPr>
      <w:r w:rsidRPr="00FF631E">
        <w:rPr>
          <w:rStyle w:val="af"/>
          <w:rFonts w:ascii="Times New Roman" w:hAnsi="Times New Roman" w:cs="Times New Roman"/>
          <w:i w:val="0"/>
          <w:iCs w:val="0"/>
          <w:sz w:val="24"/>
          <w:szCs w:val="24"/>
        </w:rPr>
        <w:t xml:space="preserve">Установить позицию десятичной точки. Для </w:t>
      </w:r>
      <w:r w:rsidR="00FF631E">
        <w:rPr>
          <w:rStyle w:val="af"/>
          <w:rFonts w:ascii="Times New Roman" w:hAnsi="Times New Roman" w:cs="Times New Roman"/>
          <w:i w:val="0"/>
          <w:iCs w:val="0"/>
          <w:sz w:val="24"/>
          <w:szCs w:val="24"/>
        </w:rPr>
        <w:t>у</w:t>
      </w:r>
      <w:r w:rsidR="00FF631E" w:rsidRPr="00FF631E">
        <w:rPr>
          <w:rStyle w:val="af"/>
          <w:rFonts w:ascii="Times New Roman" w:hAnsi="Times New Roman" w:cs="Times New Roman"/>
          <w:i w:val="0"/>
          <w:iCs w:val="0"/>
          <w:sz w:val="24"/>
          <w:szCs w:val="24"/>
        </w:rPr>
        <w:t>станов</w:t>
      </w:r>
      <w:r w:rsidR="00FF631E">
        <w:rPr>
          <w:rStyle w:val="af"/>
          <w:rFonts w:ascii="Times New Roman" w:hAnsi="Times New Roman" w:cs="Times New Roman"/>
          <w:i w:val="0"/>
          <w:iCs w:val="0"/>
          <w:sz w:val="24"/>
          <w:szCs w:val="24"/>
        </w:rPr>
        <w:t>ки</w:t>
      </w:r>
      <w:r w:rsidR="00FF631E" w:rsidRPr="00FF631E">
        <w:rPr>
          <w:rStyle w:val="af"/>
          <w:rFonts w:ascii="Times New Roman" w:hAnsi="Times New Roman" w:cs="Times New Roman"/>
          <w:i w:val="0"/>
          <w:iCs w:val="0"/>
          <w:sz w:val="24"/>
          <w:szCs w:val="24"/>
        </w:rPr>
        <w:t xml:space="preserve"> позици</w:t>
      </w:r>
      <w:r w:rsidR="00FF631E">
        <w:rPr>
          <w:rStyle w:val="af"/>
          <w:rFonts w:ascii="Times New Roman" w:hAnsi="Times New Roman" w:cs="Times New Roman"/>
          <w:i w:val="0"/>
          <w:iCs w:val="0"/>
          <w:sz w:val="24"/>
          <w:szCs w:val="24"/>
        </w:rPr>
        <w:t>и</w:t>
      </w:r>
      <w:r w:rsidR="00FF631E" w:rsidRPr="00FF631E">
        <w:rPr>
          <w:rStyle w:val="af"/>
          <w:rFonts w:ascii="Times New Roman" w:hAnsi="Times New Roman" w:cs="Times New Roman"/>
          <w:i w:val="0"/>
          <w:iCs w:val="0"/>
          <w:sz w:val="24"/>
          <w:szCs w:val="24"/>
        </w:rPr>
        <w:t xml:space="preserve"> десятичной точки </w:t>
      </w:r>
      <w:r w:rsidRPr="00FF631E">
        <w:rPr>
          <w:rStyle w:val="af"/>
          <w:rFonts w:ascii="Times New Roman" w:hAnsi="Times New Roman" w:cs="Times New Roman"/>
          <w:i w:val="0"/>
          <w:iCs w:val="0"/>
          <w:sz w:val="24"/>
          <w:szCs w:val="24"/>
        </w:rPr>
        <w:t>нужно задать необходимое значение параметру «dEc.P»:</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 «0» означает, что результаты измерений будут выводиться в целых числах;</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 «0.0», «0.00», «0.000» означает, что результаты измерений будут выводиться с одним, двумя и тремя знаками после десятичной точки («после запятой»);</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Изменение позиции десятичной точки не влияет на точность измерений. Позиция десятичной точки определяет только формат вывода чисел. Например:</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Используется датчик с НПВ 5 КГ.</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Соответствующий диапазон измерения: 0 – 5000 грамм.</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При установке «</w:t>
      </w:r>
      <w:r w:rsidRPr="00C01B73">
        <w:rPr>
          <w:rFonts w:ascii="Times New Roman" w:hAnsi="Times New Roman" w:cs="Times New Roman"/>
          <w:sz w:val="24"/>
          <w:szCs w:val="24"/>
          <w:lang w:val="en-US"/>
        </w:rPr>
        <w:t>dEc</w:t>
      </w:r>
      <w:r w:rsidRPr="00C01B73">
        <w:rPr>
          <w:rFonts w:ascii="Times New Roman" w:hAnsi="Times New Roman" w:cs="Times New Roman"/>
          <w:sz w:val="24"/>
          <w:szCs w:val="24"/>
        </w:rPr>
        <w:t>.</w:t>
      </w:r>
      <w:r w:rsidRPr="00C01B73">
        <w:rPr>
          <w:rFonts w:ascii="Times New Roman" w:hAnsi="Times New Roman" w:cs="Times New Roman"/>
          <w:sz w:val="24"/>
          <w:szCs w:val="24"/>
          <w:lang w:val="en-US"/>
        </w:rPr>
        <w:t>P</w:t>
      </w:r>
      <w:r w:rsidRPr="00C01B73">
        <w:rPr>
          <w:rFonts w:ascii="Times New Roman" w:hAnsi="Times New Roman" w:cs="Times New Roman"/>
          <w:sz w:val="24"/>
          <w:szCs w:val="24"/>
        </w:rPr>
        <w:t>» в значение «0» индикация будет в граммах:  0 – 5000  (0 - 9999).</w:t>
      </w:r>
    </w:p>
    <w:p w:rsidR="00C01B73" w:rsidRP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При установке «</w:t>
      </w:r>
      <w:r w:rsidRPr="00C01B73">
        <w:rPr>
          <w:rFonts w:ascii="Times New Roman" w:hAnsi="Times New Roman" w:cs="Times New Roman"/>
          <w:sz w:val="24"/>
          <w:szCs w:val="24"/>
          <w:lang w:val="en-US"/>
        </w:rPr>
        <w:t>dEc</w:t>
      </w:r>
      <w:r w:rsidRPr="00C01B73">
        <w:rPr>
          <w:rFonts w:ascii="Times New Roman" w:hAnsi="Times New Roman" w:cs="Times New Roman"/>
          <w:sz w:val="24"/>
          <w:szCs w:val="24"/>
        </w:rPr>
        <w:t>.</w:t>
      </w:r>
      <w:r w:rsidRPr="00C01B73">
        <w:rPr>
          <w:rFonts w:ascii="Times New Roman" w:hAnsi="Times New Roman" w:cs="Times New Roman"/>
          <w:sz w:val="24"/>
          <w:szCs w:val="24"/>
          <w:lang w:val="en-US"/>
        </w:rPr>
        <w:t>P</w:t>
      </w:r>
      <w:r w:rsidRPr="00C01B73">
        <w:rPr>
          <w:rFonts w:ascii="Times New Roman" w:hAnsi="Times New Roman" w:cs="Times New Roman"/>
          <w:sz w:val="24"/>
          <w:szCs w:val="24"/>
        </w:rPr>
        <w:t>» в значение «0.000» индикация будет в килограммах:  0.000 – 5.000  (0.000 – 9.999).</w:t>
      </w:r>
    </w:p>
    <w:p w:rsidR="00C01B73" w:rsidRDefault="00C01B73" w:rsidP="00F27131">
      <w:pPr>
        <w:pStyle w:val="aa"/>
        <w:spacing w:after="200" w:line="276" w:lineRule="auto"/>
        <w:ind w:left="284"/>
        <w:jc w:val="both"/>
        <w:rPr>
          <w:rFonts w:ascii="Times New Roman" w:hAnsi="Times New Roman" w:cs="Times New Roman"/>
          <w:sz w:val="24"/>
          <w:szCs w:val="24"/>
        </w:rPr>
      </w:pPr>
      <w:r w:rsidRPr="00C01B73">
        <w:rPr>
          <w:rFonts w:ascii="Times New Roman" w:hAnsi="Times New Roman" w:cs="Times New Roman"/>
          <w:sz w:val="24"/>
          <w:szCs w:val="24"/>
        </w:rPr>
        <w:t xml:space="preserve">Точность измерения в обоих случаях одинаковая. </w:t>
      </w:r>
    </w:p>
    <w:p w:rsidR="00FF631E" w:rsidRDefault="00C01B73" w:rsidP="00F27131">
      <w:pPr>
        <w:pStyle w:val="aa"/>
        <w:numPr>
          <w:ilvl w:val="0"/>
          <w:numId w:val="3"/>
        </w:numPr>
        <w:spacing w:after="200" w:line="276" w:lineRule="auto"/>
        <w:ind w:left="284" w:hanging="284"/>
        <w:jc w:val="both"/>
        <w:rPr>
          <w:rFonts w:ascii="Times New Roman" w:hAnsi="Times New Roman" w:cs="Times New Roman"/>
          <w:sz w:val="24"/>
          <w:szCs w:val="24"/>
        </w:rPr>
      </w:pPr>
      <w:r w:rsidRPr="00FF631E">
        <w:rPr>
          <w:rFonts w:ascii="Times New Roman" w:hAnsi="Times New Roman" w:cs="Times New Roman"/>
          <w:sz w:val="24"/>
          <w:szCs w:val="24"/>
        </w:rPr>
        <w:t>Установить требуемую дискретность измерений.</w:t>
      </w:r>
      <w:r w:rsidR="00FF631E" w:rsidRPr="00FF631E">
        <w:rPr>
          <w:rFonts w:ascii="Times New Roman" w:hAnsi="Times New Roman" w:cs="Times New Roman"/>
          <w:sz w:val="24"/>
          <w:szCs w:val="24"/>
        </w:rPr>
        <w:t xml:space="preserve"> </w:t>
      </w:r>
      <w:r w:rsidRPr="00FF631E">
        <w:rPr>
          <w:rFonts w:ascii="Times New Roman" w:hAnsi="Times New Roman" w:cs="Times New Roman"/>
          <w:sz w:val="24"/>
          <w:szCs w:val="24"/>
        </w:rPr>
        <w:t xml:space="preserve">Для установки дискретности нужно задать необходимое значений параметру «diSc». Установка дискретности задаёт шаг изменения измеряемой величины. </w:t>
      </w:r>
    </w:p>
    <w:p w:rsidR="00C01B73" w:rsidRPr="00FF631E" w:rsidRDefault="00C01B73" w:rsidP="00FF631E">
      <w:pPr>
        <w:pStyle w:val="aa"/>
        <w:spacing w:after="200" w:line="276" w:lineRule="auto"/>
        <w:ind w:left="284"/>
        <w:jc w:val="both"/>
        <w:rPr>
          <w:rFonts w:ascii="Times New Roman" w:hAnsi="Times New Roman" w:cs="Times New Roman"/>
          <w:sz w:val="24"/>
          <w:szCs w:val="24"/>
        </w:rPr>
      </w:pPr>
      <w:r w:rsidRPr="00FF631E">
        <w:rPr>
          <w:rFonts w:ascii="Times New Roman" w:hAnsi="Times New Roman" w:cs="Times New Roman"/>
          <w:sz w:val="24"/>
          <w:szCs w:val="24"/>
        </w:rPr>
        <w:t xml:space="preserve">Например, если установить дискретность в значение 5, то младший разряд индикации будет принимать значения только 0 и 5, а все промежуточные значения будут округляться до этих величин. Установка дискретности влияет на разряды индикации, и не зависит от позиции десятичной точки. Например, установив дискретность 5, а позицию точки «0», получим ряд чисел вида 0, 5, 10, 15, … Установив позицию точки «0.0», получим ряд значений вида 0.0, 0.5, 1.0, 1.5, </w:t>
      </w:r>
      <w:r w:rsidR="00F27131" w:rsidRPr="00FF631E">
        <w:rPr>
          <w:rFonts w:ascii="Times New Roman" w:hAnsi="Times New Roman" w:cs="Times New Roman"/>
          <w:sz w:val="24"/>
          <w:szCs w:val="24"/>
        </w:rPr>
        <w:t>..</w:t>
      </w:r>
      <w:r w:rsidRPr="00FF631E">
        <w:rPr>
          <w:rFonts w:ascii="Times New Roman" w:hAnsi="Times New Roman" w:cs="Times New Roman"/>
          <w:sz w:val="24"/>
          <w:szCs w:val="24"/>
        </w:rPr>
        <w:t>.</w:t>
      </w:r>
    </w:p>
    <w:p w:rsidR="00C01B73" w:rsidRDefault="00C01B73" w:rsidP="00F27131">
      <w:pPr>
        <w:pStyle w:val="aa"/>
        <w:numPr>
          <w:ilvl w:val="0"/>
          <w:numId w:val="3"/>
        </w:numPr>
        <w:spacing w:after="200" w:line="276" w:lineRule="auto"/>
        <w:ind w:left="284" w:hanging="284"/>
        <w:jc w:val="both"/>
        <w:rPr>
          <w:rStyle w:val="af"/>
          <w:rFonts w:ascii="Times New Roman" w:hAnsi="Times New Roman" w:cs="Times New Roman"/>
          <w:i w:val="0"/>
          <w:sz w:val="24"/>
          <w:szCs w:val="24"/>
        </w:rPr>
      </w:pPr>
      <w:r>
        <w:rPr>
          <w:rStyle w:val="af"/>
          <w:rFonts w:ascii="Times New Roman" w:hAnsi="Times New Roman" w:cs="Times New Roman"/>
          <w:i w:val="0"/>
          <w:sz w:val="24"/>
          <w:szCs w:val="24"/>
        </w:rPr>
        <w:t>Настроить первую точку юстировки.</w:t>
      </w:r>
    </w:p>
    <w:p w:rsidR="00EA2BA3"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EA2BA3" w:rsidRPr="00A50A51">
        <w:rPr>
          <w:rFonts w:ascii="Times New Roman" w:hAnsi="Times New Roman" w:cs="Times New Roman"/>
          <w:sz w:val="24"/>
          <w:szCs w:val="24"/>
        </w:rPr>
        <w:t>Войти в меню и выбрать пункт меню «</w:t>
      </w:r>
      <w:r w:rsidR="00EA2BA3" w:rsidRPr="00A50A51">
        <w:rPr>
          <w:rFonts w:ascii="Times New Roman" w:hAnsi="Times New Roman" w:cs="Times New Roman"/>
          <w:sz w:val="24"/>
          <w:szCs w:val="24"/>
          <w:lang w:val="en-US"/>
        </w:rPr>
        <w:t>CLb</w:t>
      </w:r>
      <w:r w:rsidR="00EA2BA3" w:rsidRPr="00A50A51">
        <w:rPr>
          <w:rFonts w:ascii="Times New Roman" w:hAnsi="Times New Roman" w:cs="Times New Roman"/>
          <w:sz w:val="24"/>
          <w:szCs w:val="24"/>
        </w:rPr>
        <w:t>.1»</w:t>
      </w:r>
      <w:r w:rsidR="00EA2BA3">
        <w:rPr>
          <w:rFonts w:ascii="Times New Roman" w:hAnsi="Times New Roman" w:cs="Times New Roman"/>
          <w:sz w:val="24"/>
          <w:szCs w:val="24"/>
        </w:rPr>
        <w:t>.</w:t>
      </w:r>
    </w:p>
    <w:p w:rsidR="00454633"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EA2BA3">
        <w:rPr>
          <w:rFonts w:ascii="Times New Roman" w:hAnsi="Times New Roman" w:cs="Times New Roman"/>
          <w:sz w:val="24"/>
          <w:szCs w:val="24"/>
        </w:rPr>
        <w:t xml:space="preserve">Нажать кнопку </w:t>
      </w:r>
      <w:r w:rsidR="00EA2BA3" w:rsidRPr="00687847">
        <w:rPr>
          <w:rFonts w:ascii="Times New Roman" w:hAnsi="Times New Roman" w:cs="Times New Roman"/>
          <w:sz w:val="24"/>
          <w:szCs w:val="24"/>
        </w:rPr>
        <w:object w:dxaOrig="500" w:dyaOrig="405">
          <v:shape id="_x0000_i1034" type="#_x0000_t75" style="width:17.25pt;height:14.25pt" o:ole="">
            <v:imagedata r:id="rId25" o:title=""/>
          </v:shape>
          <o:OLEObject Type="Embed" ProgID="CorelDRAW.Graphic.12" ShapeID="_x0000_i1034" DrawAspect="Content" ObjectID="_1806315077" r:id="rId37"/>
        </w:object>
      </w:r>
      <w:r w:rsidR="00454633">
        <w:rPr>
          <w:rFonts w:ascii="Times New Roman" w:hAnsi="Times New Roman" w:cs="Times New Roman"/>
          <w:sz w:val="24"/>
          <w:szCs w:val="24"/>
        </w:rPr>
        <w:t>. На дисплее отобразится надпись «</w:t>
      </w:r>
      <w:r w:rsidR="00454633">
        <w:rPr>
          <w:rFonts w:ascii="Times New Roman" w:hAnsi="Times New Roman" w:cs="Times New Roman"/>
          <w:sz w:val="24"/>
          <w:szCs w:val="24"/>
          <w:lang w:val="en-US"/>
        </w:rPr>
        <w:t>LoAd</w:t>
      </w:r>
      <w:r w:rsidR="00454633">
        <w:rPr>
          <w:rFonts w:ascii="Times New Roman" w:hAnsi="Times New Roman" w:cs="Times New Roman"/>
          <w:sz w:val="24"/>
          <w:szCs w:val="24"/>
        </w:rPr>
        <w:t xml:space="preserve">» и текущее измененное значение, которое до проведения </w:t>
      </w:r>
      <w:r w:rsidR="0052749C">
        <w:rPr>
          <w:rFonts w:ascii="Times New Roman" w:hAnsi="Times New Roman" w:cs="Times New Roman"/>
          <w:sz w:val="24"/>
          <w:szCs w:val="24"/>
        </w:rPr>
        <w:t xml:space="preserve">юстировки </w:t>
      </w:r>
      <w:r>
        <w:rPr>
          <w:rFonts w:ascii="Times New Roman" w:hAnsi="Times New Roman" w:cs="Times New Roman"/>
          <w:sz w:val="24"/>
          <w:szCs w:val="24"/>
        </w:rPr>
        <w:t xml:space="preserve">может быть </w:t>
      </w:r>
      <w:r w:rsidR="0052749C">
        <w:rPr>
          <w:rFonts w:ascii="Times New Roman" w:hAnsi="Times New Roman" w:cs="Times New Roman"/>
          <w:sz w:val="24"/>
          <w:szCs w:val="24"/>
        </w:rPr>
        <w:t>произвольным</w:t>
      </w:r>
      <w:r w:rsidR="00454633">
        <w:rPr>
          <w:rFonts w:ascii="Times New Roman" w:hAnsi="Times New Roman" w:cs="Times New Roman"/>
          <w:sz w:val="24"/>
          <w:szCs w:val="24"/>
        </w:rPr>
        <w:t>.</w:t>
      </w:r>
    </w:p>
    <w:p w:rsidR="00454633"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454633">
        <w:rPr>
          <w:rFonts w:ascii="Times New Roman" w:hAnsi="Times New Roman" w:cs="Times New Roman"/>
          <w:sz w:val="24"/>
          <w:szCs w:val="24"/>
        </w:rPr>
        <w:t xml:space="preserve">Повторно нажать кнопку </w:t>
      </w:r>
      <w:r w:rsidR="00454633" w:rsidRPr="00687847">
        <w:rPr>
          <w:rFonts w:ascii="Times New Roman" w:hAnsi="Times New Roman" w:cs="Times New Roman"/>
          <w:sz w:val="24"/>
          <w:szCs w:val="24"/>
        </w:rPr>
        <w:object w:dxaOrig="500" w:dyaOrig="405">
          <v:shape id="_x0000_i1035" type="#_x0000_t75" style="width:17.25pt;height:14.25pt" o:ole="">
            <v:imagedata r:id="rId25" o:title=""/>
          </v:shape>
          <o:OLEObject Type="Embed" ProgID="CorelDRAW.Graphic.12" ShapeID="_x0000_i1035" DrawAspect="Content" ObjectID="_1806315078" r:id="rId38"/>
        </w:object>
      </w:r>
      <w:r w:rsidR="00454633">
        <w:rPr>
          <w:rFonts w:ascii="Times New Roman" w:hAnsi="Times New Roman" w:cs="Times New Roman"/>
          <w:sz w:val="24"/>
          <w:szCs w:val="24"/>
        </w:rPr>
        <w:t>. На дисплее отобразится надпись «</w:t>
      </w:r>
      <w:r w:rsidR="00454633">
        <w:rPr>
          <w:rFonts w:ascii="Times New Roman" w:hAnsi="Times New Roman" w:cs="Times New Roman"/>
          <w:sz w:val="24"/>
          <w:szCs w:val="24"/>
          <w:lang w:val="en-US"/>
        </w:rPr>
        <w:t>SEt</w:t>
      </w:r>
      <w:r w:rsidR="00454633">
        <w:rPr>
          <w:rFonts w:ascii="Times New Roman" w:hAnsi="Times New Roman" w:cs="Times New Roman"/>
          <w:sz w:val="24"/>
          <w:szCs w:val="24"/>
        </w:rPr>
        <w:t xml:space="preserve">» и заданное значение веса. Для первой точки юстировки это обычно 0, поскольку первая точка юстировки – это </w:t>
      </w:r>
      <w:r w:rsidR="00454633">
        <w:rPr>
          <w:rStyle w:val="af"/>
          <w:rFonts w:ascii="Times New Roman" w:hAnsi="Times New Roman" w:cs="Times New Roman"/>
          <w:i w:val="0"/>
          <w:sz w:val="24"/>
          <w:szCs w:val="24"/>
        </w:rPr>
        <w:t>обычно «настройка на ноль»</w:t>
      </w:r>
      <w:r w:rsidR="00454633">
        <w:rPr>
          <w:rFonts w:ascii="Times New Roman" w:hAnsi="Times New Roman" w:cs="Times New Roman"/>
          <w:sz w:val="24"/>
          <w:szCs w:val="24"/>
        </w:rPr>
        <w:t>.</w:t>
      </w:r>
    </w:p>
    <w:p w:rsidR="00454633"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41724F">
        <w:rPr>
          <w:rFonts w:ascii="Times New Roman" w:hAnsi="Times New Roman" w:cs="Times New Roman"/>
          <w:sz w:val="24"/>
          <w:szCs w:val="24"/>
        </w:rPr>
        <w:t xml:space="preserve">Ещё раз нажать кнопку </w:t>
      </w:r>
      <w:r w:rsidR="0041724F" w:rsidRPr="00687847">
        <w:rPr>
          <w:rFonts w:ascii="Times New Roman" w:hAnsi="Times New Roman" w:cs="Times New Roman"/>
          <w:sz w:val="24"/>
          <w:szCs w:val="24"/>
        </w:rPr>
        <w:object w:dxaOrig="500" w:dyaOrig="405">
          <v:shape id="_x0000_i1036" type="#_x0000_t75" style="width:17.25pt;height:14.25pt" o:ole="">
            <v:imagedata r:id="rId25" o:title=""/>
          </v:shape>
          <o:OLEObject Type="Embed" ProgID="CorelDRAW.Graphic.12" ShapeID="_x0000_i1036" DrawAspect="Content" ObjectID="_1806315079" r:id="rId39"/>
        </w:object>
      </w:r>
      <w:r w:rsidR="0041724F">
        <w:rPr>
          <w:rFonts w:ascii="Times New Roman" w:hAnsi="Times New Roman" w:cs="Times New Roman"/>
          <w:sz w:val="24"/>
          <w:szCs w:val="24"/>
        </w:rPr>
        <w:t>. Прибор произведёт настройку, и выйдет в режим индикации «</w:t>
      </w:r>
      <w:r w:rsidR="0041724F">
        <w:rPr>
          <w:rFonts w:ascii="Times New Roman" w:hAnsi="Times New Roman" w:cs="Times New Roman"/>
          <w:sz w:val="24"/>
          <w:szCs w:val="24"/>
          <w:lang w:val="en-US"/>
        </w:rPr>
        <w:t>LoAd</w:t>
      </w:r>
      <w:r w:rsidR="0041724F">
        <w:rPr>
          <w:rFonts w:ascii="Times New Roman" w:hAnsi="Times New Roman" w:cs="Times New Roman"/>
          <w:sz w:val="24"/>
          <w:szCs w:val="24"/>
        </w:rPr>
        <w:t>».</w:t>
      </w:r>
    </w:p>
    <w:p w:rsidR="0041724F"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41724F">
        <w:rPr>
          <w:rFonts w:ascii="Times New Roman" w:hAnsi="Times New Roman" w:cs="Times New Roman"/>
          <w:sz w:val="24"/>
          <w:szCs w:val="24"/>
        </w:rPr>
        <w:t xml:space="preserve">Настройка первой точки завершена. Для выхода из режима </w:t>
      </w:r>
      <w:r w:rsidR="0041724F" w:rsidRPr="00A50A51">
        <w:rPr>
          <w:rFonts w:ascii="Times New Roman" w:hAnsi="Times New Roman" w:cs="Times New Roman"/>
          <w:sz w:val="24"/>
          <w:szCs w:val="24"/>
        </w:rPr>
        <w:t>«</w:t>
      </w:r>
      <w:r w:rsidR="0041724F" w:rsidRPr="00A50A51">
        <w:rPr>
          <w:rFonts w:ascii="Times New Roman" w:hAnsi="Times New Roman" w:cs="Times New Roman"/>
          <w:sz w:val="24"/>
          <w:szCs w:val="24"/>
          <w:lang w:val="en-US"/>
        </w:rPr>
        <w:t>CLb</w:t>
      </w:r>
      <w:r w:rsidR="0041724F" w:rsidRPr="00A50A51">
        <w:rPr>
          <w:rFonts w:ascii="Times New Roman" w:hAnsi="Times New Roman" w:cs="Times New Roman"/>
          <w:sz w:val="24"/>
          <w:szCs w:val="24"/>
        </w:rPr>
        <w:t>.1»</w:t>
      </w:r>
      <w:r w:rsidR="0041724F">
        <w:rPr>
          <w:rFonts w:ascii="Times New Roman" w:hAnsi="Times New Roman" w:cs="Times New Roman"/>
          <w:sz w:val="24"/>
          <w:szCs w:val="24"/>
        </w:rPr>
        <w:t xml:space="preserve"> нужно нажать кнопку </w:t>
      </w:r>
      <w:r w:rsidR="0041724F" w:rsidRPr="00687847">
        <w:rPr>
          <w:rFonts w:ascii="Times New Roman" w:hAnsi="Times New Roman" w:cs="Times New Roman"/>
          <w:sz w:val="24"/>
          <w:szCs w:val="24"/>
        </w:rPr>
        <w:t xml:space="preserve"> </w:t>
      </w:r>
      <w:r w:rsidR="0041724F" w:rsidRPr="00687847">
        <w:rPr>
          <w:rFonts w:ascii="Times New Roman" w:hAnsi="Times New Roman" w:cs="Times New Roman"/>
          <w:sz w:val="24"/>
          <w:szCs w:val="24"/>
        </w:rPr>
        <w:object w:dxaOrig="500" w:dyaOrig="405">
          <v:shape id="_x0000_i1037" type="#_x0000_t75" style="width:18.75pt;height:15pt" o:ole="">
            <v:imagedata r:id="rId22" o:title=""/>
          </v:shape>
          <o:OLEObject Type="Embed" ProgID="CorelDRAW.Graphic.12" ShapeID="_x0000_i1037" DrawAspect="Content" ObjectID="_1806315080" r:id="rId40"/>
        </w:object>
      </w:r>
      <w:r w:rsidR="0041724F">
        <w:rPr>
          <w:rFonts w:ascii="Times New Roman" w:hAnsi="Times New Roman" w:cs="Times New Roman"/>
          <w:sz w:val="24"/>
          <w:szCs w:val="24"/>
        </w:rPr>
        <w:t>.</w:t>
      </w:r>
    </w:p>
    <w:p w:rsidR="00EA2BA3" w:rsidRDefault="00F549BF"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454633">
        <w:rPr>
          <w:rFonts w:ascii="Times New Roman" w:hAnsi="Times New Roman" w:cs="Times New Roman"/>
          <w:sz w:val="24"/>
          <w:szCs w:val="24"/>
        </w:rPr>
        <w:t xml:space="preserve">Если </w:t>
      </w:r>
      <w:r w:rsidR="0041724F">
        <w:rPr>
          <w:rFonts w:ascii="Times New Roman" w:hAnsi="Times New Roman" w:cs="Times New Roman"/>
          <w:sz w:val="24"/>
          <w:szCs w:val="24"/>
        </w:rPr>
        <w:t>необходимо настроить первую точку не по нулю, а по какому-то другому значению, то это значение необходимо установить кнопками «стрелки» во время индикации «</w:t>
      </w:r>
      <w:r w:rsidR="0041724F">
        <w:rPr>
          <w:rFonts w:ascii="Times New Roman" w:hAnsi="Times New Roman" w:cs="Times New Roman"/>
          <w:sz w:val="24"/>
          <w:szCs w:val="24"/>
          <w:lang w:val="en-US"/>
        </w:rPr>
        <w:t>SEt</w:t>
      </w:r>
      <w:r w:rsidR="0041724F">
        <w:rPr>
          <w:rFonts w:ascii="Times New Roman" w:hAnsi="Times New Roman" w:cs="Times New Roman"/>
          <w:sz w:val="24"/>
          <w:szCs w:val="24"/>
        </w:rPr>
        <w:t>».</w:t>
      </w:r>
    </w:p>
    <w:p w:rsidR="00541C94" w:rsidRDefault="00541C94" w:rsidP="002D4C35">
      <w:pPr>
        <w:pStyle w:val="aa"/>
        <w:spacing w:after="200" w:line="276" w:lineRule="auto"/>
        <w:ind w:left="0" w:firstLine="567"/>
        <w:jc w:val="both"/>
        <w:rPr>
          <w:rStyle w:val="af"/>
          <w:rFonts w:ascii="Times New Roman" w:hAnsi="Times New Roman" w:cs="Times New Roman"/>
          <w:i w:val="0"/>
          <w:sz w:val="24"/>
          <w:szCs w:val="24"/>
        </w:rPr>
      </w:pPr>
    </w:p>
    <w:p w:rsidR="00EA2BA3" w:rsidRDefault="001C772B" w:rsidP="00541C94">
      <w:pPr>
        <w:pStyle w:val="aa"/>
        <w:spacing w:after="0"/>
        <w:ind w:left="567" w:firstLine="283"/>
        <w:jc w:val="both"/>
        <w:rPr>
          <w:rStyle w:val="af"/>
          <w:rFonts w:ascii="Times New Roman" w:hAnsi="Times New Roman" w:cs="Times New Roman"/>
          <w:i w:val="0"/>
          <w:sz w:val="24"/>
          <w:szCs w:val="24"/>
        </w:rPr>
      </w:pPr>
      <w:r>
        <w:rPr>
          <w:rFonts w:ascii="Times New Roman" w:hAnsi="Times New Roman" w:cs="Times New Roman"/>
          <w:iCs/>
          <w:noProof/>
          <w:sz w:val="24"/>
          <w:szCs w:val="24"/>
          <w:lang w:eastAsia="ru-RU"/>
        </w:rPr>
        <w:drawing>
          <wp:inline distT="0" distB="0" distL="0" distR="0">
            <wp:extent cx="5027193" cy="1345720"/>
            <wp:effectExtent l="19050" t="0" r="2007" b="0"/>
            <wp:docPr id="53" name="Рисунок 52" descr="C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b1.png"/>
                    <pic:cNvPicPr/>
                  </pic:nvPicPr>
                  <pic:blipFill>
                    <a:blip r:embed="rId41" cstate="print"/>
                    <a:stretch>
                      <a:fillRect/>
                    </a:stretch>
                  </pic:blipFill>
                  <pic:spPr>
                    <a:xfrm>
                      <a:off x="0" y="0"/>
                      <a:ext cx="5028627" cy="1346104"/>
                    </a:xfrm>
                    <a:prstGeom prst="rect">
                      <a:avLst/>
                    </a:prstGeom>
                  </pic:spPr>
                </pic:pic>
              </a:graphicData>
            </a:graphic>
          </wp:inline>
        </w:drawing>
      </w:r>
    </w:p>
    <w:p w:rsidR="00C01B73" w:rsidRDefault="00C01B73" w:rsidP="00F27131">
      <w:pPr>
        <w:pStyle w:val="aa"/>
        <w:numPr>
          <w:ilvl w:val="0"/>
          <w:numId w:val="3"/>
        </w:numPr>
        <w:spacing w:after="200" w:line="276" w:lineRule="auto"/>
        <w:ind w:left="284" w:hanging="284"/>
        <w:jc w:val="both"/>
        <w:rPr>
          <w:rStyle w:val="af"/>
          <w:rFonts w:ascii="Times New Roman" w:hAnsi="Times New Roman" w:cs="Times New Roman"/>
          <w:i w:val="0"/>
          <w:sz w:val="24"/>
          <w:szCs w:val="24"/>
        </w:rPr>
      </w:pPr>
      <w:r>
        <w:rPr>
          <w:rStyle w:val="af"/>
          <w:rFonts w:ascii="Times New Roman" w:hAnsi="Times New Roman" w:cs="Times New Roman"/>
          <w:i w:val="0"/>
          <w:sz w:val="24"/>
          <w:szCs w:val="24"/>
        </w:rPr>
        <w:lastRenderedPageBreak/>
        <w:t>Настроить вторую точку юстировки.</w:t>
      </w:r>
    </w:p>
    <w:p w:rsidR="00F549BF" w:rsidRDefault="00B62212" w:rsidP="00F27131">
      <w:pPr>
        <w:pStyle w:val="aa"/>
        <w:spacing w:after="200" w:line="276" w:lineRule="auto"/>
        <w:ind w:left="284" w:hanging="142"/>
        <w:jc w:val="both"/>
        <w:rPr>
          <w:rStyle w:val="af"/>
          <w:rFonts w:ascii="Times New Roman" w:hAnsi="Times New Roman" w:cs="Times New Roman"/>
          <w:i w:val="0"/>
          <w:sz w:val="24"/>
          <w:szCs w:val="24"/>
        </w:rPr>
      </w:pPr>
      <w:r>
        <w:rPr>
          <w:rStyle w:val="af"/>
          <w:rFonts w:ascii="Times New Roman" w:hAnsi="Times New Roman" w:cs="Times New Roman"/>
          <w:i w:val="0"/>
          <w:sz w:val="24"/>
          <w:szCs w:val="24"/>
        </w:rPr>
        <w:t xml:space="preserve">- </w:t>
      </w:r>
      <w:r w:rsidR="00F549BF">
        <w:rPr>
          <w:rStyle w:val="af"/>
          <w:rFonts w:ascii="Times New Roman" w:hAnsi="Times New Roman" w:cs="Times New Roman"/>
          <w:i w:val="0"/>
          <w:sz w:val="24"/>
          <w:szCs w:val="24"/>
        </w:rPr>
        <w:t>Установить на ГПУ (весы) эталонную нагрузку (вес).</w:t>
      </w:r>
    </w:p>
    <w:p w:rsidR="00F549BF" w:rsidRDefault="00B62212"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F549BF" w:rsidRPr="00A50A51">
        <w:rPr>
          <w:rFonts w:ascii="Times New Roman" w:hAnsi="Times New Roman" w:cs="Times New Roman"/>
          <w:sz w:val="24"/>
          <w:szCs w:val="24"/>
        </w:rPr>
        <w:t>Войти в меню и выбрать пункт меню «</w:t>
      </w:r>
      <w:r w:rsidR="00F549BF" w:rsidRPr="00A50A51">
        <w:rPr>
          <w:rFonts w:ascii="Times New Roman" w:hAnsi="Times New Roman" w:cs="Times New Roman"/>
          <w:sz w:val="24"/>
          <w:szCs w:val="24"/>
          <w:lang w:val="en-US"/>
        </w:rPr>
        <w:t>CLb</w:t>
      </w:r>
      <w:r w:rsidR="00F549BF" w:rsidRPr="00A50A51">
        <w:rPr>
          <w:rFonts w:ascii="Times New Roman" w:hAnsi="Times New Roman" w:cs="Times New Roman"/>
          <w:sz w:val="24"/>
          <w:szCs w:val="24"/>
        </w:rPr>
        <w:t>.</w:t>
      </w:r>
      <w:r w:rsidR="0052749C">
        <w:rPr>
          <w:rFonts w:ascii="Times New Roman" w:hAnsi="Times New Roman" w:cs="Times New Roman"/>
          <w:sz w:val="24"/>
          <w:szCs w:val="24"/>
        </w:rPr>
        <w:t>2</w:t>
      </w:r>
      <w:r w:rsidR="00F549BF" w:rsidRPr="00A50A51">
        <w:rPr>
          <w:rFonts w:ascii="Times New Roman" w:hAnsi="Times New Roman" w:cs="Times New Roman"/>
          <w:sz w:val="24"/>
          <w:szCs w:val="24"/>
        </w:rPr>
        <w:t>»</w:t>
      </w:r>
      <w:r w:rsidR="00F549BF">
        <w:rPr>
          <w:rFonts w:ascii="Times New Roman" w:hAnsi="Times New Roman" w:cs="Times New Roman"/>
          <w:sz w:val="24"/>
          <w:szCs w:val="24"/>
        </w:rPr>
        <w:t>.</w:t>
      </w:r>
    </w:p>
    <w:p w:rsidR="00F549BF" w:rsidRDefault="00B62212"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F549BF">
        <w:rPr>
          <w:rFonts w:ascii="Times New Roman" w:hAnsi="Times New Roman" w:cs="Times New Roman"/>
          <w:sz w:val="24"/>
          <w:szCs w:val="24"/>
        </w:rPr>
        <w:t xml:space="preserve">Нажать кнопку </w:t>
      </w:r>
      <w:r w:rsidR="00F549BF" w:rsidRPr="00687847">
        <w:rPr>
          <w:rFonts w:ascii="Times New Roman" w:hAnsi="Times New Roman" w:cs="Times New Roman"/>
          <w:sz w:val="24"/>
          <w:szCs w:val="24"/>
        </w:rPr>
        <w:object w:dxaOrig="500" w:dyaOrig="405">
          <v:shape id="_x0000_i1038" type="#_x0000_t75" style="width:17.25pt;height:14.25pt" o:ole="">
            <v:imagedata r:id="rId25" o:title=""/>
          </v:shape>
          <o:OLEObject Type="Embed" ProgID="CorelDRAW.Graphic.12" ShapeID="_x0000_i1038" DrawAspect="Content" ObjectID="_1806315081" r:id="rId42"/>
        </w:object>
      </w:r>
      <w:r w:rsidR="00F549BF">
        <w:rPr>
          <w:rFonts w:ascii="Times New Roman" w:hAnsi="Times New Roman" w:cs="Times New Roman"/>
          <w:sz w:val="24"/>
          <w:szCs w:val="24"/>
        </w:rPr>
        <w:t>. На дисплее отобразится надпись «</w:t>
      </w:r>
      <w:r w:rsidR="00F549BF">
        <w:rPr>
          <w:rFonts w:ascii="Times New Roman" w:hAnsi="Times New Roman" w:cs="Times New Roman"/>
          <w:sz w:val="24"/>
          <w:szCs w:val="24"/>
          <w:lang w:val="en-US"/>
        </w:rPr>
        <w:t>LoAd</w:t>
      </w:r>
      <w:r w:rsidR="00F549BF">
        <w:rPr>
          <w:rFonts w:ascii="Times New Roman" w:hAnsi="Times New Roman" w:cs="Times New Roman"/>
          <w:sz w:val="24"/>
          <w:szCs w:val="24"/>
        </w:rPr>
        <w:t xml:space="preserve">» и текущее измененное значение, которое до проведения </w:t>
      </w:r>
      <w:r w:rsidR="0052749C">
        <w:rPr>
          <w:rFonts w:ascii="Times New Roman" w:hAnsi="Times New Roman" w:cs="Times New Roman"/>
          <w:sz w:val="24"/>
          <w:szCs w:val="24"/>
        </w:rPr>
        <w:t>юстировки обычно не совпадает с установленной нагрузкой</w:t>
      </w:r>
      <w:r w:rsidR="00F549BF">
        <w:rPr>
          <w:rFonts w:ascii="Times New Roman" w:hAnsi="Times New Roman" w:cs="Times New Roman"/>
          <w:sz w:val="24"/>
          <w:szCs w:val="24"/>
        </w:rPr>
        <w:t>.</w:t>
      </w:r>
    </w:p>
    <w:p w:rsidR="00F549BF" w:rsidRDefault="00B62212"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F549BF">
        <w:rPr>
          <w:rFonts w:ascii="Times New Roman" w:hAnsi="Times New Roman" w:cs="Times New Roman"/>
          <w:sz w:val="24"/>
          <w:szCs w:val="24"/>
        </w:rPr>
        <w:t xml:space="preserve">Повторно нажать кнопку </w:t>
      </w:r>
      <w:r w:rsidR="00F549BF" w:rsidRPr="00687847">
        <w:rPr>
          <w:rFonts w:ascii="Times New Roman" w:hAnsi="Times New Roman" w:cs="Times New Roman"/>
          <w:sz w:val="24"/>
          <w:szCs w:val="24"/>
        </w:rPr>
        <w:object w:dxaOrig="500" w:dyaOrig="405">
          <v:shape id="_x0000_i1039" type="#_x0000_t75" style="width:17.25pt;height:14.25pt" o:ole="">
            <v:imagedata r:id="rId25" o:title=""/>
          </v:shape>
          <o:OLEObject Type="Embed" ProgID="CorelDRAW.Graphic.12" ShapeID="_x0000_i1039" DrawAspect="Content" ObjectID="_1806315082" r:id="rId43"/>
        </w:object>
      </w:r>
      <w:r w:rsidR="00F549BF">
        <w:rPr>
          <w:rFonts w:ascii="Times New Roman" w:hAnsi="Times New Roman" w:cs="Times New Roman"/>
          <w:sz w:val="24"/>
          <w:szCs w:val="24"/>
        </w:rPr>
        <w:t>. На дисплее отобразится надпись «</w:t>
      </w:r>
      <w:r w:rsidR="00F549BF">
        <w:rPr>
          <w:rFonts w:ascii="Times New Roman" w:hAnsi="Times New Roman" w:cs="Times New Roman"/>
          <w:sz w:val="24"/>
          <w:szCs w:val="24"/>
          <w:lang w:val="en-US"/>
        </w:rPr>
        <w:t>SEt</w:t>
      </w:r>
      <w:r w:rsidR="00F549BF">
        <w:rPr>
          <w:rFonts w:ascii="Times New Roman" w:hAnsi="Times New Roman" w:cs="Times New Roman"/>
          <w:sz w:val="24"/>
          <w:szCs w:val="24"/>
        </w:rPr>
        <w:t>»</w:t>
      </w:r>
      <w:r w:rsidR="0052749C">
        <w:rPr>
          <w:rFonts w:ascii="Times New Roman" w:hAnsi="Times New Roman" w:cs="Times New Roman"/>
          <w:sz w:val="24"/>
          <w:szCs w:val="24"/>
        </w:rPr>
        <w:t>.</w:t>
      </w:r>
    </w:p>
    <w:p w:rsidR="0052749C" w:rsidRDefault="00B62212"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52749C">
        <w:rPr>
          <w:rFonts w:ascii="Times New Roman" w:hAnsi="Times New Roman" w:cs="Times New Roman"/>
          <w:sz w:val="24"/>
          <w:szCs w:val="24"/>
        </w:rPr>
        <w:t xml:space="preserve">Кнопками «стрелки» установить значение эталонной нагрузки. </w:t>
      </w:r>
      <w:r w:rsidR="00687837">
        <w:rPr>
          <w:rFonts w:ascii="Times New Roman" w:hAnsi="Times New Roman" w:cs="Times New Roman"/>
          <w:sz w:val="24"/>
          <w:szCs w:val="24"/>
        </w:rPr>
        <w:t>Внимание: при установке значения необходимо полностью использовать  разрядность индикации. Например, если эталонная нагрузка равна 50 кг, то установленное значение должно быть «50.00». В противном случае, если установить «50», в результате юстировки дискретность измерения получится равной 1 кг, и измеренные значения будут иметь вид 0, 1, 2, … 50.</w:t>
      </w:r>
    </w:p>
    <w:p w:rsidR="00F549BF" w:rsidRDefault="00B62212" w:rsidP="00F27131">
      <w:pPr>
        <w:pStyle w:val="aa"/>
        <w:spacing w:after="20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F549BF">
        <w:rPr>
          <w:rFonts w:ascii="Times New Roman" w:hAnsi="Times New Roman" w:cs="Times New Roman"/>
          <w:sz w:val="24"/>
          <w:szCs w:val="24"/>
        </w:rPr>
        <w:t xml:space="preserve">Ещё раз нажать кнопку </w:t>
      </w:r>
      <w:r w:rsidR="00F549BF" w:rsidRPr="00687847">
        <w:rPr>
          <w:rFonts w:ascii="Times New Roman" w:hAnsi="Times New Roman" w:cs="Times New Roman"/>
          <w:sz w:val="24"/>
          <w:szCs w:val="24"/>
        </w:rPr>
        <w:object w:dxaOrig="500" w:dyaOrig="405">
          <v:shape id="_x0000_i1040" type="#_x0000_t75" style="width:17.25pt;height:14.25pt" o:ole="">
            <v:imagedata r:id="rId25" o:title=""/>
          </v:shape>
          <o:OLEObject Type="Embed" ProgID="CorelDRAW.Graphic.12" ShapeID="_x0000_i1040" DrawAspect="Content" ObjectID="_1806315083" r:id="rId44"/>
        </w:object>
      </w:r>
      <w:r w:rsidR="00F549BF">
        <w:rPr>
          <w:rFonts w:ascii="Times New Roman" w:hAnsi="Times New Roman" w:cs="Times New Roman"/>
          <w:sz w:val="24"/>
          <w:szCs w:val="24"/>
        </w:rPr>
        <w:t>. Прибор произведёт настройку, и выйдет в режим индикации «</w:t>
      </w:r>
      <w:r w:rsidR="00F549BF">
        <w:rPr>
          <w:rFonts w:ascii="Times New Roman" w:hAnsi="Times New Roman" w:cs="Times New Roman"/>
          <w:sz w:val="24"/>
          <w:szCs w:val="24"/>
          <w:lang w:val="en-US"/>
        </w:rPr>
        <w:t>LoAd</w:t>
      </w:r>
      <w:r w:rsidR="00F549BF">
        <w:rPr>
          <w:rFonts w:ascii="Times New Roman" w:hAnsi="Times New Roman" w:cs="Times New Roman"/>
          <w:sz w:val="24"/>
          <w:szCs w:val="24"/>
        </w:rPr>
        <w:t>».</w:t>
      </w:r>
      <w:r w:rsidR="0052749C">
        <w:rPr>
          <w:rFonts w:ascii="Times New Roman" w:hAnsi="Times New Roman" w:cs="Times New Roman"/>
          <w:sz w:val="24"/>
          <w:szCs w:val="24"/>
        </w:rPr>
        <w:t xml:space="preserve"> На дисплее будет отображаться измеренное значение эталонной нагрузки. Необходимо убедиться, что это значение отображается правильно.</w:t>
      </w:r>
    </w:p>
    <w:p w:rsidR="00F549BF" w:rsidRDefault="00B62212" w:rsidP="00F27131">
      <w:pPr>
        <w:pStyle w:val="aa"/>
        <w:spacing w:after="0" w:line="276"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F549BF">
        <w:rPr>
          <w:rFonts w:ascii="Times New Roman" w:hAnsi="Times New Roman" w:cs="Times New Roman"/>
          <w:sz w:val="24"/>
          <w:szCs w:val="24"/>
        </w:rPr>
        <w:t xml:space="preserve">Настройка первой точки завершена. Для выхода из режима </w:t>
      </w:r>
      <w:r w:rsidR="00F549BF" w:rsidRPr="00A50A51">
        <w:rPr>
          <w:rFonts w:ascii="Times New Roman" w:hAnsi="Times New Roman" w:cs="Times New Roman"/>
          <w:sz w:val="24"/>
          <w:szCs w:val="24"/>
        </w:rPr>
        <w:t>«</w:t>
      </w:r>
      <w:r w:rsidR="00F549BF" w:rsidRPr="00A50A51">
        <w:rPr>
          <w:rFonts w:ascii="Times New Roman" w:hAnsi="Times New Roman" w:cs="Times New Roman"/>
          <w:sz w:val="24"/>
          <w:szCs w:val="24"/>
          <w:lang w:val="en-US"/>
        </w:rPr>
        <w:t>CLb</w:t>
      </w:r>
      <w:r w:rsidR="00F549BF" w:rsidRPr="00A50A51">
        <w:rPr>
          <w:rFonts w:ascii="Times New Roman" w:hAnsi="Times New Roman" w:cs="Times New Roman"/>
          <w:sz w:val="24"/>
          <w:szCs w:val="24"/>
        </w:rPr>
        <w:t>.</w:t>
      </w:r>
      <w:r w:rsidR="0052749C">
        <w:rPr>
          <w:rFonts w:ascii="Times New Roman" w:hAnsi="Times New Roman" w:cs="Times New Roman"/>
          <w:sz w:val="24"/>
          <w:szCs w:val="24"/>
        </w:rPr>
        <w:t>2</w:t>
      </w:r>
      <w:r w:rsidR="00F549BF" w:rsidRPr="00A50A51">
        <w:rPr>
          <w:rFonts w:ascii="Times New Roman" w:hAnsi="Times New Roman" w:cs="Times New Roman"/>
          <w:sz w:val="24"/>
          <w:szCs w:val="24"/>
        </w:rPr>
        <w:t>»</w:t>
      </w:r>
      <w:r w:rsidR="00F549BF">
        <w:rPr>
          <w:rFonts w:ascii="Times New Roman" w:hAnsi="Times New Roman" w:cs="Times New Roman"/>
          <w:sz w:val="24"/>
          <w:szCs w:val="24"/>
        </w:rPr>
        <w:t xml:space="preserve"> нужно нажать кнопку </w:t>
      </w:r>
      <w:r w:rsidR="00F549BF" w:rsidRPr="00687847">
        <w:rPr>
          <w:rFonts w:ascii="Times New Roman" w:hAnsi="Times New Roman" w:cs="Times New Roman"/>
          <w:sz w:val="24"/>
          <w:szCs w:val="24"/>
        </w:rPr>
        <w:t xml:space="preserve"> </w:t>
      </w:r>
      <w:r w:rsidR="00F549BF" w:rsidRPr="00687847">
        <w:rPr>
          <w:rFonts w:ascii="Times New Roman" w:hAnsi="Times New Roman" w:cs="Times New Roman"/>
          <w:sz w:val="24"/>
          <w:szCs w:val="24"/>
        </w:rPr>
        <w:object w:dxaOrig="500" w:dyaOrig="405">
          <v:shape id="_x0000_i1041" type="#_x0000_t75" style="width:18.75pt;height:15pt" o:ole="">
            <v:imagedata r:id="rId22" o:title=""/>
          </v:shape>
          <o:OLEObject Type="Embed" ProgID="CorelDRAW.Graphic.12" ShapeID="_x0000_i1041" DrawAspect="Content" ObjectID="_1806315084" r:id="rId45"/>
        </w:object>
      </w:r>
      <w:r w:rsidR="00F549BF">
        <w:rPr>
          <w:rFonts w:ascii="Times New Roman" w:hAnsi="Times New Roman" w:cs="Times New Roman"/>
          <w:sz w:val="24"/>
          <w:szCs w:val="24"/>
        </w:rPr>
        <w:t>.</w:t>
      </w:r>
    </w:p>
    <w:p w:rsidR="00541C94" w:rsidRDefault="00541C94" w:rsidP="00F549BF">
      <w:pPr>
        <w:pStyle w:val="aa"/>
        <w:spacing w:after="0"/>
        <w:ind w:left="92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39546" cy="1376313"/>
            <wp:effectExtent l="19050" t="0" r="3954" b="0"/>
            <wp:docPr id="54" name="Рисунок 53" descr="C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b2.png"/>
                    <pic:cNvPicPr/>
                  </pic:nvPicPr>
                  <pic:blipFill>
                    <a:blip r:embed="rId46" cstate="print"/>
                    <a:stretch>
                      <a:fillRect/>
                    </a:stretch>
                  </pic:blipFill>
                  <pic:spPr>
                    <a:xfrm>
                      <a:off x="0" y="0"/>
                      <a:ext cx="5144392" cy="1377611"/>
                    </a:xfrm>
                    <a:prstGeom prst="rect">
                      <a:avLst/>
                    </a:prstGeom>
                  </pic:spPr>
                </pic:pic>
              </a:graphicData>
            </a:graphic>
          </wp:inline>
        </w:drawing>
      </w:r>
    </w:p>
    <w:p w:rsidR="00541C94" w:rsidRDefault="00541C94" w:rsidP="00F549BF">
      <w:pPr>
        <w:pStyle w:val="aa"/>
        <w:spacing w:after="0"/>
        <w:ind w:left="927"/>
        <w:jc w:val="both"/>
        <w:rPr>
          <w:rStyle w:val="af"/>
          <w:rFonts w:ascii="Times New Roman" w:hAnsi="Times New Roman" w:cs="Times New Roman"/>
          <w:i w:val="0"/>
          <w:sz w:val="24"/>
          <w:szCs w:val="24"/>
        </w:rPr>
      </w:pPr>
    </w:p>
    <w:p w:rsidR="00C01B73" w:rsidRPr="00CB533B" w:rsidRDefault="00C01B73" w:rsidP="00F27131">
      <w:pPr>
        <w:pStyle w:val="aa"/>
        <w:numPr>
          <w:ilvl w:val="0"/>
          <w:numId w:val="3"/>
        </w:numPr>
        <w:spacing w:after="200" w:line="276" w:lineRule="auto"/>
        <w:ind w:left="284" w:hanging="284"/>
        <w:jc w:val="both"/>
        <w:rPr>
          <w:rFonts w:ascii="Times New Roman" w:hAnsi="Times New Roman" w:cs="Times New Roman"/>
          <w:iCs/>
          <w:sz w:val="24"/>
          <w:szCs w:val="24"/>
        </w:rPr>
      </w:pPr>
      <w:r>
        <w:rPr>
          <w:rStyle w:val="af"/>
          <w:rFonts w:ascii="Times New Roman" w:hAnsi="Times New Roman" w:cs="Times New Roman"/>
          <w:i w:val="0"/>
          <w:sz w:val="24"/>
          <w:szCs w:val="24"/>
        </w:rPr>
        <w:t xml:space="preserve">Выйти из режима </w:t>
      </w:r>
      <w:r w:rsidR="00450901">
        <w:rPr>
          <w:rStyle w:val="af"/>
          <w:rFonts w:ascii="Times New Roman" w:hAnsi="Times New Roman" w:cs="Times New Roman"/>
          <w:i w:val="0"/>
          <w:sz w:val="24"/>
          <w:szCs w:val="24"/>
        </w:rPr>
        <w:t>юстировки</w:t>
      </w:r>
      <w:r w:rsidR="0052749C">
        <w:rPr>
          <w:rStyle w:val="af"/>
          <w:rFonts w:ascii="Times New Roman" w:hAnsi="Times New Roman" w:cs="Times New Roman"/>
          <w:i w:val="0"/>
          <w:sz w:val="24"/>
          <w:szCs w:val="24"/>
        </w:rPr>
        <w:t xml:space="preserve"> нажатием </w:t>
      </w:r>
      <w:r w:rsidR="0052749C">
        <w:rPr>
          <w:rFonts w:ascii="Times New Roman" w:hAnsi="Times New Roman" w:cs="Times New Roman"/>
          <w:sz w:val="24"/>
          <w:szCs w:val="24"/>
        </w:rPr>
        <w:t xml:space="preserve">кнопки </w:t>
      </w:r>
      <w:r w:rsidR="0052749C" w:rsidRPr="00687847">
        <w:rPr>
          <w:rFonts w:ascii="Times New Roman" w:hAnsi="Times New Roman" w:cs="Times New Roman"/>
          <w:sz w:val="24"/>
          <w:szCs w:val="24"/>
        </w:rPr>
        <w:t xml:space="preserve"> </w:t>
      </w:r>
      <w:r w:rsidR="0052749C" w:rsidRPr="00687847">
        <w:rPr>
          <w:rFonts w:ascii="Times New Roman" w:hAnsi="Times New Roman" w:cs="Times New Roman"/>
          <w:sz w:val="24"/>
          <w:szCs w:val="24"/>
        </w:rPr>
        <w:object w:dxaOrig="500" w:dyaOrig="405">
          <v:shape id="_x0000_i1042" type="#_x0000_t75" style="width:18.75pt;height:15pt" o:ole="">
            <v:imagedata r:id="rId22" o:title=""/>
          </v:shape>
          <o:OLEObject Type="Embed" ProgID="CorelDRAW.Graphic.12" ShapeID="_x0000_i1042" DrawAspect="Content" ObjectID="_1806315085" r:id="rId47"/>
        </w:object>
      </w:r>
      <w:r w:rsidR="0052749C">
        <w:rPr>
          <w:rFonts w:ascii="Times New Roman" w:hAnsi="Times New Roman" w:cs="Times New Roman"/>
          <w:sz w:val="24"/>
          <w:szCs w:val="24"/>
        </w:rPr>
        <w:t>.</w:t>
      </w:r>
    </w:p>
    <w:p w:rsidR="00CB533B" w:rsidRDefault="00CB533B" w:rsidP="00F27131">
      <w:pPr>
        <w:pStyle w:val="aa"/>
        <w:numPr>
          <w:ilvl w:val="0"/>
          <w:numId w:val="3"/>
        </w:numPr>
        <w:spacing w:after="200" w:line="276" w:lineRule="auto"/>
        <w:ind w:left="284" w:hanging="284"/>
        <w:jc w:val="both"/>
        <w:rPr>
          <w:rStyle w:val="af"/>
          <w:rFonts w:ascii="Times New Roman" w:hAnsi="Times New Roman" w:cs="Times New Roman"/>
          <w:i w:val="0"/>
          <w:sz w:val="24"/>
          <w:szCs w:val="24"/>
        </w:rPr>
      </w:pPr>
      <w:r>
        <w:rPr>
          <w:rFonts w:ascii="Times New Roman" w:hAnsi="Times New Roman" w:cs="Times New Roman"/>
          <w:sz w:val="24"/>
          <w:szCs w:val="24"/>
        </w:rPr>
        <w:t xml:space="preserve">Установить </w:t>
      </w:r>
      <w:r>
        <w:rPr>
          <w:rStyle w:val="af"/>
          <w:rFonts w:ascii="Times New Roman" w:hAnsi="Times New Roman" w:cs="Times New Roman"/>
          <w:i w:val="0"/>
          <w:sz w:val="24"/>
          <w:szCs w:val="24"/>
        </w:rPr>
        <w:t>уровень доступа к настройкам (</w:t>
      </w:r>
      <w:r w:rsidRPr="00A50A51">
        <w:rPr>
          <w:rStyle w:val="af"/>
          <w:rFonts w:ascii="Times New Roman" w:hAnsi="Times New Roman" w:cs="Times New Roman"/>
          <w:i w:val="0"/>
          <w:sz w:val="24"/>
          <w:szCs w:val="24"/>
        </w:rPr>
        <w:t xml:space="preserve">параметр </w:t>
      </w:r>
      <w:r>
        <w:rPr>
          <w:rStyle w:val="af"/>
          <w:rFonts w:ascii="Times New Roman" w:hAnsi="Times New Roman" w:cs="Times New Roman"/>
          <w:i w:val="0"/>
          <w:sz w:val="24"/>
          <w:szCs w:val="24"/>
        </w:rPr>
        <w:t>«</w:t>
      </w:r>
      <w:r w:rsidRPr="00A50A51">
        <w:rPr>
          <w:rStyle w:val="af"/>
          <w:rFonts w:ascii="Times New Roman" w:hAnsi="Times New Roman" w:cs="Times New Roman"/>
          <w:i w:val="0"/>
          <w:sz w:val="24"/>
          <w:szCs w:val="24"/>
          <w:lang w:val="en-US"/>
        </w:rPr>
        <w:t>A</w:t>
      </w:r>
      <w:r>
        <w:rPr>
          <w:rStyle w:val="af"/>
          <w:rFonts w:ascii="Times New Roman" w:hAnsi="Times New Roman" w:cs="Times New Roman"/>
          <w:i w:val="0"/>
          <w:sz w:val="24"/>
          <w:szCs w:val="24"/>
          <w:lang w:val="en-US"/>
        </w:rPr>
        <w:t>ccS</w:t>
      </w:r>
      <w:r>
        <w:rPr>
          <w:rStyle w:val="af"/>
          <w:rFonts w:ascii="Times New Roman" w:hAnsi="Times New Roman" w:cs="Times New Roman"/>
          <w:i w:val="0"/>
          <w:sz w:val="24"/>
          <w:szCs w:val="24"/>
        </w:rPr>
        <w:t>»</w:t>
      </w:r>
      <w:r w:rsidRPr="0001070D">
        <w:rPr>
          <w:rStyle w:val="af"/>
          <w:rFonts w:ascii="Times New Roman" w:hAnsi="Times New Roman" w:cs="Times New Roman"/>
          <w:i w:val="0"/>
          <w:sz w:val="24"/>
          <w:szCs w:val="24"/>
        </w:rPr>
        <w:t>)</w:t>
      </w:r>
      <w:r w:rsidRPr="00A50A51">
        <w:rPr>
          <w:rStyle w:val="af"/>
          <w:rFonts w:ascii="Times New Roman" w:hAnsi="Times New Roman" w:cs="Times New Roman"/>
          <w:i w:val="0"/>
          <w:sz w:val="24"/>
          <w:szCs w:val="24"/>
        </w:rPr>
        <w:t xml:space="preserve"> </w:t>
      </w:r>
      <w:r>
        <w:rPr>
          <w:rStyle w:val="af"/>
          <w:rFonts w:ascii="Times New Roman" w:hAnsi="Times New Roman" w:cs="Times New Roman"/>
          <w:i w:val="0"/>
          <w:sz w:val="24"/>
          <w:szCs w:val="24"/>
        </w:rPr>
        <w:t>в значение</w:t>
      </w:r>
      <w:r w:rsidRPr="00A50A51">
        <w:rPr>
          <w:rStyle w:val="af"/>
          <w:rFonts w:ascii="Times New Roman" w:hAnsi="Times New Roman" w:cs="Times New Roman"/>
          <w:i w:val="0"/>
          <w:sz w:val="24"/>
          <w:szCs w:val="24"/>
        </w:rPr>
        <w:t xml:space="preserve"> </w:t>
      </w:r>
      <w:r>
        <w:rPr>
          <w:rStyle w:val="af"/>
          <w:rFonts w:ascii="Times New Roman" w:hAnsi="Times New Roman" w:cs="Times New Roman"/>
          <w:i w:val="0"/>
          <w:sz w:val="24"/>
          <w:szCs w:val="24"/>
        </w:rPr>
        <w:t>2 (или 1)</w:t>
      </w:r>
      <w:r w:rsidRPr="00A50A51">
        <w:rPr>
          <w:rStyle w:val="af"/>
          <w:rFonts w:ascii="Times New Roman" w:hAnsi="Times New Roman" w:cs="Times New Roman"/>
          <w:i w:val="0"/>
          <w:sz w:val="24"/>
          <w:szCs w:val="24"/>
        </w:rPr>
        <w:t>.</w:t>
      </w:r>
      <w:r>
        <w:rPr>
          <w:rStyle w:val="af"/>
          <w:rFonts w:ascii="Times New Roman" w:hAnsi="Times New Roman" w:cs="Times New Roman"/>
          <w:i w:val="0"/>
          <w:sz w:val="24"/>
          <w:szCs w:val="24"/>
        </w:rPr>
        <w:t xml:space="preserve"> Это закроет доступ к режиму юстировки.</w:t>
      </w:r>
    </w:p>
    <w:p w:rsidR="00450901" w:rsidRPr="00450901" w:rsidRDefault="00450901" w:rsidP="00F37F18">
      <w:pPr>
        <w:ind w:firstLine="567"/>
        <w:rPr>
          <w:rFonts w:ascii="Times New Roman" w:hAnsi="Times New Roman" w:cs="Times New Roman"/>
          <w:iCs/>
          <w:sz w:val="24"/>
          <w:szCs w:val="24"/>
        </w:rPr>
      </w:pPr>
      <w:r w:rsidRPr="00450901">
        <w:rPr>
          <w:rFonts w:ascii="Times New Roman" w:hAnsi="Times New Roman" w:cs="Times New Roman"/>
          <w:iCs/>
          <w:sz w:val="24"/>
          <w:szCs w:val="24"/>
        </w:rPr>
        <w:t xml:space="preserve">После проведения юстировки рекомендуется проверить результат по нескольким </w:t>
      </w:r>
      <w:r w:rsidR="00413BE9">
        <w:rPr>
          <w:rFonts w:ascii="Times New Roman" w:hAnsi="Times New Roman" w:cs="Times New Roman"/>
          <w:iCs/>
          <w:sz w:val="24"/>
          <w:szCs w:val="24"/>
        </w:rPr>
        <w:t>значениям</w:t>
      </w:r>
      <w:r w:rsidRPr="00450901">
        <w:rPr>
          <w:rFonts w:ascii="Times New Roman" w:hAnsi="Times New Roman" w:cs="Times New Roman"/>
          <w:iCs/>
          <w:sz w:val="24"/>
          <w:szCs w:val="24"/>
        </w:rPr>
        <w:t xml:space="preserve"> нагрузкам</w:t>
      </w:r>
      <w:r w:rsidR="00413BE9">
        <w:rPr>
          <w:rFonts w:ascii="Times New Roman" w:hAnsi="Times New Roman" w:cs="Times New Roman"/>
          <w:iCs/>
          <w:sz w:val="24"/>
          <w:szCs w:val="24"/>
        </w:rPr>
        <w:t xml:space="preserve"> во всём диапазоне измерения</w:t>
      </w:r>
      <w:r w:rsidRPr="00450901">
        <w:rPr>
          <w:rFonts w:ascii="Times New Roman" w:hAnsi="Times New Roman" w:cs="Times New Roman"/>
          <w:iCs/>
          <w:sz w:val="24"/>
          <w:szCs w:val="24"/>
        </w:rPr>
        <w:t>.</w:t>
      </w:r>
    </w:p>
    <w:p w:rsidR="000F414D" w:rsidRPr="000F414D" w:rsidRDefault="00213243" w:rsidP="00F37F18">
      <w:pPr>
        <w:pStyle w:val="2"/>
        <w:spacing w:before="0" w:after="200" w:line="276" w:lineRule="auto"/>
        <w:ind w:firstLine="567"/>
        <w:jc w:val="both"/>
      </w:pPr>
      <w:bookmarkStart w:id="42" w:name="_Toc192672437"/>
      <w:r w:rsidRPr="00213243">
        <w:t>4.</w:t>
      </w:r>
      <w:r w:rsidR="003F4604">
        <w:t>4</w:t>
      </w:r>
      <w:r w:rsidRPr="00213243">
        <w:t>.</w:t>
      </w:r>
      <w:r w:rsidR="005F5922">
        <w:t>2</w:t>
      </w:r>
      <w:r w:rsidRPr="00213243">
        <w:t xml:space="preserve"> </w:t>
      </w:r>
      <w:r w:rsidR="00E0743D">
        <w:rPr>
          <w:szCs w:val="24"/>
        </w:rPr>
        <w:t>Настройка параметров измерения</w:t>
      </w:r>
      <w:bookmarkEnd w:id="42"/>
      <w:r w:rsidR="00E0743D">
        <w:t xml:space="preserve"> </w:t>
      </w:r>
    </w:p>
    <w:p w:rsidR="00E0743D" w:rsidRDefault="00E0743D" w:rsidP="00F37F18">
      <w:pPr>
        <w:ind w:firstLine="567"/>
        <w:jc w:val="both"/>
        <w:rPr>
          <w:rFonts w:ascii="Times New Roman" w:hAnsi="Times New Roman" w:cs="Times New Roman"/>
          <w:sz w:val="24"/>
          <w:szCs w:val="24"/>
        </w:rPr>
      </w:pPr>
      <w:r w:rsidRPr="00E0743D">
        <w:rPr>
          <w:rFonts w:ascii="Times New Roman" w:hAnsi="Times New Roman" w:cs="Times New Roman"/>
          <w:sz w:val="24"/>
          <w:szCs w:val="24"/>
        </w:rPr>
        <w:t xml:space="preserve">Кроме проведения юстировки, </w:t>
      </w:r>
      <w:r>
        <w:rPr>
          <w:rFonts w:ascii="Times New Roman" w:hAnsi="Times New Roman" w:cs="Times New Roman"/>
          <w:sz w:val="24"/>
          <w:szCs w:val="24"/>
        </w:rPr>
        <w:t xml:space="preserve">которая является основной настройкой измерительной части, приборы ИСВ114 имеют возможность настройки нескольких дополнительных параметров, влияющих на результаты измерений. </w:t>
      </w:r>
    </w:p>
    <w:p w:rsidR="000F414D" w:rsidRPr="00E0743D" w:rsidRDefault="0091364B" w:rsidP="000F414D">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86128" cy="619753"/>
            <wp:effectExtent l="19050" t="0" r="4672" b="0"/>
            <wp:docPr id="45" name="Рисунок 44" descr="P-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6.png"/>
                    <pic:cNvPicPr/>
                  </pic:nvPicPr>
                  <pic:blipFill>
                    <a:blip r:embed="rId48" cstate="print"/>
                    <a:stretch>
                      <a:fillRect/>
                    </a:stretch>
                  </pic:blipFill>
                  <pic:spPr>
                    <a:xfrm>
                      <a:off x="0" y="0"/>
                      <a:ext cx="2589662" cy="620600"/>
                    </a:xfrm>
                    <a:prstGeom prst="rect">
                      <a:avLst/>
                    </a:prstGeom>
                  </pic:spPr>
                </pic:pic>
              </a:graphicData>
            </a:graphic>
          </wp:inline>
        </w:drawing>
      </w:r>
    </w:p>
    <w:p w:rsidR="00687847" w:rsidRPr="000D6337" w:rsidRDefault="00687847" w:rsidP="000F414D">
      <w:pPr>
        <w:jc w:val="both"/>
        <w:rPr>
          <w:rFonts w:ascii="Times New Roman" w:hAnsi="Times New Roman" w:cs="Times New Roman"/>
          <w:sz w:val="24"/>
          <w:szCs w:val="24"/>
        </w:rPr>
      </w:pPr>
      <w:r w:rsidRPr="00687847">
        <w:rPr>
          <w:rFonts w:ascii="Times New Roman" w:hAnsi="Times New Roman" w:cs="Times New Roman"/>
          <w:sz w:val="24"/>
          <w:szCs w:val="24"/>
        </w:rPr>
        <w:t>Программируемые параметры</w:t>
      </w:r>
      <w:r w:rsidR="000F414D">
        <w:rPr>
          <w:rFonts w:ascii="Times New Roman" w:hAnsi="Times New Roman" w:cs="Times New Roman"/>
          <w:sz w:val="24"/>
          <w:szCs w:val="24"/>
        </w:rPr>
        <w:t>:</w:t>
      </w:r>
    </w:p>
    <w:tbl>
      <w:tblPr>
        <w:tblW w:w="107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625"/>
        <w:gridCol w:w="1531"/>
        <w:gridCol w:w="5302"/>
      </w:tblGrid>
      <w:tr w:rsidR="00687847" w:rsidRPr="00687847" w:rsidTr="00936A09">
        <w:trPr>
          <w:trHeight w:val="512"/>
        </w:trPr>
        <w:tc>
          <w:tcPr>
            <w:tcW w:w="1276" w:type="dxa"/>
            <w:tcBorders>
              <w:top w:val="single" w:sz="4" w:space="0" w:color="auto"/>
            </w:tcBorders>
          </w:tcPr>
          <w:p w:rsidR="00687847" w:rsidRPr="00687847" w:rsidRDefault="008A6D32" w:rsidP="0030627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2625" w:type="dxa"/>
            <w:tcBorders>
              <w:top w:val="single" w:sz="4" w:space="0" w:color="auto"/>
            </w:tcBorders>
          </w:tcPr>
          <w:p w:rsidR="00687847" w:rsidRPr="00687847" w:rsidRDefault="0030627E" w:rsidP="0030627E">
            <w:pPr>
              <w:tabs>
                <w:tab w:val="left" w:pos="0"/>
              </w:tabs>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Описание</w:t>
            </w:r>
          </w:p>
        </w:tc>
        <w:tc>
          <w:tcPr>
            <w:tcW w:w="1531" w:type="dxa"/>
          </w:tcPr>
          <w:p w:rsidR="00687847" w:rsidRPr="00687847" w:rsidRDefault="00687847" w:rsidP="0030627E">
            <w:pPr>
              <w:tabs>
                <w:tab w:val="left" w:pos="0"/>
              </w:tabs>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Значение</w:t>
            </w:r>
          </w:p>
        </w:tc>
        <w:tc>
          <w:tcPr>
            <w:tcW w:w="5302" w:type="dxa"/>
          </w:tcPr>
          <w:p w:rsidR="00687847" w:rsidRPr="00687847" w:rsidRDefault="00687847" w:rsidP="0030627E">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Комментари</w:t>
            </w:r>
            <w:r w:rsidR="0030627E">
              <w:rPr>
                <w:rFonts w:ascii="Times New Roman" w:hAnsi="Times New Roman" w:cs="Times New Roman"/>
                <w:sz w:val="24"/>
                <w:szCs w:val="24"/>
              </w:rPr>
              <w:t>й</w:t>
            </w:r>
          </w:p>
        </w:tc>
      </w:tr>
      <w:tr w:rsidR="00687847" w:rsidRPr="00687847" w:rsidTr="00936A09">
        <w:trPr>
          <w:trHeight w:val="446"/>
        </w:trPr>
        <w:tc>
          <w:tcPr>
            <w:tcW w:w="1276" w:type="dxa"/>
            <w:vMerge w:val="restart"/>
          </w:tcPr>
          <w:p w:rsidR="00687847" w:rsidRPr="00687847" w:rsidRDefault="00687847" w:rsidP="00802FD8">
            <w:pPr>
              <w:spacing w:after="0"/>
              <w:jc w:val="center"/>
              <w:rPr>
                <w:rFonts w:ascii="Times New Roman" w:hAnsi="Times New Roman" w:cs="Times New Roman"/>
                <w:sz w:val="24"/>
                <w:szCs w:val="24"/>
              </w:rPr>
            </w:pPr>
            <w:r w:rsidRPr="00687847">
              <w:rPr>
                <w:rFonts w:ascii="Times New Roman" w:hAnsi="Times New Roman" w:cs="Times New Roman"/>
                <w:sz w:val="24"/>
                <w:szCs w:val="24"/>
              </w:rPr>
              <w:t>A.SPd</w:t>
            </w:r>
          </w:p>
        </w:tc>
        <w:tc>
          <w:tcPr>
            <w:tcW w:w="2625" w:type="dxa"/>
            <w:vMerge w:val="restart"/>
          </w:tcPr>
          <w:p w:rsidR="00687847" w:rsidRPr="00687847" w:rsidRDefault="00A5066E" w:rsidP="00802FD8">
            <w:pPr>
              <w:spacing w:after="0"/>
              <w:rPr>
                <w:rFonts w:ascii="Times New Roman" w:hAnsi="Times New Roman" w:cs="Times New Roman"/>
                <w:sz w:val="24"/>
                <w:szCs w:val="24"/>
              </w:rPr>
            </w:pPr>
            <w:r w:rsidRPr="00687847">
              <w:rPr>
                <w:rFonts w:ascii="Times New Roman" w:hAnsi="Times New Roman" w:cs="Times New Roman"/>
                <w:sz w:val="24"/>
                <w:szCs w:val="24"/>
              </w:rPr>
              <w:t>Ч</w:t>
            </w:r>
            <w:r w:rsidR="00687847" w:rsidRPr="00687847">
              <w:rPr>
                <w:rFonts w:ascii="Times New Roman" w:hAnsi="Times New Roman" w:cs="Times New Roman"/>
                <w:sz w:val="24"/>
                <w:szCs w:val="24"/>
              </w:rPr>
              <w:t>астота</w:t>
            </w:r>
            <w:r>
              <w:rPr>
                <w:rFonts w:ascii="Times New Roman" w:hAnsi="Times New Roman" w:cs="Times New Roman"/>
                <w:sz w:val="24"/>
                <w:szCs w:val="24"/>
                <w:lang w:val="en-US"/>
              </w:rPr>
              <w:t xml:space="preserve"> </w:t>
            </w:r>
            <w:r w:rsidR="00687847" w:rsidRPr="00687847">
              <w:rPr>
                <w:rFonts w:ascii="Times New Roman" w:hAnsi="Times New Roman" w:cs="Times New Roman"/>
                <w:sz w:val="24"/>
                <w:szCs w:val="24"/>
              </w:rPr>
              <w:t xml:space="preserve">АЦП </w:t>
            </w:r>
            <w:r w:rsidR="00E0743D">
              <w:rPr>
                <w:rFonts w:ascii="Times New Roman" w:hAnsi="Times New Roman" w:cs="Times New Roman"/>
                <w:sz w:val="24"/>
                <w:szCs w:val="24"/>
              </w:rPr>
              <w:t>(*)</w:t>
            </w:r>
          </w:p>
          <w:p w:rsidR="00687847" w:rsidRPr="00687847" w:rsidRDefault="00687847" w:rsidP="00802FD8">
            <w:pPr>
              <w:spacing w:after="0"/>
              <w:rPr>
                <w:rFonts w:ascii="Times New Roman" w:hAnsi="Times New Roman" w:cs="Times New Roman"/>
                <w:sz w:val="24"/>
                <w:szCs w:val="24"/>
              </w:rPr>
            </w:pPr>
            <w:r w:rsidRPr="00687847">
              <w:rPr>
                <w:rFonts w:ascii="Times New Roman" w:hAnsi="Times New Roman" w:cs="Times New Roman"/>
                <w:sz w:val="24"/>
                <w:szCs w:val="24"/>
              </w:rPr>
              <w:t>(скорость</w:t>
            </w:r>
            <w:r w:rsidR="00A5066E">
              <w:rPr>
                <w:rFonts w:ascii="Times New Roman" w:hAnsi="Times New Roman" w:cs="Times New Roman"/>
                <w:sz w:val="24"/>
                <w:szCs w:val="24"/>
                <w:lang w:val="en-US"/>
              </w:rPr>
              <w:t xml:space="preserve"> </w:t>
            </w:r>
            <w:r w:rsidRPr="00687847">
              <w:rPr>
                <w:rFonts w:ascii="Times New Roman" w:hAnsi="Times New Roman" w:cs="Times New Roman"/>
                <w:sz w:val="24"/>
                <w:szCs w:val="24"/>
              </w:rPr>
              <w:t>измерения)</w:t>
            </w:r>
          </w:p>
        </w:tc>
        <w:tc>
          <w:tcPr>
            <w:tcW w:w="1531" w:type="dxa"/>
            <w:tcBorders>
              <w:top w:val="single" w:sz="4" w:space="0" w:color="auto"/>
            </w:tcBorders>
            <w:vAlign w:val="center"/>
          </w:tcPr>
          <w:p w:rsidR="00687847" w:rsidRPr="00687847" w:rsidRDefault="008A6D32" w:rsidP="00802FD8">
            <w:pPr>
              <w:spacing w:after="0"/>
              <w:jc w:val="center"/>
              <w:rPr>
                <w:rFonts w:ascii="Times New Roman" w:hAnsi="Times New Roman" w:cs="Times New Roman"/>
                <w:sz w:val="24"/>
                <w:szCs w:val="24"/>
              </w:rPr>
            </w:pPr>
            <w:r w:rsidRPr="00687847">
              <w:rPr>
                <w:rFonts w:ascii="Times New Roman" w:hAnsi="Times New Roman" w:cs="Times New Roman"/>
                <w:sz w:val="24"/>
                <w:szCs w:val="24"/>
              </w:rPr>
              <w:t>"Lo.10"</w:t>
            </w:r>
          </w:p>
        </w:tc>
        <w:tc>
          <w:tcPr>
            <w:tcW w:w="5302" w:type="dxa"/>
            <w:tcBorders>
              <w:top w:val="single" w:sz="4" w:space="0" w:color="auto"/>
            </w:tcBorders>
          </w:tcPr>
          <w:p w:rsidR="00687847" w:rsidRPr="00687847" w:rsidRDefault="008A6D32" w:rsidP="00802FD8">
            <w:pPr>
              <w:spacing w:after="0"/>
              <w:ind w:firstLine="567"/>
              <w:rPr>
                <w:rFonts w:ascii="Times New Roman" w:hAnsi="Times New Roman" w:cs="Times New Roman"/>
                <w:sz w:val="24"/>
                <w:szCs w:val="24"/>
              </w:rPr>
            </w:pPr>
            <w:r w:rsidRPr="00687847">
              <w:rPr>
                <w:rFonts w:ascii="Times New Roman" w:hAnsi="Times New Roman" w:cs="Times New Roman"/>
                <w:sz w:val="24"/>
                <w:szCs w:val="24"/>
              </w:rPr>
              <w:t>10Гц (10 измерений в секунду)</w:t>
            </w:r>
          </w:p>
        </w:tc>
      </w:tr>
      <w:tr w:rsidR="00687847" w:rsidRPr="00687847" w:rsidTr="00802FD8">
        <w:trPr>
          <w:trHeight w:val="319"/>
        </w:trPr>
        <w:tc>
          <w:tcPr>
            <w:tcW w:w="1276" w:type="dxa"/>
            <w:vMerge/>
          </w:tcPr>
          <w:p w:rsidR="00687847" w:rsidRPr="00687847" w:rsidRDefault="00687847" w:rsidP="00802FD8">
            <w:pPr>
              <w:spacing w:after="0"/>
              <w:jc w:val="center"/>
              <w:rPr>
                <w:rFonts w:ascii="Times New Roman" w:hAnsi="Times New Roman" w:cs="Times New Roman"/>
                <w:sz w:val="24"/>
                <w:szCs w:val="24"/>
              </w:rPr>
            </w:pPr>
          </w:p>
        </w:tc>
        <w:tc>
          <w:tcPr>
            <w:tcW w:w="2625" w:type="dxa"/>
            <w:vMerge/>
          </w:tcPr>
          <w:p w:rsidR="00687847" w:rsidRPr="00687847" w:rsidRDefault="00687847" w:rsidP="00802FD8">
            <w:pPr>
              <w:spacing w:after="0"/>
              <w:rPr>
                <w:rFonts w:ascii="Times New Roman" w:hAnsi="Times New Roman" w:cs="Times New Roman"/>
                <w:sz w:val="24"/>
                <w:szCs w:val="24"/>
              </w:rPr>
            </w:pPr>
          </w:p>
        </w:tc>
        <w:tc>
          <w:tcPr>
            <w:tcW w:w="1531" w:type="dxa"/>
            <w:vAlign w:val="center"/>
          </w:tcPr>
          <w:p w:rsidR="00687847" w:rsidRPr="00687847" w:rsidRDefault="008A6D32" w:rsidP="00802FD8">
            <w:pPr>
              <w:spacing w:after="0"/>
              <w:jc w:val="center"/>
              <w:rPr>
                <w:rFonts w:ascii="Times New Roman" w:hAnsi="Times New Roman" w:cs="Times New Roman"/>
                <w:sz w:val="24"/>
                <w:szCs w:val="24"/>
              </w:rPr>
            </w:pPr>
            <w:r w:rsidRPr="00687847">
              <w:rPr>
                <w:rFonts w:ascii="Times New Roman" w:hAnsi="Times New Roman" w:cs="Times New Roman"/>
                <w:sz w:val="24"/>
                <w:szCs w:val="24"/>
              </w:rPr>
              <w:t>"Hi.40"</w:t>
            </w:r>
          </w:p>
        </w:tc>
        <w:tc>
          <w:tcPr>
            <w:tcW w:w="5302" w:type="dxa"/>
            <w:tcBorders>
              <w:top w:val="single" w:sz="4" w:space="0" w:color="auto"/>
            </w:tcBorders>
          </w:tcPr>
          <w:p w:rsidR="00687847" w:rsidRPr="00687847" w:rsidRDefault="008A6D32" w:rsidP="00802FD8">
            <w:pPr>
              <w:spacing w:after="0"/>
              <w:ind w:firstLine="567"/>
              <w:rPr>
                <w:rFonts w:ascii="Times New Roman" w:hAnsi="Times New Roman" w:cs="Times New Roman"/>
                <w:sz w:val="24"/>
                <w:szCs w:val="24"/>
              </w:rPr>
            </w:pPr>
            <w:r w:rsidRPr="00687847">
              <w:rPr>
                <w:rFonts w:ascii="Times New Roman" w:hAnsi="Times New Roman" w:cs="Times New Roman"/>
                <w:sz w:val="24"/>
                <w:szCs w:val="24"/>
              </w:rPr>
              <w:t>40Гц (40 измерений в секунду)</w:t>
            </w:r>
          </w:p>
        </w:tc>
      </w:tr>
      <w:tr w:rsidR="00687847" w:rsidRPr="00687847" w:rsidTr="00936A09">
        <w:trPr>
          <w:trHeight w:val="90"/>
        </w:trPr>
        <w:tc>
          <w:tcPr>
            <w:tcW w:w="1276" w:type="dxa"/>
          </w:tcPr>
          <w:p w:rsidR="00687847" w:rsidRPr="00687847" w:rsidRDefault="00687847" w:rsidP="00802FD8">
            <w:pPr>
              <w:autoSpaceDE w:val="0"/>
              <w:autoSpaceDN w:val="0"/>
              <w:adjustRightInd w:val="0"/>
              <w:spacing w:after="0"/>
              <w:jc w:val="center"/>
              <w:rPr>
                <w:rFonts w:ascii="Times New Roman" w:hAnsi="Times New Roman" w:cs="Times New Roman"/>
                <w:sz w:val="24"/>
                <w:szCs w:val="24"/>
              </w:rPr>
            </w:pPr>
            <w:r w:rsidRPr="00687847">
              <w:rPr>
                <w:rFonts w:ascii="Times New Roman" w:hAnsi="Times New Roman" w:cs="Times New Roman"/>
                <w:sz w:val="24"/>
                <w:szCs w:val="24"/>
              </w:rPr>
              <w:object w:dxaOrig="480" w:dyaOrig="276">
                <v:shape id="_x0000_i1043" type="#_x0000_t75" style="width:23.25pt;height:14.25pt" o:ole="">
                  <v:imagedata r:id="rId49" o:title=""/>
                </v:shape>
                <o:OLEObject Type="Embed" ProgID="CorelDRAW.Graphic.12" ShapeID="_x0000_i1043" DrawAspect="Content" ObjectID="_1806315086" r:id="rId50"/>
              </w:object>
            </w:r>
          </w:p>
        </w:tc>
        <w:tc>
          <w:tcPr>
            <w:tcW w:w="2625" w:type="dxa"/>
          </w:tcPr>
          <w:p w:rsidR="00687847" w:rsidRPr="00687847" w:rsidRDefault="00852AB6" w:rsidP="00852AB6">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 xml:space="preserve">цифровой </w:t>
            </w:r>
            <w:r w:rsidR="00687847" w:rsidRPr="00687847">
              <w:rPr>
                <w:rFonts w:ascii="Times New Roman" w:hAnsi="Times New Roman" w:cs="Times New Roman"/>
                <w:sz w:val="24"/>
                <w:szCs w:val="24"/>
              </w:rPr>
              <w:t>фильтр</w:t>
            </w:r>
          </w:p>
        </w:tc>
        <w:tc>
          <w:tcPr>
            <w:tcW w:w="1531" w:type="dxa"/>
            <w:tcBorders>
              <w:top w:val="single" w:sz="4" w:space="0" w:color="auto"/>
              <w:bottom w:val="single" w:sz="4" w:space="0" w:color="auto"/>
            </w:tcBorders>
            <w:vAlign w:val="center"/>
          </w:tcPr>
          <w:p w:rsidR="00687847" w:rsidRPr="00687847" w:rsidRDefault="00687847" w:rsidP="00DE7748">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1…</w:t>
            </w:r>
            <w:r w:rsidR="00DE7748">
              <w:rPr>
                <w:rFonts w:ascii="Times New Roman" w:hAnsi="Times New Roman" w:cs="Times New Roman"/>
                <w:sz w:val="24"/>
                <w:szCs w:val="24"/>
              </w:rPr>
              <w:t>20</w:t>
            </w:r>
            <w:r w:rsidRPr="00687847">
              <w:rPr>
                <w:rFonts w:ascii="Times New Roman" w:hAnsi="Times New Roman" w:cs="Times New Roman"/>
                <w:sz w:val="24"/>
                <w:szCs w:val="24"/>
              </w:rPr>
              <w:t xml:space="preserve"> </w:t>
            </w:r>
          </w:p>
        </w:tc>
        <w:tc>
          <w:tcPr>
            <w:tcW w:w="5302" w:type="dxa"/>
            <w:tcBorders>
              <w:top w:val="single" w:sz="4" w:space="0" w:color="auto"/>
              <w:bottom w:val="single" w:sz="4" w:space="0" w:color="auto"/>
            </w:tcBorders>
            <w:vAlign w:val="center"/>
          </w:tcPr>
          <w:p w:rsidR="00852AB6" w:rsidRDefault="00852AB6" w:rsidP="00802FD8">
            <w:pPr>
              <w:pStyle w:val="ae"/>
              <w:spacing w:before="0" w:beforeAutospacing="0" w:line="276" w:lineRule="auto"/>
              <w:ind w:firstLine="272"/>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Параметр задаёт количество измеренных значений, по которому производится усреднение.</w:t>
            </w:r>
            <w:r w:rsidR="00687847" w:rsidRPr="00687847">
              <w:rPr>
                <w:rFonts w:ascii="Times New Roman" w:eastAsiaTheme="minorHAnsi" w:hAnsi="Times New Roman" w:cs="Times New Roman"/>
                <w:sz w:val="24"/>
                <w:szCs w:val="24"/>
                <w:lang w:eastAsia="en-US"/>
              </w:rPr>
              <w:t xml:space="preserve"> </w:t>
            </w:r>
            <w:r>
              <w:rPr>
                <w:rFonts w:ascii="Times New Roman" w:eastAsiaTheme="minorHAnsi" w:hAnsi="Times New Roman" w:cs="Times New Roman"/>
                <w:sz w:val="24"/>
                <w:szCs w:val="24"/>
                <w:lang w:eastAsia="en-US"/>
              </w:rPr>
              <w:t>При увеличении значения фильтра фактическая скорость измерения пропорционально уменьшается.</w:t>
            </w:r>
          </w:p>
          <w:p w:rsidR="00687847" w:rsidRPr="00687847" w:rsidRDefault="00852AB6" w:rsidP="00802FD8">
            <w:pPr>
              <w:pStyle w:val="ae"/>
              <w:spacing w:before="0" w:beforeAutospacing="0" w:line="276" w:lineRule="auto"/>
              <w:ind w:firstLine="272"/>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w:t>
            </w:r>
            <w:r w:rsidR="00687847" w:rsidRPr="00687847">
              <w:rPr>
                <w:rFonts w:ascii="Times New Roman" w:eastAsiaTheme="minorHAnsi" w:hAnsi="Times New Roman" w:cs="Times New Roman"/>
                <w:sz w:val="24"/>
                <w:szCs w:val="24"/>
                <w:lang w:eastAsia="en-US"/>
              </w:rPr>
              <w:t>ри выборе значения 1 фильтр будет отключен</w:t>
            </w:r>
          </w:p>
        </w:tc>
      </w:tr>
      <w:tr w:rsidR="00687847" w:rsidRPr="00687847" w:rsidTr="00936A09">
        <w:trPr>
          <w:trHeight w:val="90"/>
        </w:trPr>
        <w:tc>
          <w:tcPr>
            <w:tcW w:w="1276" w:type="dxa"/>
          </w:tcPr>
          <w:p w:rsidR="00687847" w:rsidRPr="00687847" w:rsidRDefault="00687847" w:rsidP="008A6D3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d0.Au</w:t>
            </w:r>
          </w:p>
        </w:tc>
        <w:tc>
          <w:tcPr>
            <w:tcW w:w="2625" w:type="dxa"/>
          </w:tcPr>
          <w:p w:rsidR="00687847" w:rsidRPr="00687847" w:rsidRDefault="00687847" w:rsidP="004F2DC4">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 xml:space="preserve"> </w:t>
            </w:r>
            <w:r w:rsidR="004F2DC4" w:rsidRPr="00687847">
              <w:rPr>
                <w:rFonts w:ascii="Times New Roman" w:hAnsi="Times New Roman" w:cs="Times New Roman"/>
                <w:sz w:val="24"/>
                <w:szCs w:val="24"/>
              </w:rPr>
              <w:t xml:space="preserve">диапазон автоматического </w:t>
            </w:r>
            <w:r w:rsidR="004F2DC4">
              <w:rPr>
                <w:rFonts w:ascii="Times New Roman" w:hAnsi="Times New Roman" w:cs="Times New Roman"/>
                <w:sz w:val="24"/>
                <w:szCs w:val="24"/>
              </w:rPr>
              <w:t>слежения за нулём</w:t>
            </w:r>
            <w:r w:rsidR="00561B11">
              <w:rPr>
                <w:rFonts w:ascii="Times New Roman" w:hAnsi="Times New Roman" w:cs="Times New Roman"/>
                <w:sz w:val="24"/>
                <w:szCs w:val="24"/>
              </w:rPr>
              <w:t xml:space="preserve"> (**)</w:t>
            </w:r>
          </w:p>
        </w:tc>
        <w:tc>
          <w:tcPr>
            <w:tcW w:w="1531" w:type="dxa"/>
            <w:tcBorders>
              <w:top w:val="single" w:sz="4" w:space="0" w:color="auto"/>
              <w:bottom w:val="single" w:sz="4" w:space="0" w:color="auto"/>
            </w:tcBorders>
            <w:vAlign w:val="center"/>
          </w:tcPr>
          <w:p w:rsidR="00687847" w:rsidRPr="00687847" w:rsidRDefault="00687847" w:rsidP="0030627E">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0…5</w:t>
            </w:r>
          </w:p>
          <w:p w:rsidR="00687847" w:rsidRPr="00687847" w:rsidRDefault="00687847" w:rsidP="0030627E">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дискрет</w:t>
            </w:r>
          </w:p>
        </w:tc>
        <w:tc>
          <w:tcPr>
            <w:tcW w:w="5302" w:type="dxa"/>
            <w:tcBorders>
              <w:top w:val="single" w:sz="4" w:space="0" w:color="auto"/>
              <w:bottom w:val="single" w:sz="4" w:space="0" w:color="auto"/>
            </w:tcBorders>
            <w:vAlign w:val="center"/>
          </w:tcPr>
          <w:p w:rsidR="00687847" w:rsidRPr="00687847" w:rsidRDefault="00CA40EF" w:rsidP="00802FD8">
            <w:pPr>
              <w:spacing w:after="0"/>
              <w:ind w:firstLine="272"/>
              <w:jc w:val="both"/>
              <w:rPr>
                <w:rFonts w:ascii="Times New Roman" w:hAnsi="Times New Roman" w:cs="Times New Roman"/>
                <w:sz w:val="24"/>
                <w:szCs w:val="24"/>
              </w:rPr>
            </w:pPr>
            <w:r>
              <w:rPr>
                <w:rFonts w:ascii="Times New Roman" w:hAnsi="Times New Roman" w:cs="Times New Roman"/>
                <w:sz w:val="24"/>
                <w:szCs w:val="24"/>
              </w:rPr>
              <w:t>Е</w:t>
            </w:r>
            <w:r w:rsidR="00687847" w:rsidRPr="00687847">
              <w:rPr>
                <w:rFonts w:ascii="Times New Roman" w:hAnsi="Times New Roman" w:cs="Times New Roman"/>
                <w:sz w:val="24"/>
                <w:szCs w:val="24"/>
              </w:rPr>
              <w:t>сли п</w:t>
            </w:r>
            <w:r>
              <w:rPr>
                <w:rFonts w:ascii="Times New Roman" w:hAnsi="Times New Roman" w:cs="Times New Roman"/>
                <w:sz w:val="24"/>
                <w:szCs w:val="24"/>
              </w:rPr>
              <w:t>осле</w:t>
            </w:r>
            <w:r w:rsidR="00687847" w:rsidRPr="00687847">
              <w:rPr>
                <w:rFonts w:ascii="Times New Roman" w:hAnsi="Times New Roman" w:cs="Times New Roman"/>
                <w:sz w:val="24"/>
                <w:szCs w:val="24"/>
              </w:rPr>
              <w:t xml:space="preserve"> освобождени</w:t>
            </w:r>
            <w:r>
              <w:rPr>
                <w:rFonts w:ascii="Times New Roman" w:hAnsi="Times New Roman" w:cs="Times New Roman"/>
                <w:sz w:val="24"/>
                <w:szCs w:val="24"/>
              </w:rPr>
              <w:t>я</w:t>
            </w:r>
            <w:r w:rsidR="00687847" w:rsidRPr="00687847">
              <w:rPr>
                <w:rFonts w:ascii="Times New Roman" w:hAnsi="Times New Roman" w:cs="Times New Roman"/>
                <w:sz w:val="24"/>
                <w:szCs w:val="24"/>
              </w:rPr>
              <w:t xml:space="preserve"> весов от нагрузки</w:t>
            </w:r>
            <w:r>
              <w:rPr>
                <w:rFonts w:ascii="Times New Roman" w:hAnsi="Times New Roman" w:cs="Times New Roman"/>
                <w:sz w:val="24"/>
                <w:szCs w:val="24"/>
              </w:rPr>
              <w:t>,</w:t>
            </w:r>
            <w:r w:rsidR="00687847" w:rsidRPr="00687847">
              <w:rPr>
                <w:rFonts w:ascii="Times New Roman" w:hAnsi="Times New Roman" w:cs="Times New Roman"/>
                <w:sz w:val="24"/>
                <w:szCs w:val="24"/>
              </w:rPr>
              <w:t xml:space="preserve"> измеренн</w:t>
            </w:r>
            <w:r>
              <w:rPr>
                <w:rFonts w:ascii="Times New Roman" w:hAnsi="Times New Roman" w:cs="Times New Roman"/>
                <w:sz w:val="24"/>
                <w:szCs w:val="24"/>
              </w:rPr>
              <w:t>ое</w:t>
            </w:r>
            <w:r w:rsidR="00687847" w:rsidRPr="00687847">
              <w:rPr>
                <w:rFonts w:ascii="Times New Roman" w:hAnsi="Times New Roman" w:cs="Times New Roman"/>
                <w:sz w:val="24"/>
                <w:szCs w:val="24"/>
              </w:rPr>
              <w:t xml:space="preserve"> значени</w:t>
            </w:r>
            <w:r>
              <w:rPr>
                <w:rFonts w:ascii="Times New Roman" w:hAnsi="Times New Roman" w:cs="Times New Roman"/>
                <w:sz w:val="24"/>
                <w:szCs w:val="24"/>
              </w:rPr>
              <w:t>е</w:t>
            </w:r>
            <w:r w:rsidR="00687847" w:rsidRPr="00687847">
              <w:rPr>
                <w:rFonts w:ascii="Times New Roman" w:hAnsi="Times New Roman" w:cs="Times New Roman"/>
                <w:sz w:val="24"/>
                <w:szCs w:val="24"/>
              </w:rPr>
              <w:t xml:space="preserve"> </w:t>
            </w:r>
            <w:r>
              <w:rPr>
                <w:rFonts w:ascii="Times New Roman" w:hAnsi="Times New Roman" w:cs="Times New Roman"/>
                <w:sz w:val="24"/>
                <w:szCs w:val="24"/>
              </w:rPr>
              <w:t xml:space="preserve">не будет равно нулю, но </w:t>
            </w:r>
            <w:r w:rsidR="00687847" w:rsidRPr="00687847">
              <w:rPr>
                <w:rFonts w:ascii="Times New Roman" w:hAnsi="Times New Roman" w:cs="Times New Roman"/>
                <w:sz w:val="24"/>
                <w:szCs w:val="24"/>
              </w:rPr>
              <w:t>будут находиться в пределах</w:t>
            </w:r>
            <w:r w:rsidR="004F2DC4">
              <w:rPr>
                <w:rFonts w:ascii="Times New Roman" w:hAnsi="Times New Roman" w:cs="Times New Roman"/>
                <w:sz w:val="24"/>
                <w:szCs w:val="24"/>
              </w:rPr>
              <w:t xml:space="preserve"> </w:t>
            </w:r>
            <w:r w:rsidR="004F2DC4" w:rsidRPr="00687847">
              <w:rPr>
                <w:rFonts w:ascii="Times New Roman" w:hAnsi="Times New Roman" w:cs="Times New Roman"/>
                <w:sz w:val="24"/>
                <w:szCs w:val="24"/>
              </w:rPr>
              <w:t>диапазона</w:t>
            </w:r>
            <w:r w:rsidR="004F2DC4">
              <w:rPr>
                <w:rFonts w:ascii="Times New Roman" w:hAnsi="Times New Roman" w:cs="Times New Roman"/>
                <w:sz w:val="24"/>
                <w:szCs w:val="24"/>
              </w:rPr>
              <w:t>,</w:t>
            </w:r>
            <w:r w:rsidR="00687847" w:rsidRPr="00687847">
              <w:rPr>
                <w:rFonts w:ascii="Times New Roman" w:hAnsi="Times New Roman" w:cs="Times New Roman"/>
                <w:sz w:val="24"/>
                <w:szCs w:val="24"/>
              </w:rPr>
              <w:t xml:space="preserve"> заданного</w:t>
            </w:r>
            <w:r w:rsidR="004F2DC4">
              <w:rPr>
                <w:rFonts w:ascii="Times New Roman" w:hAnsi="Times New Roman" w:cs="Times New Roman"/>
                <w:sz w:val="24"/>
                <w:szCs w:val="24"/>
              </w:rPr>
              <w:t xml:space="preserve"> значением параметра «</w:t>
            </w:r>
            <w:r w:rsidR="004F2DC4" w:rsidRPr="00687847">
              <w:rPr>
                <w:rFonts w:ascii="Times New Roman" w:hAnsi="Times New Roman" w:cs="Times New Roman"/>
                <w:sz w:val="24"/>
                <w:szCs w:val="24"/>
              </w:rPr>
              <w:t>d0.Au</w:t>
            </w:r>
            <w:r w:rsidR="004F2DC4">
              <w:rPr>
                <w:rFonts w:ascii="Times New Roman" w:hAnsi="Times New Roman" w:cs="Times New Roman"/>
                <w:sz w:val="24"/>
                <w:szCs w:val="24"/>
              </w:rPr>
              <w:t>»</w:t>
            </w:r>
            <w:r w:rsidR="00687847" w:rsidRPr="00687847">
              <w:rPr>
                <w:rFonts w:ascii="Times New Roman" w:hAnsi="Times New Roman" w:cs="Times New Roman"/>
                <w:sz w:val="24"/>
                <w:szCs w:val="24"/>
              </w:rPr>
              <w:t>, прибор произведёт автоматическую установку в ноль</w:t>
            </w:r>
            <w:r w:rsidR="004F2DC4">
              <w:rPr>
                <w:rFonts w:ascii="Times New Roman" w:hAnsi="Times New Roman" w:cs="Times New Roman"/>
                <w:sz w:val="24"/>
                <w:szCs w:val="24"/>
              </w:rPr>
              <w:t>.</w:t>
            </w:r>
            <w:r w:rsidR="00687847" w:rsidRPr="00687847">
              <w:rPr>
                <w:rFonts w:ascii="Times New Roman" w:hAnsi="Times New Roman" w:cs="Times New Roman"/>
                <w:sz w:val="24"/>
                <w:szCs w:val="24"/>
              </w:rPr>
              <w:t xml:space="preserve"> </w:t>
            </w:r>
            <w:r w:rsidR="004F2DC4">
              <w:rPr>
                <w:rFonts w:ascii="Times New Roman" w:hAnsi="Times New Roman" w:cs="Times New Roman"/>
                <w:sz w:val="24"/>
                <w:szCs w:val="24"/>
              </w:rPr>
              <w:t>Д</w:t>
            </w:r>
            <w:r w:rsidR="00687847" w:rsidRPr="00687847">
              <w:rPr>
                <w:rFonts w:ascii="Times New Roman" w:hAnsi="Times New Roman" w:cs="Times New Roman"/>
                <w:sz w:val="24"/>
                <w:szCs w:val="24"/>
              </w:rPr>
              <w:t>иапазон устанавливается в единицах зад</w:t>
            </w:r>
            <w:r w:rsidR="004F2DC4">
              <w:rPr>
                <w:rFonts w:ascii="Times New Roman" w:hAnsi="Times New Roman" w:cs="Times New Roman"/>
                <w:sz w:val="24"/>
                <w:szCs w:val="24"/>
              </w:rPr>
              <w:t>анной дискретности.</w:t>
            </w:r>
          </w:p>
          <w:p w:rsidR="00687847" w:rsidRPr="00687847" w:rsidRDefault="004F2DC4" w:rsidP="00802FD8">
            <w:pPr>
              <w:spacing w:after="0"/>
              <w:ind w:firstLine="272"/>
              <w:jc w:val="both"/>
              <w:rPr>
                <w:rFonts w:ascii="Times New Roman" w:hAnsi="Times New Roman" w:cs="Times New Roman"/>
                <w:sz w:val="24"/>
                <w:szCs w:val="24"/>
              </w:rPr>
            </w:pPr>
            <w:r>
              <w:rPr>
                <w:rFonts w:ascii="Times New Roman" w:hAnsi="Times New Roman" w:cs="Times New Roman"/>
                <w:sz w:val="24"/>
                <w:szCs w:val="24"/>
              </w:rPr>
              <w:t xml:space="preserve">При установки значения </w:t>
            </w:r>
            <w:r w:rsidR="00CA40EF" w:rsidRPr="00687847">
              <w:rPr>
                <w:rFonts w:ascii="Times New Roman" w:hAnsi="Times New Roman" w:cs="Times New Roman"/>
                <w:sz w:val="24"/>
                <w:szCs w:val="24"/>
              </w:rPr>
              <w:t xml:space="preserve">0  </w:t>
            </w:r>
            <w:r>
              <w:rPr>
                <w:rFonts w:ascii="Times New Roman" w:hAnsi="Times New Roman" w:cs="Times New Roman"/>
                <w:sz w:val="24"/>
                <w:szCs w:val="24"/>
              </w:rPr>
              <w:t>слежение за нулём</w:t>
            </w:r>
            <w:r w:rsidR="00CA40EF" w:rsidRPr="00687847">
              <w:rPr>
                <w:rFonts w:ascii="Times New Roman" w:hAnsi="Times New Roman" w:cs="Times New Roman"/>
                <w:sz w:val="24"/>
                <w:szCs w:val="24"/>
              </w:rPr>
              <w:t xml:space="preserve"> выключен</w:t>
            </w:r>
            <w:r>
              <w:rPr>
                <w:rFonts w:ascii="Times New Roman" w:hAnsi="Times New Roman" w:cs="Times New Roman"/>
                <w:sz w:val="24"/>
                <w:szCs w:val="24"/>
              </w:rPr>
              <w:t>о.</w:t>
            </w:r>
          </w:p>
        </w:tc>
      </w:tr>
      <w:tr w:rsidR="00687847" w:rsidRPr="00687847" w:rsidTr="00936A09">
        <w:trPr>
          <w:trHeight w:val="90"/>
        </w:trPr>
        <w:tc>
          <w:tcPr>
            <w:tcW w:w="1276" w:type="dxa"/>
          </w:tcPr>
          <w:p w:rsidR="00687847" w:rsidRPr="00687847" w:rsidRDefault="00687847" w:rsidP="008A6D3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d0.St</w:t>
            </w:r>
          </w:p>
        </w:tc>
        <w:tc>
          <w:tcPr>
            <w:tcW w:w="2625" w:type="dxa"/>
          </w:tcPr>
          <w:p w:rsidR="00687847" w:rsidRPr="00687847" w:rsidRDefault="00687847" w:rsidP="008A6D3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диапазон автоматического обнуления при включении прибора</w:t>
            </w:r>
          </w:p>
        </w:tc>
        <w:tc>
          <w:tcPr>
            <w:tcW w:w="1531" w:type="dxa"/>
            <w:tcBorders>
              <w:top w:val="single" w:sz="4" w:space="0" w:color="auto"/>
              <w:bottom w:val="single" w:sz="4" w:space="0" w:color="auto"/>
            </w:tcBorders>
            <w:vAlign w:val="center"/>
          </w:tcPr>
          <w:p w:rsidR="00687847" w:rsidRPr="00687847" w:rsidRDefault="00687847" w:rsidP="0030627E">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0…250</w:t>
            </w:r>
          </w:p>
          <w:p w:rsidR="00687847" w:rsidRPr="00687847" w:rsidRDefault="00687847" w:rsidP="0030627E">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дискрет</w:t>
            </w:r>
          </w:p>
        </w:tc>
        <w:tc>
          <w:tcPr>
            <w:tcW w:w="5302" w:type="dxa"/>
            <w:tcBorders>
              <w:top w:val="single" w:sz="4" w:space="0" w:color="auto"/>
              <w:bottom w:val="single" w:sz="4" w:space="0" w:color="auto"/>
            </w:tcBorders>
            <w:vAlign w:val="center"/>
          </w:tcPr>
          <w:p w:rsidR="005225A9" w:rsidRDefault="005225A9" w:rsidP="00802FD8">
            <w:pPr>
              <w:spacing w:after="0"/>
              <w:ind w:firstLine="272"/>
              <w:jc w:val="both"/>
              <w:rPr>
                <w:rFonts w:ascii="Times New Roman" w:hAnsi="Times New Roman" w:cs="Times New Roman"/>
                <w:sz w:val="24"/>
                <w:szCs w:val="24"/>
              </w:rPr>
            </w:pPr>
            <w:r>
              <w:rPr>
                <w:rFonts w:ascii="Times New Roman" w:hAnsi="Times New Roman" w:cs="Times New Roman"/>
                <w:sz w:val="24"/>
                <w:szCs w:val="24"/>
              </w:rPr>
              <w:t>Е</w:t>
            </w:r>
            <w:r w:rsidR="00687847" w:rsidRPr="00687847">
              <w:rPr>
                <w:rFonts w:ascii="Times New Roman" w:hAnsi="Times New Roman" w:cs="Times New Roman"/>
                <w:sz w:val="24"/>
                <w:szCs w:val="24"/>
              </w:rPr>
              <w:t>сли при включении прибора измеренные значения будут находиться в пределах заданного диапазона, прибор произведёт автоматическую установку в ноль</w:t>
            </w:r>
            <w:r>
              <w:rPr>
                <w:rFonts w:ascii="Times New Roman" w:hAnsi="Times New Roman" w:cs="Times New Roman"/>
                <w:sz w:val="24"/>
                <w:szCs w:val="24"/>
              </w:rPr>
              <w:t>.</w:t>
            </w:r>
            <w:r w:rsidR="00687847" w:rsidRPr="00687847">
              <w:rPr>
                <w:rFonts w:ascii="Times New Roman" w:hAnsi="Times New Roman" w:cs="Times New Roman"/>
                <w:sz w:val="24"/>
                <w:szCs w:val="24"/>
              </w:rPr>
              <w:t xml:space="preserve"> </w:t>
            </w:r>
          </w:p>
          <w:p w:rsidR="00687847" w:rsidRPr="00687847" w:rsidRDefault="005225A9" w:rsidP="00802FD8">
            <w:pPr>
              <w:spacing w:after="0"/>
              <w:ind w:firstLine="272"/>
              <w:jc w:val="both"/>
              <w:rPr>
                <w:rFonts w:ascii="Times New Roman" w:hAnsi="Times New Roman" w:cs="Times New Roman"/>
                <w:sz w:val="24"/>
                <w:szCs w:val="24"/>
              </w:rPr>
            </w:pPr>
            <w:r>
              <w:rPr>
                <w:rFonts w:ascii="Times New Roman" w:hAnsi="Times New Roman" w:cs="Times New Roman"/>
                <w:sz w:val="24"/>
                <w:szCs w:val="24"/>
              </w:rPr>
              <w:t>Д</w:t>
            </w:r>
            <w:r w:rsidR="00687847" w:rsidRPr="00687847">
              <w:rPr>
                <w:rFonts w:ascii="Times New Roman" w:hAnsi="Times New Roman" w:cs="Times New Roman"/>
                <w:sz w:val="24"/>
                <w:szCs w:val="24"/>
              </w:rPr>
              <w:t>иапазон устанавливается в единицах заданной дискретности</w:t>
            </w:r>
            <w:r>
              <w:rPr>
                <w:rFonts w:ascii="Times New Roman" w:hAnsi="Times New Roman" w:cs="Times New Roman"/>
                <w:sz w:val="24"/>
                <w:szCs w:val="24"/>
              </w:rPr>
              <w:t>.</w:t>
            </w:r>
          </w:p>
          <w:p w:rsidR="00687847" w:rsidRPr="00687847" w:rsidRDefault="005225A9" w:rsidP="00802FD8">
            <w:pPr>
              <w:pStyle w:val="ae"/>
              <w:spacing w:before="0" w:beforeAutospacing="0" w:line="276" w:lineRule="auto"/>
              <w:ind w:firstLine="272"/>
              <w:rPr>
                <w:rFonts w:ascii="Times New Roman" w:eastAsiaTheme="minorHAnsi" w:hAnsi="Times New Roman" w:cs="Times New Roman"/>
                <w:sz w:val="24"/>
                <w:szCs w:val="24"/>
                <w:lang w:eastAsia="en-US"/>
              </w:rPr>
            </w:pPr>
            <w:r>
              <w:rPr>
                <w:rFonts w:ascii="Times New Roman" w:hAnsi="Times New Roman" w:cs="Times New Roman"/>
                <w:sz w:val="24"/>
                <w:szCs w:val="24"/>
              </w:rPr>
              <w:t xml:space="preserve">При установки значения </w:t>
            </w:r>
            <w:r w:rsidRPr="00687847">
              <w:rPr>
                <w:rFonts w:ascii="Times New Roman" w:eastAsiaTheme="minorHAnsi" w:hAnsi="Times New Roman" w:cs="Times New Roman"/>
                <w:sz w:val="24"/>
                <w:szCs w:val="24"/>
                <w:lang w:eastAsia="en-US"/>
              </w:rPr>
              <w:t xml:space="preserve">0  </w:t>
            </w:r>
            <w:r w:rsidRPr="00687847">
              <w:rPr>
                <w:rFonts w:ascii="Times New Roman" w:hAnsi="Times New Roman" w:cs="Times New Roman"/>
                <w:sz w:val="24"/>
                <w:szCs w:val="24"/>
              </w:rPr>
              <w:t>автоматическо</w:t>
            </w:r>
            <w:r>
              <w:rPr>
                <w:rFonts w:ascii="Times New Roman" w:hAnsi="Times New Roman" w:cs="Times New Roman"/>
                <w:sz w:val="24"/>
                <w:szCs w:val="24"/>
              </w:rPr>
              <w:t xml:space="preserve">е </w:t>
            </w:r>
            <w:r w:rsidRPr="00687847">
              <w:rPr>
                <w:rFonts w:ascii="Times New Roman" w:hAnsi="Times New Roman" w:cs="Times New Roman"/>
                <w:sz w:val="24"/>
                <w:szCs w:val="24"/>
              </w:rPr>
              <w:t>обнулени</w:t>
            </w:r>
            <w:r>
              <w:rPr>
                <w:rFonts w:ascii="Times New Roman" w:hAnsi="Times New Roman" w:cs="Times New Roman"/>
                <w:sz w:val="24"/>
                <w:szCs w:val="24"/>
              </w:rPr>
              <w:t>е</w:t>
            </w:r>
            <w:r w:rsidRPr="00687847">
              <w:rPr>
                <w:rFonts w:ascii="Times New Roman" w:eastAsiaTheme="minorHAnsi" w:hAnsi="Times New Roman" w:cs="Times New Roman"/>
                <w:sz w:val="24"/>
                <w:szCs w:val="24"/>
                <w:lang w:eastAsia="en-US"/>
              </w:rPr>
              <w:t xml:space="preserve"> выключен</w:t>
            </w:r>
            <w:r>
              <w:rPr>
                <w:rFonts w:ascii="Times New Roman" w:hAnsi="Times New Roman" w:cs="Times New Roman"/>
                <w:sz w:val="24"/>
                <w:szCs w:val="24"/>
              </w:rPr>
              <w:t>о.</w:t>
            </w:r>
          </w:p>
        </w:tc>
      </w:tr>
      <w:tr w:rsidR="00687847" w:rsidRPr="00687847" w:rsidTr="00936A09">
        <w:trPr>
          <w:trHeight w:val="90"/>
        </w:trPr>
        <w:tc>
          <w:tcPr>
            <w:tcW w:w="1276" w:type="dxa"/>
            <w:vMerge w:val="restart"/>
          </w:tcPr>
          <w:p w:rsidR="00687847" w:rsidRPr="00687847" w:rsidRDefault="00687847" w:rsidP="00802FD8">
            <w:pPr>
              <w:autoSpaceDE w:val="0"/>
              <w:autoSpaceDN w:val="0"/>
              <w:adjustRightInd w:val="0"/>
              <w:spacing w:after="0"/>
              <w:jc w:val="center"/>
              <w:rPr>
                <w:rFonts w:ascii="Times New Roman" w:hAnsi="Times New Roman" w:cs="Times New Roman"/>
                <w:sz w:val="24"/>
                <w:szCs w:val="24"/>
              </w:rPr>
            </w:pPr>
            <w:r w:rsidRPr="00687847">
              <w:rPr>
                <w:rFonts w:ascii="Times New Roman" w:hAnsi="Times New Roman" w:cs="Times New Roman"/>
                <w:sz w:val="24"/>
                <w:szCs w:val="24"/>
              </w:rPr>
              <w:t>Set.0</w:t>
            </w:r>
          </w:p>
        </w:tc>
        <w:tc>
          <w:tcPr>
            <w:tcW w:w="2625" w:type="dxa"/>
            <w:vMerge w:val="restart"/>
          </w:tcPr>
          <w:p w:rsidR="00687847" w:rsidRPr="00687847" w:rsidRDefault="005225A9" w:rsidP="00802FD8">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Долговременная у</w:t>
            </w:r>
            <w:r w:rsidR="00687847" w:rsidRPr="00687847">
              <w:rPr>
                <w:rFonts w:ascii="Times New Roman" w:hAnsi="Times New Roman" w:cs="Times New Roman"/>
                <w:sz w:val="24"/>
                <w:szCs w:val="24"/>
              </w:rPr>
              <w:t xml:space="preserve">становка </w:t>
            </w:r>
            <w:r>
              <w:rPr>
                <w:rFonts w:ascii="Times New Roman" w:hAnsi="Times New Roman" w:cs="Times New Roman"/>
                <w:sz w:val="24"/>
                <w:szCs w:val="24"/>
              </w:rPr>
              <w:t>нулевого значения</w:t>
            </w:r>
            <w:r w:rsidR="00784A32">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1531" w:type="dxa"/>
            <w:tcBorders>
              <w:top w:val="single" w:sz="4" w:space="0" w:color="auto"/>
              <w:bottom w:val="single" w:sz="4" w:space="0" w:color="auto"/>
            </w:tcBorders>
            <w:vAlign w:val="center"/>
          </w:tcPr>
          <w:p w:rsidR="00687847" w:rsidRPr="00687847" w:rsidRDefault="00A5066E" w:rsidP="00802FD8">
            <w:pPr>
              <w:autoSpaceDE w:val="0"/>
              <w:autoSpaceDN w:val="0"/>
              <w:adjustRightInd w:val="0"/>
              <w:spacing w:after="0"/>
              <w:jc w:val="center"/>
              <w:rPr>
                <w:rFonts w:ascii="Times New Roman" w:hAnsi="Times New Roman" w:cs="Times New Roman"/>
                <w:sz w:val="24"/>
                <w:szCs w:val="24"/>
              </w:rPr>
            </w:pPr>
            <w:r w:rsidRPr="00687847">
              <w:rPr>
                <w:rFonts w:ascii="Times New Roman" w:hAnsi="Times New Roman" w:cs="Times New Roman"/>
                <w:sz w:val="24"/>
                <w:szCs w:val="24"/>
              </w:rPr>
              <w:t>Yes</w:t>
            </w:r>
          </w:p>
        </w:tc>
        <w:tc>
          <w:tcPr>
            <w:tcW w:w="5302" w:type="dxa"/>
            <w:tcBorders>
              <w:top w:val="single" w:sz="4" w:space="0" w:color="auto"/>
              <w:bottom w:val="single" w:sz="4" w:space="0" w:color="auto"/>
            </w:tcBorders>
            <w:vAlign w:val="center"/>
          </w:tcPr>
          <w:p w:rsidR="00A5066E" w:rsidRPr="00687847" w:rsidRDefault="00784A32" w:rsidP="00802FD8">
            <w:pPr>
              <w:pStyle w:val="ae"/>
              <w:spacing w:before="0" w:beforeAutospacing="0" w:line="276" w:lineRule="auto"/>
              <w:ind w:firstLine="272"/>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 xml:space="preserve">Текущее </w:t>
            </w:r>
            <w:r w:rsidR="00A5066E" w:rsidRPr="00687847">
              <w:rPr>
                <w:rFonts w:ascii="Times New Roman" w:eastAsiaTheme="minorHAnsi" w:hAnsi="Times New Roman" w:cs="Times New Roman"/>
                <w:sz w:val="24"/>
                <w:szCs w:val="24"/>
                <w:lang w:eastAsia="en-US"/>
              </w:rPr>
              <w:t xml:space="preserve">значения веса </w:t>
            </w:r>
            <w:r>
              <w:rPr>
                <w:rFonts w:ascii="Times New Roman" w:eastAsiaTheme="minorHAnsi" w:hAnsi="Times New Roman" w:cs="Times New Roman"/>
                <w:sz w:val="24"/>
                <w:szCs w:val="24"/>
                <w:lang w:eastAsia="en-US"/>
              </w:rPr>
              <w:t xml:space="preserve">устанавливается в качестве нулевого значения и </w:t>
            </w:r>
            <w:r w:rsidR="00A5066E" w:rsidRPr="00687847">
              <w:rPr>
                <w:rFonts w:ascii="Times New Roman" w:eastAsiaTheme="minorHAnsi" w:hAnsi="Times New Roman" w:cs="Times New Roman"/>
                <w:sz w:val="24"/>
                <w:szCs w:val="24"/>
                <w:lang w:eastAsia="en-US"/>
              </w:rPr>
              <w:t>запис</w:t>
            </w:r>
            <w:r>
              <w:rPr>
                <w:rFonts w:ascii="Times New Roman" w:eastAsiaTheme="minorHAnsi" w:hAnsi="Times New Roman" w:cs="Times New Roman"/>
                <w:sz w:val="24"/>
                <w:szCs w:val="24"/>
                <w:lang w:eastAsia="en-US"/>
              </w:rPr>
              <w:t>ывается</w:t>
            </w:r>
            <w:r w:rsidR="00A5066E" w:rsidRPr="00687847">
              <w:rPr>
                <w:rFonts w:ascii="Times New Roman" w:eastAsiaTheme="minorHAnsi" w:hAnsi="Times New Roman" w:cs="Times New Roman"/>
                <w:sz w:val="24"/>
                <w:szCs w:val="24"/>
                <w:lang w:eastAsia="en-US"/>
              </w:rPr>
              <w:t xml:space="preserve"> в энергонезависимую память</w:t>
            </w:r>
            <w:r>
              <w:rPr>
                <w:rFonts w:ascii="Times New Roman" w:eastAsiaTheme="minorHAnsi" w:hAnsi="Times New Roman" w:cs="Times New Roman"/>
                <w:sz w:val="24"/>
                <w:szCs w:val="24"/>
                <w:lang w:eastAsia="en-US"/>
              </w:rPr>
              <w:t>.</w:t>
            </w:r>
          </w:p>
          <w:p w:rsidR="00687847" w:rsidRPr="00C91163" w:rsidRDefault="00784A32" w:rsidP="00802FD8">
            <w:pPr>
              <w:pStyle w:val="ae"/>
              <w:spacing w:before="0" w:beforeAutospacing="0" w:line="276" w:lineRule="auto"/>
              <w:ind w:firstLine="272"/>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П</w:t>
            </w:r>
            <w:r w:rsidR="00A5066E" w:rsidRPr="00687847">
              <w:rPr>
                <w:rFonts w:ascii="Times New Roman" w:eastAsiaTheme="minorHAnsi" w:hAnsi="Times New Roman" w:cs="Times New Roman"/>
                <w:sz w:val="24"/>
                <w:szCs w:val="24"/>
                <w:lang w:eastAsia="en-US"/>
              </w:rPr>
              <w:t>ри включении прибора из измеренного значения будет вычитаться установленное в этом пункте значение массы тары</w:t>
            </w:r>
          </w:p>
        </w:tc>
      </w:tr>
      <w:tr w:rsidR="00687847" w:rsidRPr="00561F64" w:rsidTr="00936A09">
        <w:trPr>
          <w:trHeight w:val="90"/>
        </w:trPr>
        <w:tc>
          <w:tcPr>
            <w:tcW w:w="1276" w:type="dxa"/>
            <w:vMerge/>
          </w:tcPr>
          <w:p w:rsidR="00687847" w:rsidRPr="00687847" w:rsidRDefault="00687847" w:rsidP="00802FD8">
            <w:pPr>
              <w:autoSpaceDE w:val="0"/>
              <w:autoSpaceDN w:val="0"/>
              <w:adjustRightInd w:val="0"/>
              <w:spacing w:after="0"/>
              <w:ind w:firstLine="567"/>
              <w:jc w:val="center"/>
              <w:rPr>
                <w:rFonts w:ascii="Times New Roman" w:hAnsi="Times New Roman" w:cs="Times New Roman"/>
                <w:sz w:val="24"/>
                <w:szCs w:val="24"/>
              </w:rPr>
            </w:pPr>
          </w:p>
        </w:tc>
        <w:tc>
          <w:tcPr>
            <w:tcW w:w="2625" w:type="dxa"/>
            <w:vMerge/>
          </w:tcPr>
          <w:p w:rsidR="00687847" w:rsidRPr="00687847" w:rsidRDefault="00687847" w:rsidP="00802FD8">
            <w:pPr>
              <w:autoSpaceDE w:val="0"/>
              <w:autoSpaceDN w:val="0"/>
              <w:adjustRightInd w:val="0"/>
              <w:spacing w:after="0"/>
              <w:ind w:firstLine="567"/>
              <w:rPr>
                <w:rFonts w:ascii="Times New Roman" w:hAnsi="Times New Roman" w:cs="Times New Roman"/>
                <w:sz w:val="24"/>
                <w:szCs w:val="24"/>
              </w:rPr>
            </w:pPr>
          </w:p>
        </w:tc>
        <w:tc>
          <w:tcPr>
            <w:tcW w:w="1531" w:type="dxa"/>
            <w:tcBorders>
              <w:top w:val="single" w:sz="4" w:space="0" w:color="auto"/>
              <w:bottom w:val="single" w:sz="4" w:space="0" w:color="auto"/>
            </w:tcBorders>
            <w:vAlign w:val="center"/>
          </w:tcPr>
          <w:p w:rsidR="00687847" w:rsidRPr="00A5066E" w:rsidRDefault="00A5066E" w:rsidP="00802FD8">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lang w:val="en-US"/>
              </w:rPr>
              <w:t>no</w:t>
            </w:r>
          </w:p>
        </w:tc>
        <w:tc>
          <w:tcPr>
            <w:tcW w:w="5302" w:type="dxa"/>
            <w:tcBorders>
              <w:top w:val="single" w:sz="4" w:space="0" w:color="auto"/>
              <w:bottom w:val="single" w:sz="4" w:space="0" w:color="auto"/>
            </w:tcBorders>
            <w:vAlign w:val="center"/>
          </w:tcPr>
          <w:p w:rsidR="00687847" w:rsidRPr="00687847" w:rsidRDefault="00A5066E" w:rsidP="00D52E89">
            <w:pPr>
              <w:pStyle w:val="ae"/>
              <w:spacing w:before="0" w:beforeAutospacing="0" w:line="276" w:lineRule="auto"/>
              <w:ind w:firstLine="567"/>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отмена</w:t>
            </w:r>
          </w:p>
        </w:tc>
      </w:tr>
    </w:tbl>
    <w:p w:rsidR="005F5922" w:rsidRDefault="005F5922" w:rsidP="005F5922">
      <w:pPr>
        <w:pStyle w:val="2"/>
        <w:ind w:firstLine="567"/>
      </w:pPr>
      <w:bookmarkStart w:id="43" w:name="_Toc140141631"/>
    </w:p>
    <w:p w:rsidR="00E0743D" w:rsidRPr="004C5D0F" w:rsidRDefault="00E0743D" w:rsidP="00D8097C">
      <w:pPr>
        <w:spacing w:after="0"/>
        <w:ind w:firstLine="567"/>
        <w:jc w:val="both"/>
        <w:rPr>
          <w:rFonts w:ascii="Times New Roman" w:hAnsi="Times New Roman" w:cs="Times New Roman"/>
          <w:sz w:val="24"/>
          <w:szCs w:val="24"/>
        </w:rPr>
      </w:pPr>
      <w:r w:rsidRPr="004F2DC4">
        <w:rPr>
          <w:rFonts w:ascii="Times New Roman" w:hAnsi="Times New Roman" w:cs="Times New Roman"/>
          <w:sz w:val="24"/>
          <w:szCs w:val="24"/>
        </w:rPr>
        <w:t>(*) Частота АЦП 10Гц обеспечивает более высокое качество измерения, чем частота 40Гц.</w:t>
      </w:r>
      <w:r w:rsidRPr="004C5D0F">
        <w:rPr>
          <w:rFonts w:ascii="Times New Roman" w:hAnsi="Times New Roman" w:cs="Times New Roman"/>
          <w:sz w:val="24"/>
          <w:szCs w:val="24"/>
        </w:rPr>
        <w:t xml:space="preserve"> Рекомендуется использовать частоту 40Гц в том случае, когда для этого есть реальная необходимость.</w:t>
      </w:r>
    </w:p>
    <w:p w:rsidR="004F2DC4" w:rsidRDefault="004F2DC4" w:rsidP="00D8097C">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61B11">
        <w:rPr>
          <w:rFonts w:ascii="Times New Roman" w:hAnsi="Times New Roman" w:cs="Times New Roman"/>
          <w:sz w:val="24"/>
          <w:szCs w:val="24"/>
        </w:rPr>
        <w:t xml:space="preserve">Функция </w:t>
      </w:r>
      <w:r>
        <w:rPr>
          <w:rFonts w:ascii="Times New Roman" w:hAnsi="Times New Roman" w:cs="Times New Roman"/>
          <w:sz w:val="24"/>
          <w:szCs w:val="24"/>
        </w:rPr>
        <w:t>«слежение за нулём»</w:t>
      </w:r>
      <w:r w:rsidR="00561B11">
        <w:rPr>
          <w:rFonts w:ascii="Times New Roman" w:hAnsi="Times New Roman" w:cs="Times New Roman"/>
          <w:sz w:val="24"/>
          <w:szCs w:val="24"/>
        </w:rPr>
        <w:t xml:space="preserve"> производит автоматическое обнуление не сразу, а постепенно, с некоторой задержкой</w:t>
      </w:r>
      <w:r>
        <w:rPr>
          <w:rFonts w:ascii="Times New Roman" w:hAnsi="Times New Roman" w:cs="Times New Roman"/>
          <w:sz w:val="24"/>
          <w:szCs w:val="24"/>
        </w:rPr>
        <w:t>.</w:t>
      </w:r>
      <w:r w:rsidR="00561B11">
        <w:rPr>
          <w:rFonts w:ascii="Times New Roman" w:hAnsi="Times New Roman" w:cs="Times New Roman"/>
          <w:sz w:val="24"/>
          <w:szCs w:val="24"/>
        </w:rPr>
        <w:t xml:space="preserve"> Это позволяет исключить потери части измеренного значения при плавном увеличении веса. Тем не менее, если изменение веса происходит медленнее, чем работа функции слежения за нулём, показания прибора будут </w:t>
      </w:r>
      <w:r w:rsidR="00F71A7D">
        <w:rPr>
          <w:rFonts w:ascii="Times New Roman" w:hAnsi="Times New Roman" w:cs="Times New Roman"/>
          <w:sz w:val="24"/>
          <w:szCs w:val="24"/>
        </w:rPr>
        <w:t xml:space="preserve">успевать обнуляться и </w:t>
      </w:r>
      <w:r w:rsidR="00561B11">
        <w:rPr>
          <w:rFonts w:ascii="Times New Roman" w:hAnsi="Times New Roman" w:cs="Times New Roman"/>
          <w:sz w:val="24"/>
          <w:szCs w:val="24"/>
        </w:rPr>
        <w:t>продолжать оставаться в нуле, даже при значительном накопленном весе.  Например, если большой сосуд будет наполнят</w:t>
      </w:r>
      <w:r w:rsidR="00F71A7D">
        <w:rPr>
          <w:rFonts w:ascii="Times New Roman" w:hAnsi="Times New Roman" w:cs="Times New Roman"/>
          <w:sz w:val="24"/>
          <w:szCs w:val="24"/>
        </w:rPr>
        <w:t>ь</w:t>
      </w:r>
      <w:r w:rsidR="00561B11">
        <w:rPr>
          <w:rFonts w:ascii="Times New Roman" w:hAnsi="Times New Roman" w:cs="Times New Roman"/>
          <w:sz w:val="24"/>
          <w:szCs w:val="24"/>
        </w:rPr>
        <w:t>ся по капле, то он наполнится полностью, в то время</w:t>
      </w:r>
      <w:r w:rsidR="00F71A7D">
        <w:rPr>
          <w:rFonts w:ascii="Times New Roman" w:hAnsi="Times New Roman" w:cs="Times New Roman"/>
          <w:sz w:val="24"/>
          <w:szCs w:val="24"/>
        </w:rPr>
        <w:t>,</w:t>
      </w:r>
      <w:r w:rsidR="00561B11">
        <w:rPr>
          <w:rFonts w:ascii="Times New Roman" w:hAnsi="Times New Roman" w:cs="Times New Roman"/>
          <w:sz w:val="24"/>
          <w:szCs w:val="24"/>
        </w:rPr>
        <w:t xml:space="preserve"> как показания</w:t>
      </w:r>
      <w:r w:rsidR="00F71A7D">
        <w:rPr>
          <w:rFonts w:ascii="Times New Roman" w:hAnsi="Times New Roman" w:cs="Times New Roman"/>
          <w:sz w:val="24"/>
          <w:szCs w:val="24"/>
        </w:rPr>
        <w:t xml:space="preserve"> прибора</w:t>
      </w:r>
      <w:r w:rsidR="00561B11">
        <w:rPr>
          <w:rFonts w:ascii="Times New Roman" w:hAnsi="Times New Roman" w:cs="Times New Roman"/>
          <w:sz w:val="24"/>
          <w:szCs w:val="24"/>
        </w:rPr>
        <w:t xml:space="preserve"> будут оставаться в нуле.</w:t>
      </w:r>
    </w:p>
    <w:p w:rsidR="00784A32" w:rsidRDefault="00784A32" w:rsidP="00936A09">
      <w:pPr>
        <w:ind w:firstLine="567"/>
        <w:jc w:val="both"/>
      </w:pPr>
      <w:r>
        <w:rPr>
          <w:rFonts w:ascii="Times New Roman" w:hAnsi="Times New Roman" w:cs="Times New Roman"/>
          <w:sz w:val="24"/>
          <w:szCs w:val="24"/>
        </w:rPr>
        <w:t>(***)</w:t>
      </w:r>
      <w:r w:rsidR="004C5D0F">
        <w:rPr>
          <w:rFonts w:ascii="Times New Roman" w:hAnsi="Times New Roman" w:cs="Times New Roman"/>
          <w:sz w:val="24"/>
          <w:szCs w:val="24"/>
        </w:rPr>
        <w:t xml:space="preserve"> </w:t>
      </w:r>
      <w:r>
        <w:rPr>
          <w:rFonts w:ascii="Times New Roman" w:hAnsi="Times New Roman" w:cs="Times New Roman"/>
          <w:sz w:val="24"/>
          <w:szCs w:val="24"/>
        </w:rPr>
        <w:t>Функция может быть использована, например</w:t>
      </w:r>
      <w:r w:rsidR="00E905A8">
        <w:rPr>
          <w:rFonts w:ascii="Times New Roman" w:hAnsi="Times New Roman" w:cs="Times New Roman"/>
          <w:sz w:val="24"/>
          <w:szCs w:val="24"/>
        </w:rPr>
        <w:t>,</w:t>
      </w:r>
      <w:r>
        <w:rPr>
          <w:rFonts w:ascii="Times New Roman" w:hAnsi="Times New Roman" w:cs="Times New Roman"/>
          <w:sz w:val="24"/>
          <w:szCs w:val="24"/>
        </w:rPr>
        <w:t xml:space="preserve"> в т</w:t>
      </w:r>
      <w:r w:rsidR="00E905A8">
        <w:rPr>
          <w:rFonts w:ascii="Times New Roman" w:hAnsi="Times New Roman" w:cs="Times New Roman"/>
          <w:sz w:val="24"/>
          <w:szCs w:val="24"/>
        </w:rPr>
        <w:t>ако</w:t>
      </w:r>
      <w:r>
        <w:rPr>
          <w:rFonts w:ascii="Times New Roman" w:hAnsi="Times New Roman" w:cs="Times New Roman"/>
          <w:sz w:val="24"/>
          <w:szCs w:val="24"/>
        </w:rPr>
        <w:t>м случае</w:t>
      </w:r>
      <w:r w:rsidR="00E905A8">
        <w:rPr>
          <w:rFonts w:ascii="Times New Roman" w:hAnsi="Times New Roman" w:cs="Times New Roman"/>
          <w:sz w:val="24"/>
          <w:szCs w:val="24"/>
        </w:rPr>
        <w:t>:</w:t>
      </w:r>
      <w:r>
        <w:rPr>
          <w:rFonts w:ascii="Times New Roman" w:hAnsi="Times New Roman" w:cs="Times New Roman"/>
          <w:sz w:val="24"/>
          <w:szCs w:val="24"/>
        </w:rPr>
        <w:t xml:space="preserve">  </w:t>
      </w:r>
      <w:r w:rsidR="00E905A8">
        <w:rPr>
          <w:rFonts w:ascii="Times New Roman" w:hAnsi="Times New Roman" w:cs="Times New Roman"/>
          <w:sz w:val="24"/>
          <w:szCs w:val="24"/>
        </w:rPr>
        <w:t>н</w:t>
      </w:r>
      <w:r>
        <w:rPr>
          <w:rFonts w:ascii="Times New Roman" w:hAnsi="Times New Roman" w:cs="Times New Roman"/>
          <w:sz w:val="24"/>
          <w:szCs w:val="24"/>
        </w:rPr>
        <w:t xml:space="preserve">а </w:t>
      </w:r>
      <w:r w:rsidR="00E905A8">
        <w:rPr>
          <w:rFonts w:ascii="Times New Roman" w:hAnsi="Times New Roman" w:cs="Times New Roman"/>
          <w:sz w:val="24"/>
          <w:szCs w:val="24"/>
        </w:rPr>
        <w:t xml:space="preserve">настроенные поверенные весы устанавливается ёмкость, в которую осуществляется загрузка. Чтобы вычесть вес ёмкости, можно использовать функцию «Тара», но чтобы не устанавливать тару каждый раз, можно записать её в качестве постоянного нулевого значения. </w:t>
      </w:r>
    </w:p>
    <w:p w:rsidR="005F5922" w:rsidRDefault="005F5922" w:rsidP="00936A09">
      <w:pPr>
        <w:pStyle w:val="2"/>
        <w:spacing w:before="0" w:after="200" w:line="276" w:lineRule="auto"/>
        <w:ind w:firstLine="567"/>
      </w:pPr>
      <w:bookmarkStart w:id="44" w:name="_Toc192672438"/>
      <w:r w:rsidRPr="00213243">
        <w:lastRenderedPageBreak/>
        <w:t>4.</w:t>
      </w:r>
      <w:r w:rsidR="003F4604">
        <w:t>4</w:t>
      </w:r>
      <w:r w:rsidRPr="00213243">
        <w:t>.</w:t>
      </w:r>
      <w:r>
        <w:t>3</w:t>
      </w:r>
      <w:r w:rsidRPr="00213243">
        <w:t xml:space="preserve"> Выбор режима работы</w:t>
      </w:r>
      <w:bookmarkEnd w:id="43"/>
      <w:r>
        <w:t xml:space="preserve"> прибора</w:t>
      </w:r>
      <w:bookmarkEnd w:id="44"/>
    </w:p>
    <w:p w:rsidR="00936A09" w:rsidRDefault="004C5D0F" w:rsidP="00936A09">
      <w:pPr>
        <w:ind w:firstLine="567"/>
        <w:jc w:val="both"/>
        <w:rPr>
          <w:rFonts w:ascii="Times New Roman" w:hAnsi="Times New Roman" w:cs="Times New Roman"/>
          <w:sz w:val="24"/>
          <w:szCs w:val="24"/>
        </w:rPr>
      </w:pPr>
      <w:r w:rsidRPr="00F44063">
        <w:rPr>
          <w:rFonts w:ascii="Times New Roman" w:hAnsi="Times New Roman" w:cs="Times New Roman"/>
          <w:sz w:val="24"/>
          <w:szCs w:val="24"/>
        </w:rPr>
        <w:t xml:space="preserve">Приборы </w:t>
      </w:r>
      <w:r>
        <w:rPr>
          <w:rFonts w:ascii="Times New Roman" w:hAnsi="Times New Roman" w:cs="Times New Roman"/>
          <w:sz w:val="24"/>
          <w:szCs w:val="24"/>
        </w:rPr>
        <w:t xml:space="preserve">ИСВ114 </w:t>
      </w:r>
      <w:r w:rsidRPr="00F44063">
        <w:rPr>
          <w:rFonts w:ascii="Times New Roman" w:hAnsi="Times New Roman" w:cs="Times New Roman"/>
          <w:sz w:val="24"/>
          <w:szCs w:val="24"/>
        </w:rPr>
        <w:t>имеют два режима работы</w:t>
      </w:r>
      <w:r>
        <w:rPr>
          <w:rFonts w:ascii="Times New Roman" w:hAnsi="Times New Roman" w:cs="Times New Roman"/>
          <w:sz w:val="24"/>
          <w:szCs w:val="24"/>
        </w:rPr>
        <w:t xml:space="preserve"> </w:t>
      </w:r>
      <w:r w:rsidR="00936A09">
        <w:rPr>
          <w:rFonts w:ascii="Times New Roman" w:hAnsi="Times New Roman" w:cs="Times New Roman"/>
          <w:sz w:val="24"/>
          <w:szCs w:val="24"/>
        </w:rPr>
        <w:t xml:space="preserve"> (см. п. 4.1)</w:t>
      </w:r>
    </w:p>
    <w:p w:rsidR="000D6337" w:rsidRPr="00762A19" w:rsidRDefault="000D6337" w:rsidP="00936A09">
      <w:pPr>
        <w:ind w:firstLine="567"/>
        <w:jc w:val="both"/>
        <w:rPr>
          <w:rFonts w:ascii="Times New Roman" w:hAnsi="Times New Roman" w:cs="Times New Roman"/>
          <w:sz w:val="24"/>
          <w:szCs w:val="24"/>
        </w:rPr>
      </w:pPr>
      <w:r w:rsidRPr="00762A19">
        <w:rPr>
          <w:rFonts w:ascii="Times New Roman" w:hAnsi="Times New Roman" w:cs="Times New Roman"/>
          <w:sz w:val="24"/>
          <w:szCs w:val="24"/>
        </w:rPr>
        <w:t>Выбор режима работы прибора осуществляется в разделе «P-1</w:t>
      </w:r>
      <w:r>
        <w:rPr>
          <w:rFonts w:ascii="Times New Roman" w:hAnsi="Times New Roman" w:cs="Times New Roman"/>
          <w:sz w:val="24"/>
          <w:szCs w:val="24"/>
        </w:rPr>
        <w:t>5</w:t>
      </w:r>
      <w:r w:rsidRPr="00762A19">
        <w:rPr>
          <w:rFonts w:ascii="Times New Roman" w:hAnsi="Times New Roman" w:cs="Times New Roman"/>
          <w:sz w:val="24"/>
          <w:szCs w:val="24"/>
        </w:rPr>
        <w:t xml:space="preserve"> FunC» изменением одноимённого параметра «FunC»:</w:t>
      </w:r>
    </w:p>
    <w:p w:rsidR="00AF395D" w:rsidRDefault="00E70D40" w:rsidP="00AB75D1">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86195" cy="1425174"/>
            <wp:effectExtent l="19050" t="0" r="0" b="0"/>
            <wp:docPr id="13" name="Рисунок 12" descr="выбор режима рабо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бор режима работы.png"/>
                    <pic:cNvPicPr/>
                  </pic:nvPicPr>
                  <pic:blipFill>
                    <a:blip r:embed="rId51" cstate="print"/>
                    <a:stretch>
                      <a:fillRect/>
                    </a:stretch>
                  </pic:blipFill>
                  <pic:spPr>
                    <a:xfrm>
                      <a:off x="0" y="0"/>
                      <a:ext cx="5287401" cy="1425499"/>
                    </a:xfrm>
                    <a:prstGeom prst="rect">
                      <a:avLst/>
                    </a:prstGeom>
                  </pic:spPr>
                </pic:pic>
              </a:graphicData>
            </a:graphic>
          </wp:inline>
        </w:drawing>
      </w:r>
    </w:p>
    <w:tbl>
      <w:tblPr>
        <w:tblW w:w="106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3109"/>
        <w:gridCol w:w="2590"/>
        <w:gridCol w:w="3373"/>
      </w:tblGrid>
      <w:tr w:rsidR="00AB75D1" w:rsidRPr="00AE5000" w:rsidTr="00936A09">
        <w:trPr>
          <w:trHeight w:val="405"/>
        </w:trPr>
        <w:tc>
          <w:tcPr>
            <w:tcW w:w="1560" w:type="dxa"/>
          </w:tcPr>
          <w:p w:rsidR="00AB75D1" w:rsidRPr="00AE5000" w:rsidRDefault="00AB75D1" w:rsidP="00AB75D1">
            <w:pPr>
              <w:autoSpaceDE w:val="0"/>
              <w:autoSpaceDN w:val="0"/>
              <w:adjustRightInd w:val="0"/>
              <w:spacing w:after="0" w:line="240" w:lineRule="auto"/>
              <w:ind w:left="12" w:right="-108" w:hanging="12"/>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Параметр</w:t>
            </w:r>
          </w:p>
        </w:tc>
        <w:tc>
          <w:tcPr>
            <w:tcW w:w="3109" w:type="dxa"/>
          </w:tcPr>
          <w:p w:rsidR="00AB75D1" w:rsidRPr="00AE5000" w:rsidRDefault="00AB75D1" w:rsidP="00AB75D1">
            <w:pPr>
              <w:autoSpaceDE w:val="0"/>
              <w:autoSpaceDN w:val="0"/>
              <w:adjustRightInd w:val="0"/>
              <w:spacing w:after="0" w:line="240" w:lineRule="auto"/>
              <w:ind w:left="12" w:right="-108" w:firstLine="22"/>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Описание</w:t>
            </w:r>
          </w:p>
        </w:tc>
        <w:tc>
          <w:tcPr>
            <w:tcW w:w="2590" w:type="dxa"/>
            <w:tcBorders>
              <w:bottom w:val="single" w:sz="4" w:space="0" w:color="auto"/>
            </w:tcBorders>
          </w:tcPr>
          <w:p w:rsidR="00AB75D1" w:rsidRPr="00AE5000" w:rsidRDefault="00AB75D1" w:rsidP="00AB75D1">
            <w:pPr>
              <w:autoSpaceDE w:val="0"/>
              <w:autoSpaceDN w:val="0"/>
              <w:adjustRightInd w:val="0"/>
              <w:spacing w:after="0" w:line="240" w:lineRule="auto"/>
              <w:ind w:left="12" w:right="-108" w:hanging="107"/>
              <w:jc w:val="center"/>
              <w:rPr>
                <w:rFonts w:ascii="Times New Roman" w:eastAsia="Times New Roman" w:hAnsi="Times New Roman" w:cs="Times New Roman"/>
                <w:sz w:val="24"/>
                <w:szCs w:val="24"/>
                <w:lang w:eastAsia="ru-RU"/>
              </w:rPr>
            </w:pPr>
            <w:r w:rsidRPr="00687847">
              <w:rPr>
                <w:rFonts w:ascii="Times New Roman" w:hAnsi="Times New Roman" w:cs="Times New Roman"/>
                <w:sz w:val="24"/>
                <w:szCs w:val="24"/>
              </w:rPr>
              <w:t>Значение</w:t>
            </w:r>
          </w:p>
        </w:tc>
        <w:tc>
          <w:tcPr>
            <w:tcW w:w="3373" w:type="dxa"/>
            <w:tcBorders>
              <w:bottom w:val="single" w:sz="4" w:space="0" w:color="auto"/>
            </w:tcBorders>
          </w:tcPr>
          <w:p w:rsidR="00AB75D1" w:rsidRPr="00AE5000" w:rsidRDefault="00AB75D1" w:rsidP="00AB75D1">
            <w:pPr>
              <w:autoSpaceDE w:val="0"/>
              <w:autoSpaceDN w:val="0"/>
              <w:adjustRightInd w:val="0"/>
              <w:spacing w:after="0" w:line="240" w:lineRule="auto"/>
              <w:ind w:left="12" w:right="-108" w:hanging="150"/>
              <w:jc w:val="center"/>
              <w:rPr>
                <w:rFonts w:ascii="Times New Roman" w:eastAsia="Times New Roman" w:hAnsi="Times New Roman" w:cs="Times New Roman"/>
                <w:sz w:val="24"/>
                <w:szCs w:val="24"/>
                <w:lang w:eastAsia="ru-RU"/>
              </w:rPr>
            </w:pPr>
            <w:r w:rsidRPr="00687847">
              <w:rPr>
                <w:rFonts w:ascii="Times New Roman" w:hAnsi="Times New Roman" w:cs="Times New Roman"/>
                <w:sz w:val="24"/>
                <w:szCs w:val="24"/>
              </w:rPr>
              <w:t>Комментари</w:t>
            </w:r>
            <w:r>
              <w:rPr>
                <w:rFonts w:ascii="Times New Roman" w:hAnsi="Times New Roman" w:cs="Times New Roman"/>
                <w:sz w:val="24"/>
                <w:szCs w:val="24"/>
              </w:rPr>
              <w:t>й</w:t>
            </w:r>
          </w:p>
        </w:tc>
      </w:tr>
      <w:tr w:rsidR="00AB75D1" w:rsidRPr="00AE5000" w:rsidTr="00936A09">
        <w:trPr>
          <w:trHeight w:val="291"/>
        </w:trPr>
        <w:tc>
          <w:tcPr>
            <w:tcW w:w="1560" w:type="dxa"/>
            <w:vMerge w:val="restart"/>
          </w:tcPr>
          <w:p w:rsidR="00AB75D1" w:rsidRPr="00AE5000" w:rsidRDefault="00AB75D1" w:rsidP="00AB75D1">
            <w:pPr>
              <w:autoSpaceDE w:val="0"/>
              <w:autoSpaceDN w:val="0"/>
              <w:adjustRightInd w:val="0"/>
              <w:spacing w:after="0" w:line="240" w:lineRule="auto"/>
              <w:ind w:left="12" w:right="-108" w:hanging="12"/>
              <w:jc w:val="center"/>
              <w:rPr>
                <w:rFonts w:ascii="Times New Roman" w:eastAsia="Times New Roman" w:hAnsi="Times New Roman" w:cs="Times New Roman"/>
                <w:sz w:val="24"/>
                <w:szCs w:val="24"/>
                <w:lang w:eastAsia="ru-RU"/>
              </w:rPr>
            </w:pPr>
            <w:r w:rsidRPr="00AE5000">
              <w:rPr>
                <w:rFonts w:ascii="Times New Roman" w:eastAsia="Times New Roman" w:hAnsi="Times New Roman" w:cs="Times New Roman"/>
                <w:sz w:val="24"/>
                <w:szCs w:val="24"/>
                <w:lang w:eastAsia="ru-RU"/>
              </w:rPr>
              <w:t>FunC</w:t>
            </w:r>
          </w:p>
        </w:tc>
        <w:tc>
          <w:tcPr>
            <w:tcW w:w="3109" w:type="dxa"/>
            <w:vMerge w:val="restart"/>
          </w:tcPr>
          <w:p w:rsidR="00AB75D1" w:rsidRPr="00AE5000" w:rsidRDefault="00AB75D1" w:rsidP="00AB75D1">
            <w:pPr>
              <w:autoSpaceDE w:val="0"/>
              <w:autoSpaceDN w:val="0"/>
              <w:adjustRightInd w:val="0"/>
              <w:spacing w:after="0" w:line="240" w:lineRule="auto"/>
              <w:ind w:left="12" w:right="-108" w:firstLine="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AE5000">
              <w:rPr>
                <w:rFonts w:ascii="Times New Roman" w:eastAsia="Times New Roman" w:hAnsi="Times New Roman" w:cs="Times New Roman"/>
                <w:sz w:val="24"/>
                <w:szCs w:val="24"/>
                <w:lang w:eastAsia="ru-RU"/>
              </w:rPr>
              <w:t>ежим</w:t>
            </w:r>
            <w:r>
              <w:rPr>
                <w:rFonts w:ascii="Times New Roman" w:eastAsia="Times New Roman" w:hAnsi="Times New Roman" w:cs="Times New Roman"/>
                <w:sz w:val="24"/>
                <w:szCs w:val="24"/>
                <w:lang w:eastAsia="ru-RU"/>
              </w:rPr>
              <w:t xml:space="preserve"> р</w:t>
            </w:r>
            <w:r w:rsidRPr="00AE5000">
              <w:rPr>
                <w:rFonts w:ascii="Times New Roman" w:eastAsia="Times New Roman" w:hAnsi="Times New Roman" w:cs="Times New Roman"/>
                <w:sz w:val="24"/>
                <w:szCs w:val="24"/>
                <w:lang w:eastAsia="ru-RU"/>
              </w:rPr>
              <w:t>абот</w:t>
            </w:r>
            <w:r>
              <w:rPr>
                <w:rFonts w:ascii="Times New Roman" w:eastAsia="Times New Roman" w:hAnsi="Times New Roman" w:cs="Times New Roman"/>
                <w:sz w:val="24"/>
                <w:szCs w:val="24"/>
                <w:lang w:eastAsia="ru-RU"/>
              </w:rPr>
              <w:t>ы</w:t>
            </w:r>
            <w:r w:rsidRPr="00AE500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прибора</w:t>
            </w:r>
          </w:p>
        </w:tc>
        <w:tc>
          <w:tcPr>
            <w:tcW w:w="2590" w:type="dxa"/>
          </w:tcPr>
          <w:p w:rsidR="00AB75D1" w:rsidRPr="00AE5000" w:rsidRDefault="00AB75D1" w:rsidP="00AB75D1">
            <w:pPr>
              <w:autoSpaceDE w:val="0"/>
              <w:autoSpaceDN w:val="0"/>
              <w:adjustRightInd w:val="0"/>
              <w:spacing w:after="0" w:line="240" w:lineRule="auto"/>
              <w:ind w:left="12" w:right="-108" w:firstLine="35"/>
              <w:jc w:val="center"/>
              <w:rPr>
                <w:rFonts w:ascii="Times New Roman" w:eastAsia="Times New Roman" w:hAnsi="Times New Roman" w:cs="Times New Roman"/>
                <w:sz w:val="24"/>
                <w:szCs w:val="24"/>
                <w:lang w:eastAsia="ru-RU"/>
              </w:rPr>
            </w:pPr>
            <w:r w:rsidRPr="00AE5000">
              <w:rPr>
                <w:rFonts w:ascii="Times New Roman" w:eastAsia="Times New Roman" w:hAnsi="Times New Roman" w:cs="Times New Roman"/>
                <w:sz w:val="24"/>
                <w:szCs w:val="24"/>
                <w:lang w:eastAsia="ru-RU"/>
              </w:rPr>
              <w:t>LitE</w:t>
            </w:r>
          </w:p>
        </w:tc>
        <w:tc>
          <w:tcPr>
            <w:tcW w:w="3373" w:type="dxa"/>
          </w:tcPr>
          <w:p w:rsidR="00AB75D1" w:rsidRPr="00AE5000" w:rsidRDefault="00AB75D1" w:rsidP="00AB75D1">
            <w:pPr>
              <w:autoSpaceDE w:val="0"/>
              <w:autoSpaceDN w:val="0"/>
              <w:adjustRightInd w:val="0"/>
              <w:spacing w:after="0" w:line="240" w:lineRule="auto"/>
              <w:ind w:left="12" w:right="-108" w:hanging="8"/>
              <w:jc w:val="center"/>
              <w:rPr>
                <w:rFonts w:ascii="Times New Roman" w:eastAsia="Times New Roman" w:hAnsi="Times New Roman" w:cs="Times New Roman"/>
                <w:sz w:val="24"/>
                <w:szCs w:val="24"/>
                <w:lang w:eastAsia="ru-RU"/>
              </w:rPr>
            </w:pPr>
            <w:r w:rsidRPr="00AE5000">
              <w:rPr>
                <w:rFonts w:ascii="Times New Roman" w:eastAsia="Times New Roman" w:hAnsi="Times New Roman" w:cs="Times New Roman"/>
                <w:sz w:val="24"/>
                <w:szCs w:val="24"/>
                <w:lang w:eastAsia="ru-RU"/>
              </w:rPr>
              <w:t xml:space="preserve">Работа </w:t>
            </w:r>
            <w:r w:rsidRPr="002734BB">
              <w:rPr>
                <w:rFonts w:ascii="Times New Roman" w:eastAsia="Times New Roman" w:hAnsi="Times New Roman" w:cs="Times New Roman"/>
                <w:sz w:val="24"/>
                <w:szCs w:val="24"/>
                <w:lang w:eastAsia="ru-RU"/>
              </w:rPr>
              <w:t>в режиме измерения-сигнализации (режим работы по уставкам)</w:t>
            </w:r>
          </w:p>
          <w:p w:rsidR="00AB75D1" w:rsidRPr="00AE5000" w:rsidRDefault="00AB75D1" w:rsidP="00AB75D1">
            <w:pPr>
              <w:autoSpaceDE w:val="0"/>
              <w:autoSpaceDN w:val="0"/>
              <w:adjustRightInd w:val="0"/>
              <w:spacing w:after="0" w:line="240" w:lineRule="auto"/>
              <w:ind w:left="12" w:right="-108" w:hanging="8"/>
              <w:jc w:val="center"/>
              <w:rPr>
                <w:rFonts w:ascii="Times New Roman" w:eastAsia="Times New Roman" w:hAnsi="Times New Roman" w:cs="Times New Roman"/>
                <w:sz w:val="24"/>
                <w:szCs w:val="24"/>
                <w:lang w:eastAsia="ru-RU"/>
              </w:rPr>
            </w:pPr>
          </w:p>
        </w:tc>
      </w:tr>
      <w:tr w:rsidR="00AB75D1" w:rsidRPr="00AE5000" w:rsidTr="00936A09">
        <w:trPr>
          <w:trHeight w:val="731"/>
        </w:trPr>
        <w:tc>
          <w:tcPr>
            <w:tcW w:w="1560" w:type="dxa"/>
            <w:vMerge/>
          </w:tcPr>
          <w:p w:rsidR="00AB75D1" w:rsidRPr="00AE5000" w:rsidRDefault="00AB75D1" w:rsidP="00AB75D1">
            <w:pPr>
              <w:autoSpaceDE w:val="0"/>
              <w:autoSpaceDN w:val="0"/>
              <w:adjustRightInd w:val="0"/>
              <w:spacing w:after="0" w:line="240" w:lineRule="auto"/>
              <w:ind w:left="12" w:right="-108" w:firstLine="567"/>
              <w:jc w:val="center"/>
              <w:rPr>
                <w:rFonts w:ascii="Times New Roman" w:eastAsia="Times New Roman" w:hAnsi="Times New Roman" w:cs="Times New Roman"/>
                <w:sz w:val="24"/>
                <w:szCs w:val="24"/>
                <w:lang w:eastAsia="ru-RU"/>
              </w:rPr>
            </w:pPr>
          </w:p>
        </w:tc>
        <w:tc>
          <w:tcPr>
            <w:tcW w:w="3109" w:type="dxa"/>
            <w:vMerge/>
          </w:tcPr>
          <w:p w:rsidR="00AB75D1" w:rsidRPr="00AE5000" w:rsidRDefault="00AB75D1" w:rsidP="00AB75D1">
            <w:pPr>
              <w:autoSpaceDE w:val="0"/>
              <w:autoSpaceDN w:val="0"/>
              <w:adjustRightInd w:val="0"/>
              <w:spacing w:after="0" w:line="240" w:lineRule="auto"/>
              <w:ind w:left="12" w:right="-108" w:firstLine="567"/>
              <w:jc w:val="center"/>
              <w:rPr>
                <w:rFonts w:ascii="Times New Roman" w:eastAsia="Times New Roman" w:hAnsi="Times New Roman" w:cs="Times New Roman"/>
                <w:sz w:val="24"/>
                <w:szCs w:val="24"/>
                <w:lang w:eastAsia="ru-RU"/>
              </w:rPr>
            </w:pPr>
          </w:p>
        </w:tc>
        <w:tc>
          <w:tcPr>
            <w:tcW w:w="2590" w:type="dxa"/>
          </w:tcPr>
          <w:p w:rsidR="00AB75D1" w:rsidRPr="00AE5000" w:rsidRDefault="00AB75D1" w:rsidP="00AB75D1">
            <w:pPr>
              <w:autoSpaceDE w:val="0"/>
              <w:autoSpaceDN w:val="0"/>
              <w:adjustRightInd w:val="0"/>
              <w:spacing w:after="0" w:line="240" w:lineRule="auto"/>
              <w:ind w:left="12" w:right="-108" w:firstLine="35"/>
              <w:jc w:val="center"/>
              <w:rPr>
                <w:rFonts w:ascii="Times New Roman" w:eastAsia="Times New Roman" w:hAnsi="Times New Roman" w:cs="Times New Roman"/>
                <w:sz w:val="24"/>
                <w:szCs w:val="24"/>
                <w:lang w:eastAsia="ru-RU"/>
              </w:rPr>
            </w:pPr>
            <w:r w:rsidRPr="00AE5000">
              <w:rPr>
                <w:rFonts w:ascii="Times New Roman" w:eastAsia="Times New Roman" w:hAnsi="Times New Roman" w:cs="Times New Roman"/>
                <w:sz w:val="24"/>
                <w:szCs w:val="24"/>
                <w:lang w:eastAsia="ru-RU"/>
              </w:rPr>
              <w:t>ProG</w:t>
            </w:r>
          </w:p>
        </w:tc>
        <w:tc>
          <w:tcPr>
            <w:tcW w:w="3373" w:type="dxa"/>
          </w:tcPr>
          <w:p w:rsidR="00AB75D1" w:rsidRPr="00AE5000" w:rsidRDefault="00AB75D1" w:rsidP="004C5D0F">
            <w:pPr>
              <w:autoSpaceDE w:val="0"/>
              <w:autoSpaceDN w:val="0"/>
              <w:adjustRightInd w:val="0"/>
              <w:spacing w:after="0" w:line="240" w:lineRule="auto"/>
              <w:ind w:left="12" w:right="-108" w:hanging="8"/>
              <w:jc w:val="center"/>
              <w:rPr>
                <w:rFonts w:ascii="Times New Roman" w:eastAsia="Times New Roman" w:hAnsi="Times New Roman" w:cs="Times New Roman"/>
                <w:sz w:val="24"/>
                <w:szCs w:val="24"/>
                <w:lang w:eastAsia="ru-RU"/>
              </w:rPr>
            </w:pPr>
            <w:r w:rsidRPr="00AE5000">
              <w:rPr>
                <w:rFonts w:ascii="Times New Roman" w:eastAsia="Times New Roman" w:hAnsi="Times New Roman" w:cs="Times New Roman"/>
                <w:sz w:val="24"/>
                <w:szCs w:val="24"/>
                <w:lang w:eastAsia="ru-RU"/>
              </w:rPr>
              <w:t xml:space="preserve">Работа </w:t>
            </w:r>
            <w:r>
              <w:rPr>
                <w:rFonts w:ascii="Times New Roman" w:eastAsia="Times New Roman" w:hAnsi="Times New Roman" w:cs="Times New Roman"/>
                <w:sz w:val="24"/>
                <w:szCs w:val="24"/>
                <w:lang w:eastAsia="ru-RU"/>
              </w:rPr>
              <w:t xml:space="preserve">в автоматическом режиме  </w:t>
            </w:r>
            <w:r w:rsidR="004C5D0F">
              <w:rPr>
                <w:rFonts w:ascii="Times New Roman" w:eastAsia="Times New Roman" w:hAnsi="Times New Roman" w:cs="Times New Roman"/>
                <w:sz w:val="24"/>
                <w:szCs w:val="24"/>
                <w:lang w:eastAsia="ru-RU"/>
              </w:rPr>
              <w:t>(</w:t>
            </w:r>
            <w:r w:rsidRPr="00AE5000">
              <w:rPr>
                <w:rFonts w:ascii="Times New Roman" w:eastAsia="Times New Roman" w:hAnsi="Times New Roman" w:cs="Times New Roman"/>
                <w:sz w:val="24"/>
                <w:szCs w:val="24"/>
                <w:lang w:eastAsia="ru-RU"/>
              </w:rPr>
              <w:t>режим дозатор</w:t>
            </w:r>
            <w:r w:rsidR="004C5D0F">
              <w:rPr>
                <w:rFonts w:ascii="Times New Roman" w:eastAsia="Times New Roman" w:hAnsi="Times New Roman" w:cs="Times New Roman"/>
                <w:sz w:val="24"/>
                <w:szCs w:val="24"/>
                <w:lang w:eastAsia="ru-RU"/>
              </w:rPr>
              <w:t>)</w:t>
            </w:r>
            <w:r w:rsidRPr="00AE5000">
              <w:rPr>
                <w:rFonts w:ascii="Times New Roman" w:eastAsia="Times New Roman" w:hAnsi="Times New Roman" w:cs="Times New Roman"/>
                <w:sz w:val="24"/>
                <w:szCs w:val="24"/>
                <w:lang w:eastAsia="ru-RU"/>
              </w:rPr>
              <w:t>.</w:t>
            </w:r>
          </w:p>
        </w:tc>
      </w:tr>
    </w:tbl>
    <w:p w:rsidR="00802FD8" w:rsidRDefault="00802FD8" w:rsidP="00F47006">
      <w:pPr>
        <w:pStyle w:val="2"/>
        <w:spacing w:before="0" w:after="200" w:line="276" w:lineRule="auto"/>
        <w:ind w:firstLine="567"/>
      </w:pPr>
    </w:p>
    <w:p w:rsidR="00E45682" w:rsidRDefault="00E45682" w:rsidP="00F47006">
      <w:pPr>
        <w:pStyle w:val="2"/>
        <w:spacing w:before="0" w:after="200" w:line="276" w:lineRule="auto"/>
        <w:ind w:firstLine="567"/>
      </w:pPr>
      <w:bookmarkStart w:id="45" w:name="_Toc192672439"/>
      <w:r w:rsidRPr="006C16D4">
        <w:t>4.</w:t>
      </w:r>
      <w:r w:rsidR="003F4604">
        <w:t>5</w:t>
      </w:r>
      <w:r w:rsidRPr="006C16D4">
        <w:t xml:space="preserve"> </w:t>
      </w:r>
      <w:r w:rsidRPr="00B069EB">
        <w:t>Работа прибора в режиме измерения-сигнализации (режим работы по уставкам)</w:t>
      </w:r>
      <w:bookmarkEnd w:id="41"/>
      <w:bookmarkEnd w:id="45"/>
    </w:p>
    <w:p w:rsidR="00E70D40" w:rsidRDefault="00E70D40" w:rsidP="00F47006">
      <w:pPr>
        <w:ind w:firstLine="567"/>
        <w:jc w:val="both"/>
        <w:rPr>
          <w:rFonts w:ascii="Times New Roman" w:hAnsi="Times New Roman" w:cs="Times New Roman"/>
          <w:sz w:val="24"/>
          <w:szCs w:val="24"/>
        </w:rPr>
      </w:pPr>
      <w:r w:rsidRPr="00561F64">
        <w:rPr>
          <w:rFonts w:ascii="Times New Roman" w:hAnsi="Times New Roman" w:cs="Times New Roman"/>
          <w:sz w:val="24"/>
          <w:szCs w:val="24"/>
        </w:rPr>
        <w:t xml:space="preserve">Для включения </w:t>
      </w:r>
      <w:r>
        <w:rPr>
          <w:rFonts w:ascii="Times New Roman" w:hAnsi="Times New Roman" w:cs="Times New Roman"/>
          <w:sz w:val="24"/>
          <w:szCs w:val="24"/>
        </w:rPr>
        <w:t xml:space="preserve">прибора в </w:t>
      </w:r>
      <w:r w:rsidRPr="00561F64">
        <w:rPr>
          <w:rFonts w:ascii="Times New Roman" w:hAnsi="Times New Roman" w:cs="Times New Roman"/>
          <w:sz w:val="24"/>
          <w:szCs w:val="24"/>
        </w:rPr>
        <w:t>режим</w:t>
      </w:r>
      <w:r>
        <w:rPr>
          <w:rFonts w:ascii="Times New Roman" w:hAnsi="Times New Roman" w:cs="Times New Roman"/>
          <w:sz w:val="24"/>
          <w:szCs w:val="24"/>
        </w:rPr>
        <w:t xml:space="preserve"> работы</w:t>
      </w:r>
      <w:r w:rsidRPr="00561F64">
        <w:rPr>
          <w:rFonts w:ascii="Times New Roman" w:hAnsi="Times New Roman" w:cs="Times New Roman"/>
          <w:sz w:val="24"/>
          <w:szCs w:val="24"/>
        </w:rPr>
        <w:t xml:space="preserve"> </w:t>
      </w:r>
      <w:r>
        <w:rPr>
          <w:rFonts w:ascii="Times New Roman" w:hAnsi="Times New Roman" w:cs="Times New Roman"/>
          <w:sz w:val="24"/>
          <w:szCs w:val="24"/>
        </w:rPr>
        <w:t xml:space="preserve">измерение-сигнализация </w:t>
      </w:r>
      <w:r w:rsidRPr="00561F64">
        <w:rPr>
          <w:rFonts w:ascii="Times New Roman" w:hAnsi="Times New Roman" w:cs="Times New Roman"/>
          <w:sz w:val="24"/>
          <w:szCs w:val="24"/>
        </w:rPr>
        <w:t xml:space="preserve"> (режим </w:t>
      </w:r>
      <w:r>
        <w:rPr>
          <w:rFonts w:ascii="Times New Roman" w:hAnsi="Times New Roman" w:cs="Times New Roman"/>
          <w:sz w:val="24"/>
          <w:szCs w:val="24"/>
        </w:rPr>
        <w:t>работы по уставкам</w:t>
      </w:r>
      <w:r w:rsidRPr="00561F64">
        <w:rPr>
          <w:rFonts w:ascii="Times New Roman" w:hAnsi="Times New Roman" w:cs="Times New Roman"/>
          <w:sz w:val="24"/>
          <w:szCs w:val="24"/>
        </w:rPr>
        <w:t xml:space="preserve">) необходимо войти в меню настройки прибора, выбрать параметр </w:t>
      </w:r>
      <w:r>
        <w:rPr>
          <w:rFonts w:ascii="Times New Roman" w:hAnsi="Times New Roman" w:cs="Times New Roman"/>
          <w:sz w:val="24"/>
          <w:szCs w:val="24"/>
        </w:rPr>
        <w:t>«</w:t>
      </w:r>
      <w:r w:rsidRPr="00561F64">
        <w:rPr>
          <w:rFonts w:ascii="Times New Roman" w:hAnsi="Times New Roman" w:cs="Times New Roman"/>
          <w:sz w:val="24"/>
          <w:szCs w:val="24"/>
        </w:rPr>
        <w:t>FunC</w:t>
      </w:r>
      <w:r>
        <w:rPr>
          <w:rFonts w:ascii="Times New Roman" w:hAnsi="Times New Roman" w:cs="Times New Roman"/>
          <w:sz w:val="24"/>
          <w:szCs w:val="24"/>
        </w:rPr>
        <w:t>»</w:t>
      </w:r>
      <w:r w:rsidRPr="00561F64">
        <w:rPr>
          <w:rFonts w:ascii="Times New Roman" w:hAnsi="Times New Roman" w:cs="Times New Roman"/>
          <w:sz w:val="24"/>
          <w:szCs w:val="24"/>
        </w:rPr>
        <w:t xml:space="preserve"> и установить его в значение </w:t>
      </w:r>
      <w:r>
        <w:rPr>
          <w:rFonts w:ascii="Times New Roman" w:hAnsi="Times New Roman" w:cs="Times New Roman"/>
          <w:sz w:val="24"/>
          <w:szCs w:val="24"/>
        </w:rPr>
        <w:t>«</w:t>
      </w:r>
      <w:r>
        <w:rPr>
          <w:rFonts w:ascii="Times New Roman" w:hAnsi="Times New Roman" w:cs="Times New Roman"/>
          <w:sz w:val="24"/>
          <w:szCs w:val="24"/>
          <w:lang w:val="en-US"/>
        </w:rPr>
        <w:t>LitE</w:t>
      </w:r>
      <w:r>
        <w:rPr>
          <w:rFonts w:ascii="Times New Roman" w:hAnsi="Times New Roman" w:cs="Times New Roman"/>
          <w:sz w:val="24"/>
          <w:szCs w:val="24"/>
        </w:rPr>
        <w:t>»</w:t>
      </w:r>
      <w:r w:rsidRPr="00561F64">
        <w:rPr>
          <w:rFonts w:ascii="Times New Roman" w:hAnsi="Times New Roman" w:cs="Times New Roman"/>
          <w:sz w:val="24"/>
          <w:szCs w:val="24"/>
        </w:rPr>
        <w:t>.</w:t>
      </w:r>
    </w:p>
    <w:p w:rsidR="004628EA" w:rsidRDefault="004628EA" w:rsidP="00F47006">
      <w:pPr>
        <w:pStyle w:val="2"/>
        <w:spacing w:before="0" w:after="200" w:line="276" w:lineRule="auto"/>
        <w:ind w:firstLine="567"/>
        <w:rPr>
          <w:rFonts w:cs="Times New Roman"/>
          <w:szCs w:val="24"/>
        </w:rPr>
      </w:pPr>
      <w:bookmarkStart w:id="46" w:name="_Toc192672440"/>
      <w:r w:rsidRPr="006C16D4">
        <w:t>4.</w:t>
      </w:r>
      <w:r w:rsidR="003F4604">
        <w:t>5</w:t>
      </w:r>
      <w:r>
        <w:t>.1</w:t>
      </w:r>
      <w:r w:rsidRPr="006C16D4">
        <w:t xml:space="preserve"> </w:t>
      </w:r>
      <w:r>
        <w:t>Настойка</w:t>
      </w:r>
      <w:r w:rsidRPr="00B069EB">
        <w:t xml:space="preserve"> </w:t>
      </w:r>
      <w:r>
        <w:t>и р</w:t>
      </w:r>
      <w:r w:rsidRPr="00B069EB">
        <w:t>абота</w:t>
      </w:r>
      <w:r>
        <w:t xml:space="preserve"> выходов</w:t>
      </w:r>
      <w:bookmarkEnd w:id="46"/>
    </w:p>
    <w:p w:rsidR="006F2B91" w:rsidRDefault="006F2B91" w:rsidP="00F47006">
      <w:pPr>
        <w:ind w:firstLine="567"/>
        <w:jc w:val="both"/>
        <w:rPr>
          <w:rFonts w:ascii="Times New Roman" w:hAnsi="Times New Roman" w:cs="Times New Roman"/>
          <w:sz w:val="24"/>
          <w:szCs w:val="24"/>
        </w:rPr>
      </w:pPr>
      <w:r>
        <w:rPr>
          <w:rFonts w:ascii="Times New Roman" w:hAnsi="Times New Roman" w:cs="Times New Roman"/>
          <w:sz w:val="24"/>
          <w:szCs w:val="24"/>
        </w:rPr>
        <w:t>В режиме работы по уставкам каждый выход прибора, и соответствующее ему реле, работает независимо друг от друга. Каждый выход имеет собственный набор настроек и логика его работы не связана с логикой работы других выходов. Если требуется задать какую-либо общую логику работы прибора, например, загрузку двух компонентов в режиме грубо-точно, пользователь должен настроить отдельно каждый выход в соответствии с общей логикой работы.</w:t>
      </w:r>
    </w:p>
    <w:p w:rsidR="007806DE" w:rsidRDefault="007806DE" w:rsidP="00F47006">
      <w:pPr>
        <w:ind w:firstLine="567"/>
        <w:jc w:val="both"/>
        <w:rPr>
          <w:rFonts w:ascii="Times New Roman" w:hAnsi="Times New Roman" w:cs="Times New Roman"/>
          <w:sz w:val="24"/>
          <w:szCs w:val="24"/>
        </w:rPr>
      </w:pPr>
      <w:r>
        <w:rPr>
          <w:rFonts w:ascii="Times New Roman" w:hAnsi="Times New Roman" w:cs="Times New Roman"/>
          <w:sz w:val="24"/>
          <w:szCs w:val="24"/>
        </w:rPr>
        <w:t>Параметры настройки выходов сгруппированы в разделы Р-01 – Р-05. Параметры во всех этих разделах идентичны и имеют одинаковые обозначения.</w:t>
      </w:r>
    </w:p>
    <w:p w:rsidR="006F2B91" w:rsidRDefault="006F2B91" w:rsidP="006F2B91">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257675" cy="2493316"/>
            <wp:effectExtent l="0" t="0" r="0" b="0"/>
            <wp:docPr id="55" name="Рисунок 54" descr="o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s.png"/>
                    <pic:cNvPicPr/>
                  </pic:nvPicPr>
                  <pic:blipFill>
                    <a:blip r:embed="rId52" cstate="print"/>
                    <a:stretch>
                      <a:fillRect/>
                    </a:stretch>
                  </pic:blipFill>
                  <pic:spPr>
                    <a:xfrm>
                      <a:off x="0" y="0"/>
                      <a:ext cx="4279330" cy="2505998"/>
                    </a:xfrm>
                    <a:prstGeom prst="rect">
                      <a:avLst/>
                    </a:prstGeom>
                  </pic:spPr>
                </pic:pic>
              </a:graphicData>
            </a:graphic>
          </wp:inline>
        </w:drawing>
      </w:r>
    </w:p>
    <w:p w:rsidR="00802FD8" w:rsidRDefault="00802FD8" w:rsidP="00802FD8">
      <w:pPr>
        <w:ind w:firstLine="567"/>
        <w:jc w:val="both"/>
        <w:rPr>
          <w:rFonts w:ascii="Times New Roman" w:hAnsi="Times New Roman" w:cs="Times New Roman"/>
          <w:sz w:val="24"/>
          <w:szCs w:val="24"/>
        </w:rPr>
      </w:pPr>
      <w:r w:rsidRPr="00687847">
        <w:rPr>
          <w:rFonts w:ascii="Times New Roman" w:hAnsi="Times New Roman" w:cs="Times New Roman"/>
          <w:sz w:val="24"/>
          <w:szCs w:val="24"/>
        </w:rPr>
        <w:t>Программируемые параметры</w:t>
      </w:r>
      <w:r>
        <w:rPr>
          <w:rFonts w:ascii="Times New Roman" w:hAnsi="Times New Roman" w:cs="Times New Roman"/>
          <w:sz w:val="24"/>
          <w:szCs w:val="24"/>
        </w:rPr>
        <w:t xml:space="preserve"> разделов </w:t>
      </w:r>
      <w:r>
        <w:rPr>
          <w:rFonts w:ascii="Times New Roman" w:hAnsi="Times New Roman" w:cs="Times New Roman"/>
          <w:sz w:val="24"/>
          <w:szCs w:val="24"/>
          <w:lang w:val="en-US"/>
        </w:rPr>
        <w:t>P</w:t>
      </w:r>
      <w:r w:rsidRPr="00C91163">
        <w:rPr>
          <w:rFonts w:ascii="Times New Roman" w:hAnsi="Times New Roman" w:cs="Times New Roman"/>
          <w:sz w:val="24"/>
          <w:szCs w:val="24"/>
        </w:rPr>
        <w:t>-</w:t>
      </w:r>
      <w:r>
        <w:rPr>
          <w:rFonts w:ascii="Times New Roman" w:hAnsi="Times New Roman" w:cs="Times New Roman"/>
          <w:sz w:val="24"/>
          <w:szCs w:val="24"/>
        </w:rPr>
        <w:t>01 – Р-05</w:t>
      </w:r>
    </w:p>
    <w:tbl>
      <w:tblPr>
        <w:tblW w:w="107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9"/>
        <w:gridCol w:w="2639"/>
        <w:gridCol w:w="1345"/>
        <w:gridCol w:w="5161"/>
      </w:tblGrid>
      <w:tr w:rsidR="00C82540" w:rsidRPr="00561F64" w:rsidTr="00D9797A">
        <w:trPr>
          <w:trHeight w:val="410"/>
          <w:jc w:val="center"/>
        </w:trPr>
        <w:tc>
          <w:tcPr>
            <w:tcW w:w="1629" w:type="dxa"/>
            <w:tcBorders>
              <w:bottom w:val="single" w:sz="4" w:space="0" w:color="auto"/>
            </w:tcBorders>
          </w:tcPr>
          <w:p w:rsidR="00C82540" w:rsidRPr="00561F64" w:rsidRDefault="00C82540" w:rsidP="00D9797A">
            <w:pPr>
              <w:autoSpaceDE w:val="0"/>
              <w:autoSpaceDN w:val="0"/>
              <w:adjustRightInd w:val="0"/>
              <w:jc w:val="center"/>
              <w:rPr>
                <w:rFonts w:ascii="Times New Roman" w:hAnsi="Times New Roman" w:cs="Times New Roman"/>
                <w:sz w:val="24"/>
                <w:szCs w:val="24"/>
                <w:highlight w:val="yellow"/>
              </w:rPr>
            </w:pPr>
            <w:r>
              <w:rPr>
                <w:rFonts w:ascii="Times New Roman" w:hAnsi="Times New Roman" w:cs="Times New Roman"/>
                <w:sz w:val="24"/>
                <w:szCs w:val="24"/>
              </w:rPr>
              <w:t>Параметр</w:t>
            </w:r>
          </w:p>
        </w:tc>
        <w:tc>
          <w:tcPr>
            <w:tcW w:w="2639" w:type="dxa"/>
            <w:tcBorders>
              <w:bottom w:val="single" w:sz="4" w:space="0" w:color="auto"/>
            </w:tcBorders>
          </w:tcPr>
          <w:p w:rsidR="00C82540" w:rsidRPr="00957FF8" w:rsidRDefault="00C82540" w:rsidP="00D9797A">
            <w:pPr>
              <w:tabs>
                <w:tab w:val="left" w:pos="0"/>
              </w:tabs>
              <w:autoSpaceDE w:val="0"/>
              <w:autoSpaceDN w:val="0"/>
              <w:adjustRightInd w:val="0"/>
              <w:ind w:firstLine="1"/>
              <w:jc w:val="center"/>
              <w:rPr>
                <w:rFonts w:ascii="Times New Roman" w:hAnsi="Times New Roman" w:cs="Times New Roman"/>
                <w:sz w:val="24"/>
                <w:szCs w:val="24"/>
                <w:highlight w:val="yellow"/>
              </w:rPr>
            </w:pPr>
            <w:r w:rsidRPr="00957FF8">
              <w:rPr>
                <w:rFonts w:ascii="Times New Roman" w:hAnsi="Times New Roman" w:cs="Times New Roman"/>
                <w:sz w:val="24"/>
                <w:szCs w:val="24"/>
              </w:rPr>
              <w:t>Описание</w:t>
            </w:r>
          </w:p>
        </w:tc>
        <w:tc>
          <w:tcPr>
            <w:tcW w:w="1345" w:type="dxa"/>
            <w:tcBorders>
              <w:bottom w:val="single" w:sz="4" w:space="0" w:color="auto"/>
              <w:right w:val="single" w:sz="4" w:space="0" w:color="auto"/>
            </w:tcBorders>
          </w:tcPr>
          <w:p w:rsidR="00C82540" w:rsidRPr="00561F64" w:rsidRDefault="00C82540" w:rsidP="00D9797A">
            <w:pPr>
              <w:tabs>
                <w:tab w:val="left" w:pos="-228"/>
              </w:tabs>
              <w:autoSpaceDE w:val="0"/>
              <w:autoSpaceDN w:val="0"/>
              <w:adjustRightInd w:val="0"/>
              <w:jc w:val="center"/>
              <w:rPr>
                <w:rFonts w:ascii="Times New Roman" w:hAnsi="Times New Roman" w:cs="Times New Roman"/>
                <w:sz w:val="24"/>
                <w:szCs w:val="24"/>
                <w:highlight w:val="yellow"/>
              </w:rPr>
            </w:pPr>
            <w:r w:rsidRPr="00687847">
              <w:rPr>
                <w:rFonts w:ascii="Times New Roman" w:hAnsi="Times New Roman" w:cs="Times New Roman"/>
                <w:sz w:val="24"/>
                <w:szCs w:val="24"/>
              </w:rPr>
              <w:t>Значение</w:t>
            </w:r>
          </w:p>
        </w:tc>
        <w:tc>
          <w:tcPr>
            <w:tcW w:w="5161" w:type="dxa"/>
            <w:tcBorders>
              <w:top w:val="single" w:sz="4" w:space="0" w:color="auto"/>
              <w:left w:val="single" w:sz="4" w:space="0" w:color="auto"/>
              <w:bottom w:val="single" w:sz="4" w:space="0" w:color="auto"/>
              <w:right w:val="single" w:sz="4" w:space="0" w:color="auto"/>
            </w:tcBorders>
          </w:tcPr>
          <w:p w:rsidR="00C82540" w:rsidRPr="00561F64" w:rsidRDefault="00C82540" w:rsidP="00D9797A">
            <w:pPr>
              <w:autoSpaceDE w:val="0"/>
              <w:autoSpaceDN w:val="0"/>
              <w:adjustRightInd w:val="0"/>
              <w:jc w:val="center"/>
              <w:rPr>
                <w:rFonts w:ascii="Times New Roman" w:hAnsi="Times New Roman" w:cs="Times New Roman"/>
                <w:sz w:val="24"/>
                <w:szCs w:val="24"/>
                <w:highlight w:val="yellow"/>
              </w:rPr>
            </w:pPr>
            <w:r w:rsidRPr="00687847">
              <w:rPr>
                <w:rFonts w:ascii="Times New Roman" w:hAnsi="Times New Roman" w:cs="Times New Roman"/>
                <w:sz w:val="24"/>
                <w:szCs w:val="24"/>
              </w:rPr>
              <w:t>Комментари</w:t>
            </w:r>
            <w:r>
              <w:rPr>
                <w:rFonts w:ascii="Times New Roman" w:hAnsi="Times New Roman" w:cs="Times New Roman"/>
                <w:sz w:val="24"/>
                <w:szCs w:val="24"/>
              </w:rPr>
              <w:t>й</w:t>
            </w:r>
          </w:p>
        </w:tc>
      </w:tr>
      <w:tr w:rsidR="00C82540" w:rsidRPr="00C82540" w:rsidTr="00D9797A">
        <w:trPr>
          <w:trHeight w:val="447"/>
          <w:jc w:val="center"/>
        </w:trPr>
        <w:tc>
          <w:tcPr>
            <w:tcW w:w="1629" w:type="dxa"/>
            <w:vMerge w:val="restart"/>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t>tYPE</w:t>
            </w:r>
          </w:p>
        </w:tc>
        <w:tc>
          <w:tcPr>
            <w:tcW w:w="2639" w:type="dxa"/>
            <w:vMerge w:val="restart"/>
          </w:tcPr>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логика работы выхода</w:t>
            </w:r>
          </w:p>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 xml:space="preserve">(режим работы) </w:t>
            </w:r>
          </w:p>
        </w:tc>
        <w:tc>
          <w:tcPr>
            <w:tcW w:w="1345" w:type="dxa"/>
            <w:tcBorders>
              <w:righ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733" w:dyaOrig="279">
                <v:shape id="_x0000_i1044" type="#_x0000_t75" style="width:36pt;height:14.25pt" o:ole="">
                  <v:imagedata r:id="rId53" o:title=""/>
                </v:shape>
                <o:OLEObject Type="Embed" ProgID="CorelDRAW.Graphic.12" ShapeID="_x0000_i1044" DrawAspect="Content" ObjectID="_1806315087" r:id="rId54"/>
              </w:object>
            </w:r>
          </w:p>
        </w:tc>
        <w:tc>
          <w:tcPr>
            <w:tcW w:w="5161" w:type="dxa"/>
            <w:tcBorders>
              <w:top w:val="single" w:sz="4" w:space="0" w:color="auto"/>
              <w:left w:val="single" w:sz="4" w:space="0" w:color="auto"/>
              <w:bottom w:val="single" w:sz="4" w:space="0" w:color="auto"/>
              <w:right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Реле срабатывает, если измеренное значение выше заданной уставки</w:t>
            </w:r>
          </w:p>
        </w:tc>
      </w:tr>
      <w:tr w:rsidR="00C82540" w:rsidRPr="00C82540" w:rsidTr="00D9797A">
        <w:trPr>
          <w:trHeight w:val="404"/>
          <w:jc w:val="center"/>
        </w:trPr>
        <w:tc>
          <w:tcPr>
            <w:tcW w:w="1629" w:type="dxa"/>
            <w:vMerge/>
          </w:tcPr>
          <w:p w:rsidR="00C82540" w:rsidRPr="00C82540" w:rsidRDefault="00C82540" w:rsidP="00D9797A">
            <w:pPr>
              <w:autoSpaceDE w:val="0"/>
              <w:autoSpaceDN w:val="0"/>
              <w:adjustRightInd w:val="0"/>
              <w:jc w:val="center"/>
              <w:rPr>
                <w:rFonts w:ascii="Times New Roman" w:hAnsi="Times New Roman" w:cs="Times New Roman"/>
                <w:sz w:val="24"/>
                <w:szCs w:val="24"/>
              </w:rPr>
            </w:pPr>
          </w:p>
        </w:tc>
        <w:tc>
          <w:tcPr>
            <w:tcW w:w="2639" w:type="dxa"/>
            <w:vMerge/>
          </w:tcPr>
          <w:p w:rsidR="00C82540" w:rsidRPr="00957FF8" w:rsidRDefault="00C82540" w:rsidP="00D9797A">
            <w:pPr>
              <w:autoSpaceDE w:val="0"/>
              <w:autoSpaceDN w:val="0"/>
              <w:adjustRightInd w:val="0"/>
              <w:ind w:firstLine="1"/>
              <w:rPr>
                <w:rFonts w:ascii="Times New Roman" w:hAnsi="Times New Roman" w:cs="Times New Roman"/>
                <w:sz w:val="24"/>
                <w:szCs w:val="24"/>
              </w:rPr>
            </w:pPr>
          </w:p>
        </w:tc>
        <w:tc>
          <w:tcPr>
            <w:tcW w:w="1345" w:type="dxa"/>
            <w:tcBorders>
              <w:bottom w:val="single" w:sz="4" w:space="0" w:color="auto"/>
              <w:righ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659" w:dyaOrig="278">
                <v:shape id="_x0000_i1045" type="#_x0000_t75" style="width:33pt;height:14.25pt" o:ole="">
                  <v:imagedata r:id="rId55" o:title=""/>
                </v:shape>
                <o:OLEObject Type="Embed" ProgID="CorelDRAW.Graphic.12" ShapeID="_x0000_i1045" DrawAspect="Content" ObjectID="_1806315088" r:id="rId56"/>
              </w:object>
            </w:r>
          </w:p>
        </w:tc>
        <w:tc>
          <w:tcPr>
            <w:tcW w:w="5161" w:type="dxa"/>
            <w:tcBorders>
              <w:top w:val="single" w:sz="4" w:space="0" w:color="auto"/>
              <w:left w:val="single" w:sz="4" w:space="0" w:color="auto"/>
              <w:bottom w:val="single" w:sz="4" w:space="0" w:color="auto"/>
              <w:right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Реле срабатывает, если измеренное значение ниже заданной уставки</w:t>
            </w:r>
          </w:p>
        </w:tc>
      </w:tr>
      <w:tr w:rsidR="00C82540" w:rsidRPr="00C82540" w:rsidTr="00D9797A">
        <w:trPr>
          <w:trHeight w:val="97"/>
          <w:jc w:val="center"/>
        </w:trPr>
        <w:tc>
          <w:tcPr>
            <w:tcW w:w="1629" w:type="dxa"/>
            <w:vMerge/>
          </w:tcPr>
          <w:p w:rsidR="00C82540" w:rsidRPr="00C82540" w:rsidRDefault="00C82540" w:rsidP="00D9797A">
            <w:pPr>
              <w:autoSpaceDE w:val="0"/>
              <w:autoSpaceDN w:val="0"/>
              <w:adjustRightInd w:val="0"/>
              <w:jc w:val="center"/>
              <w:rPr>
                <w:rFonts w:ascii="Times New Roman" w:hAnsi="Times New Roman" w:cs="Times New Roman"/>
                <w:sz w:val="24"/>
                <w:szCs w:val="24"/>
              </w:rPr>
            </w:pPr>
          </w:p>
        </w:tc>
        <w:tc>
          <w:tcPr>
            <w:tcW w:w="2639" w:type="dxa"/>
            <w:vMerge/>
          </w:tcPr>
          <w:p w:rsidR="00C82540" w:rsidRPr="00957FF8" w:rsidRDefault="00C82540" w:rsidP="00D9797A">
            <w:pPr>
              <w:autoSpaceDE w:val="0"/>
              <w:autoSpaceDN w:val="0"/>
              <w:adjustRightInd w:val="0"/>
              <w:ind w:firstLine="1"/>
              <w:rPr>
                <w:rFonts w:ascii="Times New Roman" w:hAnsi="Times New Roman" w:cs="Times New Roman"/>
                <w:sz w:val="24"/>
                <w:szCs w:val="24"/>
              </w:rPr>
            </w:pPr>
          </w:p>
        </w:tc>
        <w:tc>
          <w:tcPr>
            <w:tcW w:w="1345" w:type="dxa"/>
            <w:tcBorders>
              <w:top w:val="single" w:sz="4" w:space="0" w:color="auto"/>
              <w:righ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455" w:dyaOrig="192">
                <v:shape id="_x0000_i1046" type="#_x0000_t75" style="width:36pt;height:15.75pt" o:ole="">
                  <v:imagedata r:id="rId57" o:title=""/>
                </v:shape>
                <o:OLEObject Type="Embed" ProgID="CorelDRAW.Graphic.12" ShapeID="_x0000_i1046" DrawAspect="Content" ObjectID="_1806315089" r:id="rId58"/>
              </w:object>
            </w:r>
          </w:p>
        </w:tc>
        <w:tc>
          <w:tcPr>
            <w:tcW w:w="5161" w:type="dxa"/>
            <w:tcBorders>
              <w:top w:val="single" w:sz="4" w:space="0" w:color="auto"/>
              <w:left w:val="single" w:sz="4" w:space="0" w:color="auto"/>
              <w:bottom w:val="single" w:sz="4" w:space="0" w:color="auto"/>
              <w:right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 xml:space="preserve">Реле срабатывает, если измеренное значение </w:t>
            </w:r>
            <w:r>
              <w:rPr>
                <w:rFonts w:ascii="Times New Roman" w:hAnsi="Times New Roman" w:cs="Times New Roman"/>
                <w:sz w:val="24"/>
                <w:szCs w:val="24"/>
              </w:rPr>
              <w:t>находится в</w:t>
            </w:r>
            <w:r w:rsidRPr="00C82540">
              <w:rPr>
                <w:rFonts w:ascii="Times New Roman" w:hAnsi="Times New Roman" w:cs="Times New Roman"/>
                <w:sz w:val="24"/>
                <w:szCs w:val="24"/>
              </w:rPr>
              <w:t xml:space="preserve"> диапазон</w:t>
            </w:r>
            <w:r>
              <w:rPr>
                <w:rFonts w:ascii="Times New Roman" w:hAnsi="Times New Roman" w:cs="Times New Roman"/>
                <w:sz w:val="24"/>
                <w:szCs w:val="24"/>
              </w:rPr>
              <w:t>е</w:t>
            </w:r>
            <w:r w:rsidRPr="00C82540">
              <w:rPr>
                <w:rFonts w:ascii="Times New Roman" w:hAnsi="Times New Roman" w:cs="Times New Roman"/>
                <w:sz w:val="24"/>
                <w:szCs w:val="24"/>
              </w:rPr>
              <w:t>, заданном</w:t>
            </w:r>
            <w:r>
              <w:rPr>
                <w:rFonts w:ascii="Times New Roman" w:hAnsi="Times New Roman" w:cs="Times New Roman"/>
                <w:sz w:val="24"/>
                <w:szCs w:val="24"/>
              </w:rPr>
              <w:t xml:space="preserve"> уставками </w:t>
            </w:r>
            <w:r w:rsidRPr="00C82540">
              <w:rPr>
                <w:rFonts w:ascii="Times New Roman" w:hAnsi="Times New Roman" w:cs="Times New Roman"/>
                <w:sz w:val="24"/>
                <w:szCs w:val="24"/>
              </w:rPr>
              <w:t xml:space="preserve"> </w:t>
            </w:r>
          </w:p>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object w:dxaOrig="535" w:dyaOrig="194">
                <v:shape id="_x0000_i1047" type="#_x0000_t75" style="width:39.75pt;height:14.25pt" o:ole="">
                  <v:imagedata r:id="rId59" o:title=""/>
                </v:shape>
                <o:OLEObject Type="Embed" ProgID="CorelDRAW.Graphic.12" ShapeID="_x0000_i1047" DrawAspect="Content" ObjectID="_1806315090" r:id="rId60"/>
              </w:object>
            </w:r>
            <w:r>
              <w:rPr>
                <w:rFonts w:ascii="Times New Roman" w:hAnsi="Times New Roman" w:cs="Times New Roman"/>
                <w:sz w:val="24"/>
                <w:szCs w:val="24"/>
              </w:rPr>
              <w:t xml:space="preserve"> и</w:t>
            </w:r>
            <w:r w:rsidRPr="00C82540">
              <w:rPr>
                <w:rFonts w:ascii="Times New Roman" w:hAnsi="Times New Roman" w:cs="Times New Roman"/>
                <w:sz w:val="24"/>
                <w:szCs w:val="24"/>
              </w:rPr>
              <w:t xml:space="preserve"> </w:t>
            </w:r>
            <w:r w:rsidRPr="00C82540">
              <w:rPr>
                <w:rFonts w:ascii="Times New Roman" w:hAnsi="Times New Roman" w:cs="Times New Roman"/>
                <w:sz w:val="24"/>
                <w:szCs w:val="24"/>
              </w:rPr>
              <w:object w:dxaOrig="561" w:dyaOrig="194">
                <v:shape id="_x0000_i1048" type="#_x0000_t75" style="width:42pt;height:14.25pt" o:ole="">
                  <v:imagedata r:id="rId61" o:title=""/>
                </v:shape>
                <o:OLEObject Type="Embed" ProgID="CorelDRAW.Graphic.12" ShapeID="_x0000_i1048" DrawAspect="Content" ObjectID="_1806315091" r:id="rId62"/>
              </w:object>
            </w:r>
          </w:p>
        </w:tc>
      </w:tr>
      <w:tr w:rsidR="00C82540" w:rsidRPr="00C82540" w:rsidTr="00D9797A">
        <w:trPr>
          <w:trHeight w:val="71"/>
          <w:jc w:val="center"/>
        </w:trPr>
        <w:tc>
          <w:tcPr>
            <w:tcW w:w="1629" w:type="dxa"/>
            <w:vMerge/>
          </w:tcPr>
          <w:p w:rsidR="00C82540" w:rsidRPr="00C82540" w:rsidRDefault="00C82540" w:rsidP="00D9797A">
            <w:pPr>
              <w:autoSpaceDE w:val="0"/>
              <w:autoSpaceDN w:val="0"/>
              <w:adjustRightInd w:val="0"/>
              <w:jc w:val="center"/>
              <w:rPr>
                <w:rFonts w:ascii="Times New Roman" w:hAnsi="Times New Roman" w:cs="Times New Roman"/>
                <w:sz w:val="24"/>
                <w:szCs w:val="24"/>
              </w:rPr>
            </w:pPr>
          </w:p>
        </w:tc>
        <w:tc>
          <w:tcPr>
            <w:tcW w:w="2639" w:type="dxa"/>
            <w:vMerge/>
          </w:tcPr>
          <w:p w:rsidR="00C82540" w:rsidRPr="00957FF8" w:rsidRDefault="00C82540" w:rsidP="00D9797A">
            <w:pPr>
              <w:autoSpaceDE w:val="0"/>
              <w:autoSpaceDN w:val="0"/>
              <w:adjustRightInd w:val="0"/>
              <w:ind w:firstLine="1"/>
              <w:rPr>
                <w:rFonts w:ascii="Times New Roman" w:hAnsi="Times New Roman" w:cs="Times New Roman"/>
                <w:sz w:val="24"/>
                <w:szCs w:val="24"/>
              </w:rPr>
            </w:pPr>
          </w:p>
        </w:tc>
        <w:tc>
          <w:tcPr>
            <w:tcW w:w="1345" w:type="dxa"/>
            <w:tcBorders>
              <w:righ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noProof/>
                <w:sz w:val="24"/>
                <w:szCs w:val="24"/>
                <w:lang w:eastAsia="ru-RU"/>
              </w:rPr>
              <w:drawing>
                <wp:inline distT="0" distB="0" distL="0" distR="0">
                  <wp:extent cx="347980" cy="173990"/>
                  <wp:effectExtent l="0" t="0" r="0" b="0"/>
                  <wp:docPr id="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47980" cy="173990"/>
                          </a:xfrm>
                          <a:prstGeom prst="rect">
                            <a:avLst/>
                          </a:prstGeom>
                          <a:noFill/>
                          <a:ln>
                            <a:noFill/>
                          </a:ln>
                        </pic:spPr>
                      </pic:pic>
                    </a:graphicData>
                  </a:graphic>
                </wp:inline>
              </w:drawing>
            </w:r>
          </w:p>
        </w:tc>
        <w:tc>
          <w:tcPr>
            <w:tcW w:w="5161" w:type="dxa"/>
            <w:tcBorders>
              <w:top w:val="single" w:sz="4" w:space="0" w:color="auto"/>
              <w:left w:val="single" w:sz="4" w:space="0" w:color="auto"/>
              <w:bottom w:val="single" w:sz="4" w:space="0" w:color="auto"/>
              <w:right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Выход отключен (реле не используется)</w:t>
            </w:r>
          </w:p>
        </w:tc>
      </w:tr>
      <w:tr w:rsidR="00C82540" w:rsidRPr="00C82540" w:rsidTr="00D9797A">
        <w:trPr>
          <w:trHeight w:val="1150"/>
          <w:jc w:val="center"/>
        </w:trPr>
        <w:tc>
          <w:tcPr>
            <w:tcW w:w="1629" w:type="dxa"/>
            <w:tcBorders>
              <w:bottom w:val="single" w:sz="4" w:space="0" w:color="auto"/>
            </w:tcBorders>
          </w:tcPr>
          <w:p w:rsidR="00D9797A" w:rsidRDefault="00D9797A" w:rsidP="00D9797A">
            <w:pPr>
              <w:tabs>
                <w:tab w:val="left" w:pos="0"/>
              </w:tabs>
              <w:autoSpaceDE w:val="0"/>
              <w:autoSpaceDN w:val="0"/>
              <w:adjustRightInd w:val="0"/>
              <w:jc w:val="center"/>
              <w:rPr>
                <w:rFonts w:ascii="Times New Roman" w:hAnsi="Times New Roman" w:cs="Times New Roman"/>
                <w:sz w:val="24"/>
                <w:szCs w:val="24"/>
              </w:rPr>
            </w:pPr>
          </w:p>
          <w:p w:rsidR="00C82540" w:rsidRPr="00C82540" w:rsidRDefault="00C82540" w:rsidP="00D9797A">
            <w:pPr>
              <w:tabs>
                <w:tab w:val="left" w:pos="0"/>
              </w:tabs>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535" w:dyaOrig="194">
                <v:shape id="_x0000_i1049" type="#_x0000_t75" style="width:39.75pt;height:14.25pt" o:ole="">
                  <v:imagedata r:id="rId59" o:title=""/>
                </v:shape>
                <o:OLEObject Type="Embed" ProgID="CorelDRAW.Graphic.12" ShapeID="_x0000_i1049" DrawAspect="Content" ObjectID="_1806315092" r:id="rId64"/>
              </w:object>
            </w:r>
          </w:p>
        </w:tc>
        <w:tc>
          <w:tcPr>
            <w:tcW w:w="2639" w:type="dxa"/>
            <w:tcBorders>
              <w:bottom w:val="single" w:sz="4" w:space="0" w:color="auto"/>
            </w:tcBorders>
          </w:tcPr>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первое значение для срабатывания выхода (уставка 1)</w:t>
            </w:r>
          </w:p>
        </w:tc>
        <w:tc>
          <w:tcPr>
            <w:tcW w:w="1345" w:type="dxa"/>
            <w:tcBorders>
              <w:bottom w:val="single" w:sz="4" w:space="0" w:color="auto"/>
            </w:tcBorders>
          </w:tcPr>
          <w:p w:rsidR="00C82540" w:rsidRPr="00C82540" w:rsidRDefault="00C82540" w:rsidP="00D9797A">
            <w:pPr>
              <w:tabs>
                <w:tab w:val="left" w:pos="0"/>
              </w:tabs>
              <w:autoSpaceDE w:val="0"/>
              <w:autoSpaceDN w:val="0"/>
              <w:adjustRightInd w:val="0"/>
              <w:rPr>
                <w:rFonts w:ascii="Times New Roman" w:hAnsi="Times New Roman" w:cs="Times New Roman"/>
                <w:sz w:val="24"/>
                <w:szCs w:val="24"/>
              </w:rPr>
            </w:pPr>
          </w:p>
        </w:tc>
        <w:tc>
          <w:tcPr>
            <w:tcW w:w="5161" w:type="dxa"/>
            <w:tcBorders>
              <w:top w:val="single" w:sz="4" w:space="0" w:color="auto"/>
              <w:bottom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 xml:space="preserve">Значение  для  срабатывания выхода при выборе </w:t>
            </w:r>
            <w:r w:rsidRPr="00C82540">
              <w:rPr>
                <w:rFonts w:ascii="Times New Roman" w:hAnsi="Times New Roman" w:cs="Times New Roman"/>
                <w:sz w:val="24"/>
                <w:szCs w:val="24"/>
              </w:rPr>
              <w:object w:dxaOrig="733" w:dyaOrig="279">
                <v:shape id="_x0000_i1050" type="#_x0000_t75" style="width:36pt;height:14.25pt" o:ole="">
                  <v:imagedata r:id="rId53" o:title=""/>
                </v:shape>
                <o:OLEObject Type="Embed" ProgID="CorelDRAW.Graphic.12" ShapeID="_x0000_i1050" DrawAspect="Content" ObjectID="_1806315093" r:id="rId65"/>
              </w:object>
            </w:r>
            <w:r w:rsidRPr="00C82540">
              <w:rPr>
                <w:rFonts w:ascii="Times New Roman" w:hAnsi="Times New Roman" w:cs="Times New Roman"/>
                <w:sz w:val="24"/>
                <w:szCs w:val="24"/>
              </w:rPr>
              <w:t xml:space="preserve"> и </w:t>
            </w:r>
            <w:r w:rsidRPr="00C82540">
              <w:rPr>
                <w:rFonts w:ascii="Times New Roman" w:hAnsi="Times New Roman" w:cs="Times New Roman"/>
                <w:sz w:val="24"/>
                <w:szCs w:val="24"/>
              </w:rPr>
              <w:object w:dxaOrig="659" w:dyaOrig="278">
                <v:shape id="_x0000_i1051" type="#_x0000_t75" style="width:33pt;height:14.25pt" o:ole="">
                  <v:imagedata r:id="rId55" o:title=""/>
                </v:shape>
                <o:OLEObject Type="Embed" ProgID="CorelDRAW.Graphic.12" ShapeID="_x0000_i1051" DrawAspect="Content" ObjectID="_1806315094" r:id="rId66"/>
              </w:object>
            </w:r>
            <w:r w:rsidRPr="00C82540">
              <w:rPr>
                <w:rFonts w:ascii="Times New Roman" w:hAnsi="Times New Roman" w:cs="Times New Roman"/>
                <w:sz w:val="24"/>
                <w:szCs w:val="24"/>
              </w:rPr>
              <w:t xml:space="preserve">, либо нижняя граница диапазона, если выбран режим </w:t>
            </w:r>
            <w:r w:rsidRPr="00C82540">
              <w:rPr>
                <w:rFonts w:ascii="Times New Roman" w:hAnsi="Times New Roman" w:cs="Times New Roman"/>
                <w:sz w:val="24"/>
                <w:szCs w:val="24"/>
              </w:rPr>
              <w:object w:dxaOrig="455" w:dyaOrig="192">
                <v:shape id="_x0000_i1052" type="#_x0000_t75" style="width:36pt;height:15.75pt" o:ole="">
                  <v:imagedata r:id="rId57" o:title=""/>
                </v:shape>
                <o:OLEObject Type="Embed" ProgID="CorelDRAW.Graphic.12" ShapeID="_x0000_i1052" DrawAspect="Content" ObjectID="_1806315095" r:id="rId67"/>
              </w:object>
            </w:r>
          </w:p>
        </w:tc>
      </w:tr>
      <w:tr w:rsidR="00C82540" w:rsidRPr="00C82540" w:rsidTr="00D9797A">
        <w:trPr>
          <w:trHeight w:val="141"/>
          <w:jc w:val="center"/>
        </w:trPr>
        <w:tc>
          <w:tcPr>
            <w:tcW w:w="1629" w:type="dxa"/>
            <w:tcBorders>
              <w:top w:val="single" w:sz="4" w:space="0" w:color="auto"/>
            </w:tcBorders>
          </w:tcPr>
          <w:p w:rsidR="00D9797A" w:rsidRDefault="00D9797A" w:rsidP="00D9797A">
            <w:pPr>
              <w:tabs>
                <w:tab w:val="left" w:pos="0"/>
              </w:tabs>
              <w:autoSpaceDE w:val="0"/>
              <w:autoSpaceDN w:val="0"/>
              <w:adjustRightInd w:val="0"/>
              <w:jc w:val="center"/>
              <w:rPr>
                <w:rFonts w:ascii="Times New Roman" w:hAnsi="Times New Roman" w:cs="Times New Roman"/>
                <w:sz w:val="24"/>
                <w:szCs w:val="24"/>
              </w:rPr>
            </w:pPr>
          </w:p>
          <w:p w:rsidR="00C82540" w:rsidRPr="00C82540" w:rsidRDefault="00C82540" w:rsidP="00D9797A">
            <w:pPr>
              <w:tabs>
                <w:tab w:val="left" w:pos="0"/>
              </w:tabs>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561" w:dyaOrig="194">
                <v:shape id="_x0000_i1053" type="#_x0000_t75" style="width:42pt;height:14.25pt" o:ole="">
                  <v:imagedata r:id="rId61" o:title=""/>
                </v:shape>
                <o:OLEObject Type="Embed" ProgID="CorelDRAW.Graphic.12" ShapeID="_x0000_i1053" DrawAspect="Content" ObjectID="_1806315096" r:id="rId68"/>
              </w:object>
            </w:r>
          </w:p>
        </w:tc>
        <w:tc>
          <w:tcPr>
            <w:tcW w:w="2639" w:type="dxa"/>
            <w:tcBorders>
              <w:top w:val="single" w:sz="4" w:space="0" w:color="auto"/>
            </w:tcBorders>
          </w:tcPr>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 xml:space="preserve">второе значение для срабатывания выхода (уставка </w:t>
            </w:r>
            <w:r w:rsidR="00D9797A">
              <w:rPr>
                <w:rFonts w:ascii="Times New Roman" w:hAnsi="Times New Roman" w:cs="Times New Roman"/>
                <w:sz w:val="24"/>
                <w:szCs w:val="24"/>
              </w:rPr>
              <w:t>2</w:t>
            </w:r>
            <w:r w:rsidRPr="00957FF8">
              <w:rPr>
                <w:rFonts w:ascii="Times New Roman" w:hAnsi="Times New Roman" w:cs="Times New Roman"/>
                <w:sz w:val="24"/>
                <w:szCs w:val="24"/>
              </w:rPr>
              <w:t>)</w:t>
            </w:r>
          </w:p>
        </w:tc>
        <w:tc>
          <w:tcPr>
            <w:tcW w:w="1345" w:type="dxa"/>
            <w:tcBorders>
              <w:top w:val="single" w:sz="4" w:space="0" w:color="auto"/>
            </w:tcBorders>
          </w:tcPr>
          <w:p w:rsidR="00C82540" w:rsidRPr="00C82540" w:rsidRDefault="00C82540" w:rsidP="00D9797A">
            <w:pPr>
              <w:tabs>
                <w:tab w:val="left" w:pos="0"/>
              </w:tabs>
              <w:autoSpaceDE w:val="0"/>
              <w:autoSpaceDN w:val="0"/>
              <w:adjustRightInd w:val="0"/>
              <w:rPr>
                <w:rFonts w:ascii="Times New Roman" w:hAnsi="Times New Roman" w:cs="Times New Roman"/>
                <w:sz w:val="24"/>
                <w:szCs w:val="24"/>
              </w:rPr>
            </w:pPr>
          </w:p>
        </w:tc>
        <w:tc>
          <w:tcPr>
            <w:tcW w:w="5161" w:type="dxa"/>
            <w:tcBorders>
              <w:top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 xml:space="preserve">Вторая граница диапазона срабатывания выхода. Работает только если выбран режим </w:t>
            </w:r>
            <w:r w:rsidRPr="00C82540">
              <w:rPr>
                <w:rFonts w:ascii="Times New Roman" w:hAnsi="Times New Roman" w:cs="Times New Roman"/>
                <w:sz w:val="24"/>
                <w:szCs w:val="24"/>
              </w:rPr>
              <w:object w:dxaOrig="455" w:dyaOrig="192">
                <v:shape id="_x0000_i1054" type="#_x0000_t75" style="width:36pt;height:15.75pt" o:ole="">
                  <v:imagedata r:id="rId57" o:title=""/>
                </v:shape>
                <o:OLEObject Type="Embed" ProgID="CorelDRAW.Graphic.12" ShapeID="_x0000_i1054" DrawAspect="Content" ObjectID="_1806315097" r:id="rId69"/>
              </w:object>
            </w:r>
          </w:p>
        </w:tc>
      </w:tr>
      <w:tr w:rsidR="00C82540" w:rsidRPr="00C82540" w:rsidTr="00D9797A">
        <w:trPr>
          <w:trHeight w:val="341"/>
          <w:jc w:val="center"/>
        </w:trPr>
        <w:tc>
          <w:tcPr>
            <w:tcW w:w="1629" w:type="dxa"/>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t>hYSt</w:t>
            </w:r>
          </w:p>
        </w:tc>
        <w:tc>
          <w:tcPr>
            <w:tcW w:w="2639" w:type="dxa"/>
          </w:tcPr>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 xml:space="preserve">гистерезис </w:t>
            </w:r>
          </w:p>
        </w:tc>
        <w:tc>
          <w:tcPr>
            <w:tcW w:w="1345" w:type="dxa"/>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t>0…10 *</w:t>
            </w:r>
          </w:p>
          <w:p w:rsidR="00C82540" w:rsidRPr="00C82540" w:rsidRDefault="00C82540" w:rsidP="00D9797A">
            <w:pPr>
              <w:autoSpaceDE w:val="0"/>
              <w:autoSpaceDN w:val="0"/>
              <w:adjustRightInd w:val="0"/>
              <w:jc w:val="center"/>
              <w:rPr>
                <w:rFonts w:ascii="Times New Roman" w:hAnsi="Times New Roman" w:cs="Times New Roman"/>
                <w:sz w:val="24"/>
                <w:szCs w:val="24"/>
              </w:rPr>
            </w:pPr>
          </w:p>
        </w:tc>
        <w:tc>
          <w:tcPr>
            <w:tcW w:w="5161" w:type="dxa"/>
            <w:tcBorders>
              <w:top w:val="single" w:sz="4" w:space="0" w:color="auto"/>
            </w:tcBorders>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Задаёт зону нечувствительности между включением и выключением реле</w:t>
            </w:r>
          </w:p>
        </w:tc>
      </w:tr>
      <w:tr w:rsidR="00C82540" w:rsidRPr="00C82540" w:rsidTr="00D9797A">
        <w:trPr>
          <w:trHeight w:val="341"/>
          <w:jc w:val="center"/>
        </w:trPr>
        <w:tc>
          <w:tcPr>
            <w:tcW w:w="1629" w:type="dxa"/>
            <w:vMerge w:val="restart"/>
            <w:tcBorders>
              <w:lef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t>r.out</w:t>
            </w:r>
          </w:p>
        </w:tc>
        <w:tc>
          <w:tcPr>
            <w:tcW w:w="2639" w:type="dxa"/>
            <w:vMerge w:val="restart"/>
            <w:tcBorders>
              <w:right w:val="single" w:sz="4" w:space="0" w:color="auto"/>
            </w:tcBorders>
          </w:tcPr>
          <w:p w:rsidR="00C82540" w:rsidRPr="00957FF8" w:rsidRDefault="00C82540" w:rsidP="00D9797A">
            <w:pPr>
              <w:autoSpaceDE w:val="0"/>
              <w:autoSpaceDN w:val="0"/>
              <w:adjustRightInd w:val="0"/>
              <w:ind w:firstLine="1"/>
              <w:rPr>
                <w:rFonts w:ascii="Times New Roman" w:hAnsi="Times New Roman" w:cs="Times New Roman"/>
                <w:sz w:val="24"/>
                <w:szCs w:val="24"/>
              </w:rPr>
            </w:pPr>
            <w:r w:rsidRPr="00957FF8">
              <w:rPr>
                <w:rFonts w:ascii="Times New Roman" w:hAnsi="Times New Roman" w:cs="Times New Roman"/>
                <w:sz w:val="24"/>
                <w:szCs w:val="24"/>
              </w:rPr>
              <w:t>выбор активного состояния выхода</w:t>
            </w:r>
          </w:p>
        </w:tc>
        <w:tc>
          <w:tcPr>
            <w:tcW w:w="1345" w:type="dxa"/>
            <w:tcBorders>
              <w:lef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524" w:dyaOrig="173">
                <v:shape id="_x0000_i1055" type="#_x0000_t75" style="width:27.75pt;height:8.25pt" o:ole="">
                  <v:imagedata r:id="rId70" o:title=""/>
                </v:shape>
                <o:OLEObject Type="Embed" ProgID="CorelDRAW.Graphic.12" ShapeID="_x0000_i1055" DrawAspect="Content" ObjectID="_1806315098" r:id="rId71"/>
              </w:object>
            </w:r>
          </w:p>
        </w:tc>
        <w:tc>
          <w:tcPr>
            <w:tcW w:w="5161" w:type="dxa"/>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При срабатывании реле включается</w:t>
            </w:r>
          </w:p>
        </w:tc>
      </w:tr>
      <w:tr w:rsidR="00C82540" w:rsidRPr="00C82540" w:rsidTr="00D9797A">
        <w:trPr>
          <w:trHeight w:val="318"/>
          <w:jc w:val="center"/>
        </w:trPr>
        <w:tc>
          <w:tcPr>
            <w:tcW w:w="1629" w:type="dxa"/>
            <w:vMerge/>
            <w:tcBorders>
              <w:left w:val="single" w:sz="4" w:space="0" w:color="auto"/>
            </w:tcBorders>
          </w:tcPr>
          <w:p w:rsidR="00C82540" w:rsidRPr="00C82540" w:rsidRDefault="00C82540" w:rsidP="00D9797A">
            <w:pPr>
              <w:autoSpaceDE w:val="0"/>
              <w:autoSpaceDN w:val="0"/>
              <w:adjustRightInd w:val="0"/>
              <w:ind w:firstLine="567"/>
              <w:jc w:val="center"/>
              <w:rPr>
                <w:rFonts w:ascii="Times New Roman" w:hAnsi="Times New Roman" w:cs="Times New Roman"/>
                <w:sz w:val="24"/>
                <w:szCs w:val="24"/>
              </w:rPr>
            </w:pPr>
          </w:p>
        </w:tc>
        <w:tc>
          <w:tcPr>
            <w:tcW w:w="2639" w:type="dxa"/>
            <w:vMerge/>
            <w:tcBorders>
              <w:right w:val="single" w:sz="4" w:space="0" w:color="auto"/>
            </w:tcBorders>
          </w:tcPr>
          <w:p w:rsidR="00C82540" w:rsidRPr="006F2B91" w:rsidRDefault="00C82540" w:rsidP="00D9797A">
            <w:pPr>
              <w:autoSpaceDE w:val="0"/>
              <w:autoSpaceDN w:val="0"/>
              <w:adjustRightInd w:val="0"/>
              <w:ind w:firstLine="567"/>
              <w:rPr>
                <w:rFonts w:ascii="Times New Roman" w:hAnsi="Times New Roman" w:cs="Times New Roman"/>
                <w:i/>
                <w:sz w:val="24"/>
                <w:szCs w:val="24"/>
              </w:rPr>
            </w:pPr>
          </w:p>
        </w:tc>
        <w:tc>
          <w:tcPr>
            <w:tcW w:w="1345" w:type="dxa"/>
            <w:tcBorders>
              <w:left w:val="single" w:sz="4" w:space="0" w:color="auto"/>
            </w:tcBorders>
          </w:tcPr>
          <w:p w:rsidR="00C82540" w:rsidRPr="00C82540" w:rsidRDefault="00C82540" w:rsidP="00D9797A">
            <w:pPr>
              <w:autoSpaceDE w:val="0"/>
              <w:autoSpaceDN w:val="0"/>
              <w:adjustRightInd w:val="0"/>
              <w:jc w:val="center"/>
              <w:rPr>
                <w:rFonts w:ascii="Times New Roman" w:hAnsi="Times New Roman" w:cs="Times New Roman"/>
                <w:sz w:val="24"/>
                <w:szCs w:val="24"/>
              </w:rPr>
            </w:pPr>
            <w:r w:rsidRPr="00C82540">
              <w:rPr>
                <w:rFonts w:ascii="Times New Roman" w:hAnsi="Times New Roman" w:cs="Times New Roman"/>
                <w:sz w:val="24"/>
                <w:szCs w:val="24"/>
              </w:rPr>
              <w:object w:dxaOrig="760" w:dyaOrig="281">
                <v:shape id="_x0000_i1056" type="#_x0000_t75" style="width:38.25pt;height:14.25pt" o:ole="">
                  <v:imagedata r:id="rId72" o:title=""/>
                </v:shape>
                <o:OLEObject Type="Embed" ProgID="CorelDRAW.Graphic.12" ShapeID="_x0000_i1056" DrawAspect="Content" ObjectID="_1806315099" r:id="rId73"/>
              </w:object>
            </w:r>
          </w:p>
        </w:tc>
        <w:tc>
          <w:tcPr>
            <w:tcW w:w="5161" w:type="dxa"/>
          </w:tcPr>
          <w:p w:rsidR="00C82540" w:rsidRPr="00C82540" w:rsidRDefault="00C82540" w:rsidP="00D9797A">
            <w:pPr>
              <w:tabs>
                <w:tab w:val="left" w:pos="-426"/>
              </w:tabs>
              <w:autoSpaceDE w:val="0"/>
              <w:autoSpaceDN w:val="0"/>
              <w:adjustRightInd w:val="0"/>
              <w:rPr>
                <w:rFonts w:ascii="Times New Roman" w:hAnsi="Times New Roman" w:cs="Times New Roman"/>
                <w:sz w:val="24"/>
                <w:szCs w:val="24"/>
              </w:rPr>
            </w:pPr>
            <w:r w:rsidRPr="00C82540">
              <w:rPr>
                <w:rFonts w:ascii="Times New Roman" w:hAnsi="Times New Roman" w:cs="Times New Roman"/>
                <w:sz w:val="24"/>
                <w:szCs w:val="24"/>
              </w:rPr>
              <w:t>При срабатывании реле выключается</w:t>
            </w:r>
          </w:p>
        </w:tc>
      </w:tr>
    </w:tbl>
    <w:p w:rsidR="00D8097C" w:rsidRDefault="00D8097C" w:rsidP="00BF4EE7">
      <w:pPr>
        <w:pStyle w:val="2"/>
        <w:spacing w:before="0" w:after="200" w:line="276" w:lineRule="auto"/>
        <w:ind w:firstLine="567"/>
      </w:pPr>
    </w:p>
    <w:p w:rsidR="00D8097C" w:rsidRDefault="00D8097C">
      <w:pPr>
        <w:rPr>
          <w:rFonts w:ascii="Times New Roman" w:eastAsiaTheme="majorEastAsia" w:hAnsi="Times New Roman" w:cstheme="majorBidi"/>
          <w:b/>
          <w:sz w:val="24"/>
          <w:szCs w:val="26"/>
        </w:rPr>
      </w:pPr>
      <w:r>
        <w:br w:type="page"/>
      </w:r>
    </w:p>
    <w:p w:rsidR="009D08F8" w:rsidRPr="009D08F8" w:rsidRDefault="009D08F8" w:rsidP="00BF4EE7">
      <w:pPr>
        <w:pStyle w:val="2"/>
        <w:spacing w:before="0" w:after="200" w:line="276" w:lineRule="auto"/>
        <w:ind w:firstLine="567"/>
        <w:rPr>
          <w:rFonts w:cs="Times New Roman"/>
          <w:b w:val="0"/>
          <w:szCs w:val="24"/>
        </w:rPr>
      </w:pPr>
      <w:bookmarkStart w:id="47" w:name="_Toc192672441"/>
      <w:r w:rsidRPr="006C16D4">
        <w:lastRenderedPageBreak/>
        <w:t>4.</w:t>
      </w:r>
      <w:r w:rsidR="003F4604">
        <w:t>5</w:t>
      </w:r>
      <w:r>
        <w:t>.2</w:t>
      </w:r>
      <w:r w:rsidRPr="006C16D4">
        <w:t xml:space="preserve"> </w:t>
      </w:r>
      <w:r w:rsidRPr="009D08F8">
        <w:rPr>
          <w:rStyle w:val="20"/>
          <w:b/>
        </w:rPr>
        <w:t>Оперативный контроль заданных уставок</w:t>
      </w:r>
      <w:bookmarkEnd w:id="47"/>
    </w:p>
    <w:p w:rsidR="009D08F8" w:rsidRDefault="009D08F8" w:rsidP="00BF4EE7">
      <w:pPr>
        <w:ind w:firstLine="567"/>
        <w:jc w:val="both"/>
        <w:rPr>
          <w:rFonts w:ascii="Times New Roman" w:hAnsi="Times New Roman" w:cs="Times New Roman"/>
          <w:sz w:val="24"/>
          <w:szCs w:val="24"/>
        </w:rPr>
      </w:pPr>
      <w:r>
        <w:rPr>
          <w:rFonts w:ascii="Times New Roman" w:hAnsi="Times New Roman" w:cs="Times New Roman"/>
          <w:sz w:val="24"/>
          <w:szCs w:val="24"/>
        </w:rPr>
        <w:t xml:space="preserve">Вид основного экрана в режиме работы по уставкам и назначение индикации приведены на следующем рисунке: </w:t>
      </w:r>
    </w:p>
    <w:p w:rsidR="009D08F8" w:rsidRDefault="009D08F8" w:rsidP="009D08F8">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02989" cy="1729580"/>
            <wp:effectExtent l="0" t="0" r="0" b="0"/>
            <wp:docPr id="61" name="Рисунок 59" descr="main scre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creen 1.png"/>
                    <pic:cNvPicPr/>
                  </pic:nvPicPr>
                  <pic:blipFill>
                    <a:blip r:embed="rId74" cstate="print"/>
                    <a:stretch>
                      <a:fillRect/>
                    </a:stretch>
                  </pic:blipFill>
                  <pic:spPr>
                    <a:xfrm>
                      <a:off x="0" y="0"/>
                      <a:ext cx="4543834" cy="1745268"/>
                    </a:xfrm>
                    <a:prstGeom prst="rect">
                      <a:avLst/>
                    </a:prstGeom>
                  </pic:spPr>
                </pic:pic>
              </a:graphicData>
            </a:graphic>
          </wp:inline>
        </w:drawing>
      </w:r>
    </w:p>
    <w:p w:rsidR="009D08F8" w:rsidRDefault="009D08F8" w:rsidP="001F670C">
      <w:pPr>
        <w:ind w:firstLine="567"/>
        <w:jc w:val="both"/>
        <w:rPr>
          <w:rFonts w:ascii="Times New Roman" w:hAnsi="Times New Roman" w:cs="Times New Roman"/>
          <w:sz w:val="24"/>
          <w:szCs w:val="24"/>
        </w:rPr>
      </w:pPr>
      <w:r>
        <w:rPr>
          <w:rFonts w:ascii="Times New Roman" w:hAnsi="Times New Roman" w:cs="Times New Roman"/>
          <w:sz w:val="24"/>
          <w:szCs w:val="24"/>
        </w:rPr>
        <w:t>Нижний ряд индикаторов предназначен для оперативного контроля заданных значений уставок. Просмотр уставок, заданных на выходах 1 - 5 осуществляется нажатием кнопок «стрелки».</w:t>
      </w:r>
    </w:p>
    <w:p w:rsidR="009D08F8" w:rsidRPr="009D08F8" w:rsidRDefault="009D08F8" w:rsidP="001F670C">
      <w:pPr>
        <w:pStyle w:val="2"/>
        <w:spacing w:before="0" w:after="200" w:line="276" w:lineRule="auto"/>
        <w:ind w:firstLine="567"/>
        <w:jc w:val="both"/>
        <w:rPr>
          <w:rStyle w:val="20"/>
          <w:b/>
        </w:rPr>
      </w:pPr>
      <w:bookmarkStart w:id="48" w:name="_Toc141372047"/>
      <w:bookmarkStart w:id="49" w:name="_Toc192672442"/>
      <w:r>
        <w:rPr>
          <w:rStyle w:val="20"/>
          <w:b/>
          <w:iCs/>
        </w:rPr>
        <w:t>4.</w:t>
      </w:r>
      <w:r w:rsidR="003F4604">
        <w:rPr>
          <w:rStyle w:val="20"/>
          <w:b/>
          <w:iCs/>
        </w:rPr>
        <w:t>5</w:t>
      </w:r>
      <w:r w:rsidRPr="009D08F8">
        <w:rPr>
          <w:rStyle w:val="20"/>
          <w:b/>
          <w:iCs/>
        </w:rPr>
        <w:t>.3 Компенсация веса тары</w:t>
      </w:r>
      <w:bookmarkEnd w:id="48"/>
      <w:bookmarkEnd w:id="49"/>
    </w:p>
    <w:p w:rsidR="00AF395D" w:rsidRPr="009D08F8" w:rsidRDefault="009D08F8" w:rsidP="001F670C">
      <w:pPr>
        <w:ind w:firstLine="567"/>
        <w:jc w:val="both"/>
        <w:rPr>
          <w:rFonts w:ascii="Times New Roman" w:hAnsi="Times New Roman" w:cs="Times New Roman"/>
          <w:sz w:val="24"/>
          <w:szCs w:val="24"/>
        </w:rPr>
      </w:pPr>
      <w:r w:rsidRPr="009D08F8">
        <w:rPr>
          <w:rFonts w:ascii="Times New Roman" w:hAnsi="Times New Roman" w:cs="Times New Roman"/>
          <w:sz w:val="24"/>
          <w:szCs w:val="24"/>
        </w:rPr>
        <w:t xml:space="preserve">Пользователь в любой момент может «обнулить» показания весов, установив значение тары. Для этого необходимо нажать и удерживать в течение 1-2 секунд кнопку </w:t>
      </w:r>
      <w:r w:rsidRPr="009D08F8">
        <w:rPr>
          <w:rFonts w:ascii="Times New Roman" w:hAnsi="Times New Roman" w:cs="Times New Roman"/>
          <w:sz w:val="24"/>
          <w:szCs w:val="24"/>
        </w:rPr>
        <w:object w:dxaOrig="500" w:dyaOrig="405">
          <v:shape id="_x0000_i1057" type="#_x0000_t75" style="width:18pt;height:18pt" o:ole="">
            <v:imagedata r:id="rId22" o:title=""/>
          </v:shape>
          <o:OLEObject Type="Embed" ProgID="CorelDRAW.Graphic.12" ShapeID="_x0000_i1057" DrawAspect="Content" ObjectID="_1806315100" r:id="rId75"/>
        </w:object>
      </w:r>
      <w:r>
        <w:rPr>
          <w:rFonts w:ascii="Times New Roman" w:hAnsi="Times New Roman" w:cs="Times New Roman"/>
          <w:sz w:val="24"/>
          <w:szCs w:val="24"/>
        </w:rPr>
        <w:t xml:space="preserve"> до появления надписи «</w:t>
      </w:r>
      <w:r>
        <w:rPr>
          <w:rFonts w:ascii="Times New Roman" w:hAnsi="Times New Roman" w:cs="Times New Roman"/>
          <w:sz w:val="24"/>
          <w:szCs w:val="24"/>
          <w:lang w:val="en-US"/>
        </w:rPr>
        <w:t>tArE</w:t>
      </w:r>
      <w:r>
        <w:rPr>
          <w:rFonts w:ascii="Times New Roman" w:hAnsi="Times New Roman" w:cs="Times New Roman"/>
          <w:sz w:val="24"/>
          <w:szCs w:val="24"/>
        </w:rPr>
        <w:t>»</w:t>
      </w:r>
      <w:r w:rsidRPr="009D08F8">
        <w:rPr>
          <w:rFonts w:ascii="Times New Roman" w:hAnsi="Times New Roman" w:cs="Times New Roman"/>
          <w:sz w:val="24"/>
          <w:szCs w:val="24"/>
        </w:rPr>
        <w:t xml:space="preserve">. После этого, кнопками </w:t>
      </w:r>
      <w:r w:rsidRPr="009D08F8">
        <w:rPr>
          <w:rFonts w:ascii="Times New Roman" w:hAnsi="Times New Roman" w:cs="Times New Roman"/>
          <w:noProof/>
          <w:sz w:val="24"/>
          <w:szCs w:val="24"/>
          <w:lang w:eastAsia="ru-RU"/>
        </w:rPr>
        <w:drawing>
          <wp:inline distT="0" distB="0" distL="0" distR="0">
            <wp:extent cx="257810" cy="231775"/>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810" cy="231775"/>
                    </a:xfrm>
                    <a:prstGeom prst="rect">
                      <a:avLst/>
                    </a:prstGeom>
                    <a:noFill/>
                    <a:ln>
                      <a:noFill/>
                    </a:ln>
                  </pic:spPr>
                </pic:pic>
              </a:graphicData>
            </a:graphic>
          </wp:inline>
        </w:drawing>
      </w:r>
      <w:r w:rsidRPr="009D08F8">
        <w:rPr>
          <w:rFonts w:ascii="Times New Roman" w:hAnsi="Times New Roman" w:cs="Times New Roman"/>
          <w:sz w:val="24"/>
          <w:szCs w:val="24"/>
        </w:rPr>
        <w:t xml:space="preserve">или </w:t>
      </w:r>
      <w:r w:rsidRPr="009D08F8">
        <w:rPr>
          <w:rFonts w:ascii="Times New Roman" w:hAnsi="Times New Roman" w:cs="Times New Roman"/>
          <w:noProof/>
          <w:sz w:val="24"/>
          <w:szCs w:val="24"/>
          <w:lang w:eastAsia="ru-RU"/>
        </w:rPr>
        <w:drawing>
          <wp:inline distT="0" distB="0" distL="0" distR="0">
            <wp:extent cx="219075" cy="23177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9075" cy="231775"/>
                    </a:xfrm>
                    <a:prstGeom prst="rect">
                      <a:avLst/>
                    </a:prstGeom>
                    <a:noFill/>
                    <a:ln>
                      <a:noFill/>
                    </a:ln>
                  </pic:spPr>
                </pic:pic>
              </a:graphicData>
            </a:graphic>
          </wp:inline>
        </w:drawing>
      </w:r>
      <w:r w:rsidRPr="009D08F8">
        <w:rPr>
          <w:rFonts w:ascii="Times New Roman" w:hAnsi="Times New Roman" w:cs="Times New Roman"/>
          <w:sz w:val="24"/>
          <w:szCs w:val="24"/>
        </w:rPr>
        <w:t xml:space="preserve">выбрать значение «YeS», отображаемое на нижнем индикаторе, и нажать для подтверждения кнопку    </w:t>
      </w:r>
      <w:r w:rsidRPr="009D08F8">
        <w:rPr>
          <w:rFonts w:ascii="Times New Roman" w:hAnsi="Times New Roman" w:cs="Times New Roman"/>
          <w:sz w:val="24"/>
          <w:szCs w:val="24"/>
        </w:rPr>
        <w:object w:dxaOrig="487" w:dyaOrig="395">
          <v:shape id="_x0000_i1058" type="#_x0000_t75" style="width:18pt;height:18pt" o:ole="">
            <v:imagedata r:id="rId33" o:title=""/>
          </v:shape>
          <o:OLEObject Type="Embed" ProgID="CorelDRAW.Graphic.12" ShapeID="_x0000_i1058" DrawAspect="Content" ObjectID="_1806315101" r:id="rId78"/>
        </w:object>
      </w:r>
      <w:r w:rsidRPr="009D08F8">
        <w:rPr>
          <w:rFonts w:ascii="Times New Roman" w:hAnsi="Times New Roman" w:cs="Times New Roman"/>
          <w:sz w:val="24"/>
          <w:szCs w:val="24"/>
        </w:rPr>
        <w:t xml:space="preserve">. Прибор запомнит текущие показания весов и будет считать их весом тары. Таким образом, сразу после этих действий показания прибора </w:t>
      </w:r>
      <w:r>
        <w:rPr>
          <w:rFonts w:ascii="Times New Roman" w:hAnsi="Times New Roman" w:cs="Times New Roman"/>
          <w:sz w:val="24"/>
          <w:szCs w:val="24"/>
        </w:rPr>
        <w:t>будут равны нулю</w:t>
      </w:r>
      <w:r w:rsidRPr="009D08F8">
        <w:rPr>
          <w:rFonts w:ascii="Times New Roman" w:hAnsi="Times New Roman" w:cs="Times New Roman"/>
          <w:sz w:val="24"/>
          <w:szCs w:val="24"/>
        </w:rPr>
        <w:t>.</w:t>
      </w:r>
    </w:p>
    <w:p w:rsidR="00561F64" w:rsidRPr="00561F64" w:rsidRDefault="00561F64" w:rsidP="001F670C">
      <w:pPr>
        <w:pStyle w:val="2"/>
        <w:spacing w:before="0" w:after="200" w:line="276" w:lineRule="auto"/>
        <w:ind w:firstLine="567"/>
        <w:jc w:val="both"/>
      </w:pPr>
      <w:bookmarkStart w:id="50" w:name="_Toc192672443"/>
      <w:r>
        <w:t>4</w:t>
      </w:r>
      <w:r w:rsidRPr="00561F64">
        <w:t>.</w:t>
      </w:r>
      <w:r w:rsidR="003F4604">
        <w:t>6</w:t>
      </w:r>
      <w:r w:rsidRPr="00561F64">
        <w:t xml:space="preserve"> </w:t>
      </w:r>
      <w:r w:rsidR="00910031">
        <w:t>А</w:t>
      </w:r>
      <w:r w:rsidR="006B275D" w:rsidRPr="006B275D">
        <w:rPr>
          <w:rFonts w:cs="Times New Roman"/>
          <w:bCs/>
          <w:szCs w:val="24"/>
        </w:rPr>
        <w:t>втоматическ</w:t>
      </w:r>
      <w:r w:rsidR="00910031">
        <w:rPr>
          <w:rFonts w:cs="Times New Roman"/>
          <w:bCs/>
          <w:szCs w:val="24"/>
        </w:rPr>
        <w:t>ий</w:t>
      </w:r>
      <w:r w:rsidR="006B275D" w:rsidRPr="006B275D">
        <w:rPr>
          <w:rFonts w:cs="Times New Roman"/>
          <w:bCs/>
          <w:szCs w:val="24"/>
        </w:rPr>
        <w:t xml:space="preserve"> режим</w:t>
      </w:r>
      <w:r w:rsidR="00910031">
        <w:rPr>
          <w:rFonts w:cs="Times New Roman"/>
          <w:bCs/>
          <w:szCs w:val="24"/>
        </w:rPr>
        <w:t xml:space="preserve"> работы</w:t>
      </w:r>
      <w:r w:rsidR="006B275D" w:rsidRPr="006B275D">
        <w:rPr>
          <w:bCs/>
        </w:rPr>
        <w:t xml:space="preserve"> </w:t>
      </w:r>
      <w:r w:rsidRPr="00561F64">
        <w:t xml:space="preserve">(режим </w:t>
      </w:r>
      <w:r w:rsidR="006B275D">
        <w:t>«</w:t>
      </w:r>
      <w:r w:rsidRPr="00561F64">
        <w:t>дозатор</w:t>
      </w:r>
      <w:r w:rsidR="006B275D">
        <w:t>»</w:t>
      </w:r>
      <w:r w:rsidRPr="00561F64">
        <w:t>)</w:t>
      </w:r>
      <w:bookmarkEnd w:id="50"/>
    </w:p>
    <w:p w:rsidR="00291DBD" w:rsidRDefault="00291DBD" w:rsidP="001F670C">
      <w:pPr>
        <w:ind w:firstLine="567"/>
        <w:jc w:val="both"/>
        <w:rPr>
          <w:rFonts w:ascii="Times New Roman" w:hAnsi="Times New Roman" w:cs="Times New Roman"/>
          <w:sz w:val="24"/>
          <w:szCs w:val="24"/>
        </w:rPr>
      </w:pPr>
      <w:r w:rsidRPr="00561F64">
        <w:rPr>
          <w:rFonts w:ascii="Times New Roman" w:hAnsi="Times New Roman" w:cs="Times New Roman"/>
          <w:sz w:val="24"/>
          <w:szCs w:val="24"/>
        </w:rPr>
        <w:t xml:space="preserve">Для включения автоматического режима работы необходимо войти в меню настройки прибора, выбрать параметр </w:t>
      </w:r>
      <w:r w:rsidR="00667BA5">
        <w:rPr>
          <w:rFonts w:ascii="Times New Roman" w:hAnsi="Times New Roman" w:cs="Times New Roman"/>
          <w:sz w:val="24"/>
          <w:szCs w:val="24"/>
        </w:rPr>
        <w:t>«</w:t>
      </w:r>
      <w:r w:rsidRPr="00561F64">
        <w:rPr>
          <w:rFonts w:ascii="Times New Roman" w:hAnsi="Times New Roman" w:cs="Times New Roman"/>
          <w:sz w:val="24"/>
          <w:szCs w:val="24"/>
        </w:rPr>
        <w:t>FunC</w:t>
      </w:r>
      <w:r w:rsidR="00667BA5">
        <w:rPr>
          <w:rFonts w:ascii="Times New Roman" w:hAnsi="Times New Roman" w:cs="Times New Roman"/>
          <w:sz w:val="24"/>
          <w:szCs w:val="24"/>
        </w:rPr>
        <w:t>»</w:t>
      </w:r>
      <w:r w:rsidRPr="00561F64">
        <w:rPr>
          <w:rFonts w:ascii="Times New Roman" w:hAnsi="Times New Roman" w:cs="Times New Roman"/>
          <w:sz w:val="24"/>
          <w:szCs w:val="24"/>
        </w:rPr>
        <w:t xml:space="preserve"> и установить его в значение </w:t>
      </w:r>
      <w:r w:rsidR="00667BA5">
        <w:rPr>
          <w:rFonts w:ascii="Times New Roman" w:hAnsi="Times New Roman" w:cs="Times New Roman"/>
          <w:sz w:val="24"/>
          <w:szCs w:val="24"/>
        </w:rPr>
        <w:t>«</w:t>
      </w:r>
      <w:r w:rsidRPr="00561F64">
        <w:rPr>
          <w:rFonts w:ascii="Times New Roman" w:hAnsi="Times New Roman" w:cs="Times New Roman"/>
          <w:sz w:val="24"/>
          <w:szCs w:val="24"/>
        </w:rPr>
        <w:t>ProG</w:t>
      </w:r>
      <w:r w:rsidR="00667BA5">
        <w:rPr>
          <w:rFonts w:ascii="Times New Roman" w:hAnsi="Times New Roman" w:cs="Times New Roman"/>
          <w:sz w:val="24"/>
          <w:szCs w:val="24"/>
        </w:rPr>
        <w:t>»</w:t>
      </w:r>
      <w:r w:rsidRPr="00561F64">
        <w:rPr>
          <w:rFonts w:ascii="Times New Roman" w:hAnsi="Times New Roman" w:cs="Times New Roman"/>
          <w:sz w:val="24"/>
          <w:szCs w:val="24"/>
        </w:rPr>
        <w:t>.</w:t>
      </w:r>
    </w:p>
    <w:p w:rsidR="00A92681" w:rsidRDefault="00A92681" w:rsidP="001F670C">
      <w:pPr>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674853" cy="147969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nc-prog.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02810" cy="1490954"/>
                    </a:xfrm>
                    <a:prstGeom prst="rect">
                      <a:avLst/>
                    </a:prstGeom>
                  </pic:spPr>
                </pic:pic>
              </a:graphicData>
            </a:graphic>
          </wp:inline>
        </w:drawing>
      </w:r>
    </w:p>
    <w:p w:rsidR="00910031" w:rsidRPr="00910031" w:rsidRDefault="00AC15F5" w:rsidP="001F670C">
      <w:pPr>
        <w:pStyle w:val="2"/>
        <w:spacing w:before="0" w:after="200" w:line="276" w:lineRule="auto"/>
        <w:ind w:firstLine="567"/>
        <w:jc w:val="both"/>
        <w:rPr>
          <w:rFonts w:cs="Times New Roman"/>
          <w:bCs/>
          <w:szCs w:val="24"/>
        </w:rPr>
      </w:pPr>
      <w:bookmarkStart w:id="51" w:name="_Toc192672444"/>
      <w:r w:rsidRPr="00910031">
        <w:rPr>
          <w:rFonts w:cs="Times New Roman"/>
          <w:bCs/>
          <w:szCs w:val="24"/>
        </w:rPr>
        <w:t>4.</w:t>
      </w:r>
      <w:r w:rsidR="003F4604">
        <w:rPr>
          <w:rFonts w:cs="Times New Roman"/>
          <w:bCs/>
          <w:szCs w:val="24"/>
        </w:rPr>
        <w:t>6</w:t>
      </w:r>
      <w:r w:rsidRPr="00910031">
        <w:rPr>
          <w:rFonts w:cs="Times New Roman"/>
          <w:bCs/>
          <w:szCs w:val="24"/>
        </w:rPr>
        <w:t xml:space="preserve">.1 </w:t>
      </w:r>
      <w:r w:rsidR="00910031" w:rsidRPr="00910031">
        <w:rPr>
          <w:rFonts w:cs="Times New Roman"/>
          <w:bCs/>
          <w:szCs w:val="24"/>
        </w:rPr>
        <w:t>Работа прибора в автоматическом режиме</w:t>
      </w:r>
      <w:bookmarkEnd w:id="51"/>
      <w:r w:rsidR="00910031" w:rsidRPr="00910031">
        <w:rPr>
          <w:rFonts w:cs="Times New Roman"/>
          <w:bCs/>
          <w:szCs w:val="24"/>
        </w:rPr>
        <w:t xml:space="preserve"> </w:t>
      </w:r>
    </w:p>
    <w:p w:rsidR="003C7878" w:rsidRDefault="006B275D" w:rsidP="001F670C">
      <w:pPr>
        <w:ind w:firstLine="567"/>
        <w:jc w:val="both"/>
        <w:rPr>
          <w:rFonts w:ascii="Times New Roman" w:hAnsi="Times New Roman" w:cs="Times New Roman"/>
          <w:sz w:val="24"/>
          <w:szCs w:val="24"/>
        </w:rPr>
      </w:pPr>
      <w:r w:rsidRPr="001D1FE1">
        <w:rPr>
          <w:rFonts w:ascii="Times New Roman" w:hAnsi="Times New Roman" w:cs="Times New Roman"/>
          <w:sz w:val="24"/>
          <w:szCs w:val="24"/>
        </w:rPr>
        <w:t xml:space="preserve">В режиме «дозатор» прибор автоматически выполняет последовательность действий, заданных оператором. Заданная последовательность действий называется программой или рецептом. Программа составляется из элементов, называемых шагами программы. </w:t>
      </w:r>
      <w:r w:rsidR="003C7878">
        <w:rPr>
          <w:rFonts w:ascii="Times New Roman" w:hAnsi="Times New Roman" w:cs="Times New Roman"/>
          <w:sz w:val="24"/>
          <w:szCs w:val="24"/>
        </w:rPr>
        <w:t>Н</w:t>
      </w:r>
      <w:r w:rsidR="003C7878" w:rsidRPr="00561F64">
        <w:rPr>
          <w:rFonts w:ascii="Times New Roman" w:hAnsi="Times New Roman" w:cs="Times New Roman"/>
          <w:sz w:val="24"/>
          <w:szCs w:val="24"/>
        </w:rPr>
        <w:t>а каждом шаге программы прибор управляет одним релейным выходом. На первом шаге происходит управление первым реле, на втором шаге - вторым реле, и т.д.</w:t>
      </w:r>
      <w:r w:rsidR="003C7878">
        <w:rPr>
          <w:rFonts w:ascii="Times New Roman" w:hAnsi="Times New Roman" w:cs="Times New Roman"/>
          <w:sz w:val="24"/>
          <w:szCs w:val="24"/>
        </w:rPr>
        <w:t xml:space="preserve"> </w:t>
      </w:r>
    </w:p>
    <w:p w:rsidR="003C7878" w:rsidRDefault="003C7878" w:rsidP="001F670C">
      <w:pPr>
        <w:ind w:firstLine="567"/>
        <w:jc w:val="both"/>
        <w:rPr>
          <w:rFonts w:ascii="Times New Roman" w:hAnsi="Times New Roman" w:cs="Times New Roman"/>
          <w:sz w:val="24"/>
          <w:szCs w:val="24"/>
        </w:rPr>
      </w:pPr>
    </w:p>
    <w:p w:rsidR="003C7878" w:rsidRDefault="003C7878" w:rsidP="003C7878">
      <w:pPr>
        <w:ind w:firstLine="567"/>
        <w:jc w:val="both"/>
        <w:rPr>
          <w:rFonts w:ascii="Times New Roman" w:hAnsi="Times New Roman" w:cs="Times New Roman"/>
          <w:sz w:val="24"/>
          <w:szCs w:val="24"/>
        </w:rPr>
      </w:pPr>
      <w:r w:rsidRPr="00D571CE">
        <w:rPr>
          <w:rFonts w:ascii="Times New Roman" w:hAnsi="Times New Roman" w:cs="Times New Roman"/>
          <w:noProof/>
          <w:sz w:val="24"/>
          <w:szCs w:val="24"/>
          <w:lang w:eastAsia="ru-RU"/>
        </w:rPr>
        <w:lastRenderedPageBreak/>
        <w:drawing>
          <wp:inline distT="0" distB="0" distL="0" distR="0">
            <wp:extent cx="5871210" cy="3283719"/>
            <wp:effectExtent l="19050" t="0" r="0" b="0"/>
            <wp:docPr id="5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хема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876814" cy="3286853"/>
                    </a:xfrm>
                    <a:prstGeom prst="rect">
                      <a:avLst/>
                    </a:prstGeom>
                  </pic:spPr>
                </pic:pic>
              </a:graphicData>
            </a:graphic>
          </wp:inline>
        </w:drawing>
      </w:r>
    </w:p>
    <w:p w:rsidR="006D554C" w:rsidRDefault="0096433D" w:rsidP="001F670C">
      <w:pPr>
        <w:ind w:firstLine="567"/>
        <w:jc w:val="both"/>
        <w:rPr>
          <w:rFonts w:ascii="Times New Roman" w:hAnsi="Times New Roman" w:cs="Times New Roman"/>
          <w:sz w:val="24"/>
          <w:szCs w:val="24"/>
        </w:rPr>
      </w:pPr>
      <w:r>
        <w:rPr>
          <w:rFonts w:ascii="Times New Roman" w:hAnsi="Times New Roman" w:cs="Times New Roman"/>
          <w:sz w:val="24"/>
          <w:szCs w:val="24"/>
        </w:rPr>
        <w:t xml:space="preserve">На каждом шаге программы прибор выполняет определённое действие: загрузка компонента, выгрузка компонента, </w:t>
      </w:r>
      <w:r w:rsidR="00DF226B">
        <w:rPr>
          <w:rFonts w:ascii="Times New Roman" w:hAnsi="Times New Roman" w:cs="Times New Roman"/>
          <w:sz w:val="24"/>
          <w:szCs w:val="24"/>
        </w:rPr>
        <w:t>управление</w:t>
      </w:r>
      <w:r>
        <w:rPr>
          <w:rFonts w:ascii="Times New Roman" w:hAnsi="Times New Roman" w:cs="Times New Roman"/>
          <w:sz w:val="24"/>
          <w:szCs w:val="24"/>
        </w:rPr>
        <w:t xml:space="preserve"> как</w:t>
      </w:r>
      <w:r w:rsidR="00DF226B">
        <w:rPr>
          <w:rFonts w:ascii="Times New Roman" w:hAnsi="Times New Roman" w:cs="Times New Roman"/>
          <w:sz w:val="24"/>
          <w:szCs w:val="24"/>
        </w:rPr>
        <w:t>им</w:t>
      </w:r>
      <w:r>
        <w:rPr>
          <w:rFonts w:ascii="Times New Roman" w:hAnsi="Times New Roman" w:cs="Times New Roman"/>
          <w:sz w:val="24"/>
          <w:szCs w:val="24"/>
        </w:rPr>
        <w:t xml:space="preserve">-либо </w:t>
      </w:r>
      <w:r w:rsidR="00DF226B">
        <w:rPr>
          <w:rFonts w:ascii="Times New Roman" w:hAnsi="Times New Roman" w:cs="Times New Roman"/>
          <w:sz w:val="24"/>
          <w:szCs w:val="24"/>
        </w:rPr>
        <w:t xml:space="preserve">дополнительным </w:t>
      </w:r>
      <w:r>
        <w:rPr>
          <w:rFonts w:ascii="Times New Roman" w:hAnsi="Times New Roman" w:cs="Times New Roman"/>
          <w:sz w:val="24"/>
          <w:szCs w:val="24"/>
        </w:rPr>
        <w:t>оборудовани</w:t>
      </w:r>
      <w:r w:rsidR="00DF226B">
        <w:rPr>
          <w:rFonts w:ascii="Times New Roman" w:hAnsi="Times New Roman" w:cs="Times New Roman"/>
          <w:sz w:val="24"/>
          <w:szCs w:val="24"/>
        </w:rPr>
        <w:t>ем</w:t>
      </w:r>
      <w:r>
        <w:rPr>
          <w:rFonts w:ascii="Times New Roman" w:hAnsi="Times New Roman" w:cs="Times New Roman"/>
          <w:sz w:val="24"/>
          <w:szCs w:val="24"/>
        </w:rPr>
        <w:t>.</w:t>
      </w:r>
      <w:r w:rsidR="00F148A2">
        <w:rPr>
          <w:rFonts w:ascii="Times New Roman" w:hAnsi="Times New Roman" w:cs="Times New Roman"/>
          <w:sz w:val="24"/>
          <w:szCs w:val="24"/>
        </w:rPr>
        <w:t xml:space="preserve"> Программа может выполняться однократно, либо циклически. Запуск программ осуществляет</w:t>
      </w:r>
      <w:r w:rsidR="006C3EE5">
        <w:rPr>
          <w:rFonts w:ascii="Times New Roman" w:hAnsi="Times New Roman" w:cs="Times New Roman"/>
          <w:sz w:val="24"/>
          <w:szCs w:val="24"/>
        </w:rPr>
        <w:t>ся</w:t>
      </w:r>
      <w:r w:rsidR="00F148A2">
        <w:rPr>
          <w:rFonts w:ascii="Times New Roman" w:hAnsi="Times New Roman" w:cs="Times New Roman"/>
          <w:sz w:val="24"/>
          <w:szCs w:val="24"/>
        </w:rPr>
        <w:t xml:space="preserve"> </w:t>
      </w:r>
      <w:r w:rsidR="006C3EE5">
        <w:rPr>
          <w:rFonts w:ascii="Times New Roman" w:hAnsi="Times New Roman" w:cs="Times New Roman"/>
          <w:sz w:val="24"/>
          <w:szCs w:val="24"/>
        </w:rPr>
        <w:t>либо вручную</w:t>
      </w:r>
      <w:r w:rsidR="00D805E1">
        <w:rPr>
          <w:rFonts w:ascii="Times New Roman" w:hAnsi="Times New Roman" w:cs="Times New Roman"/>
          <w:sz w:val="24"/>
          <w:szCs w:val="24"/>
        </w:rPr>
        <w:t>, кнопками на передней панели</w:t>
      </w:r>
      <w:r w:rsidR="006C3EE5">
        <w:rPr>
          <w:rFonts w:ascii="Times New Roman" w:hAnsi="Times New Roman" w:cs="Times New Roman"/>
          <w:sz w:val="24"/>
          <w:szCs w:val="24"/>
        </w:rPr>
        <w:t>, либо при помощи внешней контактной группы, подключенной к дискретному входу прибора.</w:t>
      </w:r>
    </w:p>
    <w:p w:rsidR="00AC15F5" w:rsidRDefault="00AC15F5" w:rsidP="001F670C">
      <w:pPr>
        <w:pStyle w:val="2"/>
        <w:spacing w:before="0" w:after="200" w:line="276" w:lineRule="auto"/>
        <w:ind w:firstLine="567"/>
        <w:jc w:val="both"/>
      </w:pPr>
      <w:bookmarkStart w:id="52" w:name="_Toc192672445"/>
      <w:r w:rsidRPr="00AC15F5">
        <w:t>4.</w:t>
      </w:r>
      <w:r w:rsidR="003F4604">
        <w:t>6</w:t>
      </w:r>
      <w:r w:rsidRPr="00AC15F5">
        <w:t>.</w:t>
      </w:r>
      <w:r w:rsidR="00854A50" w:rsidRPr="006C2DA7">
        <w:t>2</w:t>
      </w:r>
      <w:r w:rsidRPr="00AC15F5">
        <w:t xml:space="preserve"> </w:t>
      </w:r>
      <w:r w:rsidR="00DF226B">
        <w:t>П</w:t>
      </w:r>
      <w:r>
        <w:t>рограммы</w:t>
      </w:r>
      <w:r w:rsidR="00DF226B">
        <w:t xml:space="preserve"> дозирования</w:t>
      </w:r>
      <w:bookmarkEnd w:id="52"/>
    </w:p>
    <w:p w:rsidR="00DE3776" w:rsidRDefault="00DE3776" w:rsidP="001F670C">
      <w:pPr>
        <w:ind w:firstLine="567"/>
        <w:jc w:val="both"/>
        <w:rPr>
          <w:rFonts w:ascii="Times New Roman" w:hAnsi="Times New Roman" w:cs="Times New Roman"/>
          <w:sz w:val="24"/>
          <w:szCs w:val="24"/>
        </w:rPr>
      </w:pPr>
      <w:r>
        <w:rPr>
          <w:rFonts w:ascii="Times New Roman" w:hAnsi="Times New Roman" w:cs="Times New Roman"/>
          <w:sz w:val="24"/>
          <w:szCs w:val="24"/>
        </w:rPr>
        <w:t>Программы создаются и изменяются через меню прибора в специальном режиме, называемом «редактор программ». Прибор может хранить в памяти до 20 программ.</w:t>
      </w:r>
    </w:p>
    <w:p w:rsidR="00C26A05" w:rsidRDefault="00C26A05" w:rsidP="001F670C">
      <w:pPr>
        <w:ind w:firstLine="567"/>
        <w:jc w:val="both"/>
        <w:rPr>
          <w:rFonts w:ascii="Times New Roman" w:hAnsi="Times New Roman" w:cs="Times New Roman"/>
          <w:bCs/>
          <w:sz w:val="24"/>
          <w:szCs w:val="24"/>
        </w:rPr>
      </w:pPr>
      <w:r>
        <w:rPr>
          <w:rFonts w:ascii="Times New Roman" w:hAnsi="Times New Roman" w:cs="Times New Roman"/>
          <w:bCs/>
          <w:sz w:val="24"/>
          <w:szCs w:val="24"/>
        </w:rPr>
        <w:t>Для входа в редактор программ необходимо выполнить следующие действия:</w:t>
      </w:r>
    </w:p>
    <w:p w:rsidR="00C26A05" w:rsidRDefault="00C26A05" w:rsidP="001F670C">
      <w:pPr>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 Выбрать номер программы, которую требуется создать или изменить. Выбор программы осуществляется кнопками  </w:t>
      </w:r>
      <w:r w:rsidRPr="00687847">
        <w:rPr>
          <w:rFonts w:ascii="Times New Roman" w:hAnsi="Times New Roman" w:cs="Times New Roman"/>
          <w:noProof/>
          <w:sz w:val="24"/>
          <w:szCs w:val="24"/>
          <w:lang w:eastAsia="ru-RU"/>
        </w:rPr>
        <w:drawing>
          <wp:inline distT="0" distB="0" distL="0" distR="0">
            <wp:extent cx="469900" cy="186690"/>
            <wp:effectExtent l="0" t="0" r="6350" b="3810"/>
            <wp:docPr id="29" name="Рисунок 2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Pr>
          <w:rFonts w:ascii="Times New Roman" w:hAnsi="Times New Roman" w:cs="Times New Roman"/>
          <w:bCs/>
          <w:sz w:val="24"/>
          <w:szCs w:val="24"/>
        </w:rPr>
        <w:t xml:space="preserve"> в основном режиме индикации.</w:t>
      </w:r>
    </w:p>
    <w:p w:rsidR="00C26A05" w:rsidRDefault="00C26A05" w:rsidP="001F670C">
      <w:pPr>
        <w:ind w:firstLine="567"/>
        <w:jc w:val="both"/>
        <w:rPr>
          <w:rFonts w:ascii="Times New Roman" w:hAnsi="Times New Roman" w:cs="Times New Roman"/>
          <w:sz w:val="24"/>
          <w:szCs w:val="24"/>
        </w:rPr>
      </w:pPr>
      <w:r>
        <w:rPr>
          <w:rFonts w:ascii="Times New Roman" w:hAnsi="Times New Roman" w:cs="Times New Roman"/>
          <w:bCs/>
          <w:sz w:val="24"/>
          <w:szCs w:val="24"/>
        </w:rPr>
        <w:t xml:space="preserve">* Нажать на 1-2 секунды кнопку  </w:t>
      </w:r>
      <w:r>
        <w:rPr>
          <w:rFonts w:ascii="Times New Roman" w:hAnsi="Times New Roman" w:cs="Times New Roman"/>
          <w:sz w:val="24"/>
          <w:szCs w:val="24"/>
        </w:rPr>
        <w:t xml:space="preserve"> </w:t>
      </w:r>
      <w:r w:rsidRPr="00687847">
        <w:rPr>
          <w:rFonts w:ascii="Times New Roman" w:hAnsi="Times New Roman" w:cs="Times New Roman"/>
          <w:noProof/>
          <w:sz w:val="24"/>
          <w:szCs w:val="24"/>
          <w:lang w:eastAsia="ru-RU"/>
        </w:rPr>
        <w:drawing>
          <wp:inline distT="0" distB="0" distL="0" distR="0">
            <wp:extent cx="206375" cy="161290"/>
            <wp:effectExtent l="0" t="0" r="3175" b="0"/>
            <wp:docPr id="30" name="Рисунок 30"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Pr>
          <w:rFonts w:ascii="Times New Roman" w:hAnsi="Times New Roman" w:cs="Times New Roman"/>
          <w:sz w:val="24"/>
          <w:szCs w:val="24"/>
        </w:rPr>
        <w:t>. Прибор перейдёт в режим управления, на дисплее отобразится надпись «</w:t>
      </w:r>
      <w:r>
        <w:rPr>
          <w:rFonts w:ascii="Times New Roman" w:hAnsi="Times New Roman" w:cs="Times New Roman"/>
          <w:sz w:val="24"/>
          <w:szCs w:val="24"/>
          <w:lang w:val="en-US"/>
        </w:rPr>
        <w:t>ProG</w:t>
      </w:r>
      <w:r w:rsidRPr="00C91163">
        <w:rPr>
          <w:rFonts w:ascii="Times New Roman" w:hAnsi="Times New Roman" w:cs="Times New Roman"/>
          <w:sz w:val="24"/>
          <w:szCs w:val="24"/>
        </w:rPr>
        <w:t xml:space="preserve"> </w:t>
      </w:r>
      <w:r>
        <w:rPr>
          <w:rFonts w:ascii="Times New Roman" w:hAnsi="Times New Roman" w:cs="Times New Roman"/>
          <w:sz w:val="24"/>
          <w:szCs w:val="24"/>
          <w:lang w:val="en-US"/>
        </w:rPr>
        <w:t>Strt</w:t>
      </w:r>
      <w:r>
        <w:rPr>
          <w:rFonts w:ascii="Times New Roman" w:hAnsi="Times New Roman" w:cs="Times New Roman"/>
          <w:sz w:val="24"/>
          <w:szCs w:val="24"/>
        </w:rPr>
        <w:t>».</w:t>
      </w:r>
    </w:p>
    <w:p w:rsidR="00C26A05" w:rsidRDefault="00C26A05" w:rsidP="001F670C">
      <w:pPr>
        <w:ind w:firstLine="567"/>
        <w:jc w:val="both"/>
        <w:rPr>
          <w:rFonts w:ascii="Times New Roman" w:hAnsi="Times New Roman" w:cs="Times New Roman"/>
          <w:sz w:val="24"/>
          <w:szCs w:val="24"/>
        </w:rPr>
      </w:pPr>
      <w:r>
        <w:rPr>
          <w:rFonts w:ascii="Times New Roman" w:hAnsi="Times New Roman" w:cs="Times New Roman"/>
          <w:bCs/>
          <w:sz w:val="24"/>
          <w:szCs w:val="24"/>
        </w:rPr>
        <w:t xml:space="preserve">* Кнопками  </w:t>
      </w:r>
      <w:r w:rsidRPr="00687847">
        <w:rPr>
          <w:rFonts w:ascii="Times New Roman" w:hAnsi="Times New Roman" w:cs="Times New Roman"/>
          <w:noProof/>
          <w:sz w:val="24"/>
          <w:szCs w:val="24"/>
          <w:lang w:eastAsia="ru-RU"/>
        </w:rPr>
        <w:drawing>
          <wp:inline distT="0" distB="0" distL="0" distR="0">
            <wp:extent cx="469900" cy="186690"/>
            <wp:effectExtent l="0" t="0" r="6350" b="3810"/>
            <wp:docPr id="36" name="Рисунок 36"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Pr>
          <w:rFonts w:ascii="Times New Roman" w:hAnsi="Times New Roman" w:cs="Times New Roman"/>
          <w:bCs/>
          <w:sz w:val="24"/>
          <w:szCs w:val="24"/>
        </w:rPr>
        <w:t xml:space="preserve"> выбрать пункт </w:t>
      </w:r>
      <w:r>
        <w:rPr>
          <w:rFonts w:ascii="Times New Roman" w:hAnsi="Times New Roman" w:cs="Times New Roman"/>
          <w:sz w:val="24"/>
          <w:szCs w:val="24"/>
        </w:rPr>
        <w:t>«</w:t>
      </w:r>
      <w:r>
        <w:rPr>
          <w:rFonts w:ascii="Times New Roman" w:hAnsi="Times New Roman" w:cs="Times New Roman"/>
          <w:sz w:val="24"/>
          <w:szCs w:val="24"/>
          <w:lang w:val="en-US"/>
        </w:rPr>
        <w:t>ProG</w:t>
      </w:r>
      <w:r w:rsidRPr="00C91163">
        <w:rPr>
          <w:rFonts w:ascii="Times New Roman" w:hAnsi="Times New Roman" w:cs="Times New Roman"/>
          <w:sz w:val="24"/>
          <w:szCs w:val="24"/>
        </w:rPr>
        <w:t xml:space="preserve"> </w:t>
      </w:r>
      <w:r>
        <w:rPr>
          <w:rFonts w:ascii="Times New Roman" w:hAnsi="Times New Roman" w:cs="Times New Roman"/>
          <w:sz w:val="24"/>
          <w:szCs w:val="24"/>
          <w:lang w:val="en-US"/>
        </w:rPr>
        <w:t>Edit</w:t>
      </w:r>
      <w:r>
        <w:rPr>
          <w:rFonts w:ascii="Times New Roman" w:hAnsi="Times New Roman" w:cs="Times New Roman"/>
          <w:sz w:val="24"/>
          <w:szCs w:val="24"/>
        </w:rPr>
        <w:t xml:space="preserve">» и </w:t>
      </w:r>
      <w:r w:rsidR="00B2330F">
        <w:rPr>
          <w:rFonts w:ascii="Times New Roman" w:hAnsi="Times New Roman" w:cs="Times New Roman"/>
          <w:sz w:val="24"/>
          <w:szCs w:val="24"/>
        </w:rPr>
        <w:t>н</w:t>
      </w:r>
      <w:r w:rsidR="00B2330F">
        <w:rPr>
          <w:rFonts w:ascii="Times New Roman" w:hAnsi="Times New Roman" w:cs="Times New Roman"/>
          <w:bCs/>
          <w:sz w:val="24"/>
          <w:szCs w:val="24"/>
        </w:rPr>
        <w:t xml:space="preserve">ажать кнопку  </w:t>
      </w:r>
      <w:r w:rsidR="00B2330F">
        <w:rPr>
          <w:rFonts w:ascii="Times New Roman" w:hAnsi="Times New Roman" w:cs="Times New Roman"/>
          <w:sz w:val="24"/>
          <w:szCs w:val="24"/>
        </w:rPr>
        <w:t xml:space="preserve"> </w:t>
      </w:r>
      <w:r w:rsidR="00B2330F" w:rsidRPr="00687847">
        <w:rPr>
          <w:rFonts w:ascii="Times New Roman" w:hAnsi="Times New Roman" w:cs="Times New Roman"/>
          <w:noProof/>
          <w:sz w:val="24"/>
          <w:szCs w:val="24"/>
          <w:lang w:eastAsia="ru-RU"/>
        </w:rPr>
        <w:drawing>
          <wp:inline distT="0" distB="0" distL="0" distR="0">
            <wp:extent cx="206375" cy="161290"/>
            <wp:effectExtent l="0" t="0" r="3175" b="0"/>
            <wp:docPr id="41" name="Рисунок 41"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Pr>
          <w:rFonts w:ascii="Times New Roman" w:hAnsi="Times New Roman" w:cs="Times New Roman"/>
          <w:sz w:val="24"/>
          <w:szCs w:val="24"/>
        </w:rPr>
        <w:t xml:space="preserve">. Прибор </w:t>
      </w:r>
      <w:r w:rsidR="00B2330F">
        <w:rPr>
          <w:rFonts w:ascii="Times New Roman" w:hAnsi="Times New Roman" w:cs="Times New Roman"/>
          <w:sz w:val="24"/>
          <w:szCs w:val="24"/>
        </w:rPr>
        <w:t>во</w:t>
      </w:r>
      <w:r>
        <w:rPr>
          <w:rFonts w:ascii="Times New Roman" w:hAnsi="Times New Roman" w:cs="Times New Roman"/>
          <w:sz w:val="24"/>
          <w:szCs w:val="24"/>
        </w:rPr>
        <w:t>йдёт в ре</w:t>
      </w:r>
      <w:r w:rsidR="00B2330F">
        <w:rPr>
          <w:rFonts w:ascii="Times New Roman" w:hAnsi="Times New Roman" w:cs="Times New Roman"/>
          <w:sz w:val="24"/>
          <w:szCs w:val="24"/>
        </w:rPr>
        <w:t>дактор программ</w:t>
      </w:r>
      <w:r>
        <w:rPr>
          <w:rFonts w:ascii="Times New Roman" w:hAnsi="Times New Roman" w:cs="Times New Roman"/>
          <w:sz w:val="24"/>
          <w:szCs w:val="24"/>
        </w:rPr>
        <w:t>.</w:t>
      </w:r>
    </w:p>
    <w:p w:rsidR="00A92681" w:rsidRDefault="00A92681" w:rsidP="00A92681">
      <w:pPr>
        <w:ind w:firstLine="567"/>
        <w:jc w:val="both"/>
        <w:rPr>
          <w:rFonts w:ascii="Times New Roman" w:hAnsi="Times New Roman" w:cs="Times New Roman"/>
          <w:sz w:val="24"/>
          <w:szCs w:val="24"/>
        </w:rPr>
      </w:pPr>
      <w:r>
        <w:rPr>
          <w:rFonts w:ascii="Times New Roman" w:hAnsi="Times New Roman" w:cs="Times New Roman"/>
          <w:sz w:val="24"/>
          <w:szCs w:val="24"/>
        </w:rPr>
        <w:t xml:space="preserve">В редакторе программ на дисплее отображается номер шага, тип шага (действие), и параметр шага. Значение параметра шага зависит от типа шага. Переключение между номером, типом и параметром шага осуществляется кнопкой  </w:t>
      </w:r>
      <w:r w:rsidRPr="00687847">
        <w:rPr>
          <w:rFonts w:ascii="Times New Roman" w:hAnsi="Times New Roman" w:cs="Times New Roman"/>
          <w:noProof/>
          <w:sz w:val="24"/>
          <w:szCs w:val="24"/>
          <w:lang w:eastAsia="ru-RU"/>
        </w:rPr>
        <w:drawing>
          <wp:inline distT="0" distB="0" distL="0" distR="0">
            <wp:extent cx="206375" cy="161290"/>
            <wp:effectExtent l="0" t="0" r="3175" b="0"/>
            <wp:docPr id="51" name="Рисунок 51"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Pr>
          <w:rFonts w:ascii="Times New Roman" w:hAnsi="Times New Roman" w:cs="Times New Roman"/>
          <w:sz w:val="24"/>
          <w:szCs w:val="24"/>
        </w:rPr>
        <w:t xml:space="preserve">, изменение выбранного значения – кнопками  </w:t>
      </w:r>
      <w:r>
        <w:rPr>
          <w:rFonts w:ascii="Times New Roman" w:hAnsi="Times New Roman" w:cs="Times New Roman"/>
          <w:bCs/>
          <w:sz w:val="24"/>
          <w:szCs w:val="24"/>
        </w:rPr>
        <w:t xml:space="preserve"> </w:t>
      </w:r>
      <w:r w:rsidRPr="00687847">
        <w:rPr>
          <w:rFonts w:ascii="Times New Roman" w:hAnsi="Times New Roman" w:cs="Times New Roman"/>
          <w:noProof/>
          <w:sz w:val="24"/>
          <w:szCs w:val="24"/>
          <w:lang w:eastAsia="ru-RU"/>
        </w:rPr>
        <w:drawing>
          <wp:inline distT="0" distB="0" distL="0" distR="0">
            <wp:extent cx="469900" cy="186690"/>
            <wp:effectExtent l="0" t="0" r="6350" b="3810"/>
            <wp:docPr id="57" name="Рисунок 5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кнопки перебора"/>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r>
        <w:rPr>
          <w:rFonts w:ascii="Times New Roman" w:hAnsi="Times New Roman" w:cs="Times New Roman"/>
          <w:bCs/>
          <w:sz w:val="24"/>
          <w:szCs w:val="24"/>
        </w:rPr>
        <w:t xml:space="preserve">. </w:t>
      </w:r>
      <w:r>
        <w:rPr>
          <w:rFonts w:ascii="Times New Roman" w:hAnsi="Times New Roman" w:cs="Times New Roman"/>
          <w:sz w:val="24"/>
          <w:szCs w:val="24"/>
        </w:rPr>
        <w:t>При составлении программы нужно последовательно изменять номер шага, и на каждом шаге задавать необходимые действия и их параметры.</w:t>
      </w:r>
    </w:p>
    <w:p w:rsidR="00A92681" w:rsidRDefault="00A92681" w:rsidP="001F670C">
      <w:pPr>
        <w:ind w:firstLine="567"/>
        <w:jc w:val="both"/>
        <w:rPr>
          <w:rFonts w:ascii="Times New Roman" w:hAnsi="Times New Roman" w:cs="Times New Roman"/>
          <w:bCs/>
          <w:sz w:val="24"/>
          <w:szCs w:val="24"/>
        </w:rPr>
      </w:pPr>
    </w:p>
    <w:p w:rsidR="00C26A05" w:rsidRDefault="005E7481" w:rsidP="00DF226B">
      <w:pPr>
        <w:ind w:firstLine="709"/>
        <w:jc w:val="both"/>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685335" cy="52292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вход в редактор программ.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688849" cy="5232457"/>
                    </a:xfrm>
                    <a:prstGeom prst="rect">
                      <a:avLst/>
                    </a:prstGeom>
                  </pic:spPr>
                </pic:pic>
              </a:graphicData>
            </a:graphic>
          </wp:inline>
        </w:drawing>
      </w:r>
    </w:p>
    <w:p w:rsidR="006B275D" w:rsidRPr="001D1FE1" w:rsidRDefault="004278FB" w:rsidP="001F670C">
      <w:pPr>
        <w:ind w:firstLine="567"/>
        <w:jc w:val="both"/>
        <w:rPr>
          <w:rFonts w:ascii="Times New Roman" w:hAnsi="Times New Roman" w:cs="Times New Roman"/>
          <w:sz w:val="24"/>
          <w:szCs w:val="24"/>
        </w:rPr>
      </w:pPr>
      <w:r>
        <w:rPr>
          <w:rFonts w:ascii="Times New Roman" w:hAnsi="Times New Roman" w:cs="Times New Roman"/>
          <w:sz w:val="24"/>
          <w:szCs w:val="24"/>
        </w:rPr>
        <w:t>Н</w:t>
      </w:r>
      <w:r w:rsidR="006B275D" w:rsidRPr="001D1FE1">
        <w:rPr>
          <w:rFonts w:ascii="Times New Roman" w:hAnsi="Times New Roman" w:cs="Times New Roman"/>
          <w:sz w:val="24"/>
          <w:szCs w:val="24"/>
        </w:rPr>
        <w:t>а каждом шаге оператор может задать одно из следующих действий:</w:t>
      </w:r>
    </w:p>
    <w:p w:rsidR="006B275D" w:rsidRPr="00DF226B" w:rsidRDefault="006B275D" w:rsidP="009D47AA">
      <w:pPr>
        <w:ind w:firstLine="567"/>
        <w:jc w:val="both"/>
        <w:rPr>
          <w:rFonts w:ascii="Times New Roman" w:hAnsi="Times New Roman" w:cs="Times New Roman"/>
          <w:sz w:val="24"/>
          <w:szCs w:val="24"/>
          <w:u w:val="single"/>
        </w:rPr>
      </w:pPr>
      <w:r w:rsidRPr="00DF226B">
        <w:rPr>
          <w:rFonts w:ascii="Times New Roman" w:hAnsi="Times New Roman" w:cs="Times New Roman"/>
          <w:b/>
          <w:bCs/>
          <w:sz w:val="24"/>
          <w:szCs w:val="24"/>
          <w:u w:val="single"/>
        </w:rPr>
        <w:t>Загрузка</w:t>
      </w:r>
      <w:r w:rsidR="003E398E">
        <w:rPr>
          <w:rFonts w:ascii="Times New Roman" w:hAnsi="Times New Roman" w:cs="Times New Roman"/>
          <w:b/>
          <w:bCs/>
          <w:sz w:val="24"/>
          <w:szCs w:val="24"/>
          <w:u w:val="single"/>
        </w:rPr>
        <w:t xml:space="preserve"> (</w:t>
      </w:r>
      <w:r w:rsidR="00854A50" w:rsidRPr="006C2DA7">
        <w:rPr>
          <w:rFonts w:ascii="Times New Roman" w:hAnsi="Times New Roman" w:cs="Times New Roman"/>
          <w:b/>
          <w:bCs/>
          <w:sz w:val="24"/>
          <w:szCs w:val="24"/>
          <w:u w:val="single"/>
        </w:rPr>
        <w:t xml:space="preserve"> </w:t>
      </w:r>
      <w:r w:rsidR="003E398E">
        <w:rPr>
          <w:rFonts w:ascii="Times New Roman" w:hAnsi="Times New Roman" w:cs="Times New Roman"/>
          <w:b/>
          <w:bCs/>
          <w:sz w:val="24"/>
          <w:szCs w:val="24"/>
          <w:u w:val="single"/>
          <w:lang w:val="en-US"/>
        </w:rPr>
        <w:t>LoAd</w:t>
      </w:r>
      <w:r w:rsidR="00854A50" w:rsidRPr="006C2DA7">
        <w:rPr>
          <w:rFonts w:ascii="Times New Roman" w:hAnsi="Times New Roman" w:cs="Times New Roman"/>
          <w:b/>
          <w:bCs/>
          <w:sz w:val="24"/>
          <w:szCs w:val="24"/>
          <w:u w:val="single"/>
        </w:rPr>
        <w:t xml:space="preserve"> </w:t>
      </w:r>
      <w:r w:rsidR="003E398E" w:rsidRPr="006C2DA7">
        <w:rPr>
          <w:rFonts w:ascii="Times New Roman" w:hAnsi="Times New Roman" w:cs="Times New Roman"/>
          <w:b/>
          <w:bCs/>
          <w:sz w:val="24"/>
          <w:szCs w:val="24"/>
          <w:u w:val="single"/>
        </w:rPr>
        <w:t>)</w:t>
      </w:r>
      <w:r w:rsidRPr="00DF226B">
        <w:rPr>
          <w:rFonts w:ascii="Times New Roman" w:hAnsi="Times New Roman" w:cs="Times New Roman"/>
          <w:sz w:val="24"/>
          <w:szCs w:val="24"/>
          <w:u w:val="single"/>
        </w:rPr>
        <w:t xml:space="preserve"> </w:t>
      </w:r>
    </w:p>
    <w:p w:rsidR="00DF226B" w:rsidRPr="00561F64" w:rsidRDefault="00DF226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 xml:space="preserve">Действие «загрузка» используется для осуществления загрузки компонентов при дозировании. При программировании оператор задаёт необходимое значение веса, которое должно быть </w:t>
      </w:r>
      <w:r w:rsidR="002462AC">
        <w:rPr>
          <w:rFonts w:ascii="Times New Roman" w:hAnsi="Times New Roman" w:cs="Times New Roman"/>
          <w:sz w:val="24"/>
          <w:szCs w:val="24"/>
        </w:rPr>
        <w:t>загружено</w:t>
      </w:r>
      <w:r w:rsidRPr="00561F64">
        <w:rPr>
          <w:rFonts w:ascii="Times New Roman" w:hAnsi="Times New Roman" w:cs="Times New Roman"/>
          <w:sz w:val="24"/>
          <w:szCs w:val="24"/>
        </w:rPr>
        <w:t>.</w:t>
      </w:r>
      <w:r w:rsidR="002462AC">
        <w:rPr>
          <w:rFonts w:ascii="Times New Roman" w:hAnsi="Times New Roman" w:cs="Times New Roman"/>
          <w:sz w:val="24"/>
          <w:szCs w:val="24"/>
        </w:rPr>
        <w:t xml:space="preserve"> </w:t>
      </w:r>
      <w:r w:rsidRPr="00561F64">
        <w:rPr>
          <w:rFonts w:ascii="Times New Roman" w:hAnsi="Times New Roman" w:cs="Times New Roman"/>
          <w:sz w:val="24"/>
          <w:szCs w:val="24"/>
        </w:rPr>
        <w:t>При выполнении этого шага</w:t>
      </w:r>
      <w:r w:rsidR="002462AC">
        <w:rPr>
          <w:rFonts w:ascii="Times New Roman" w:hAnsi="Times New Roman" w:cs="Times New Roman"/>
          <w:sz w:val="24"/>
          <w:szCs w:val="24"/>
        </w:rPr>
        <w:t xml:space="preserve"> программы,</w:t>
      </w:r>
      <w:r w:rsidRPr="00561F64">
        <w:rPr>
          <w:rFonts w:ascii="Times New Roman" w:hAnsi="Times New Roman" w:cs="Times New Roman"/>
          <w:sz w:val="24"/>
          <w:szCs w:val="24"/>
        </w:rPr>
        <w:t xml:space="preserve"> прибор включает</w:t>
      </w:r>
      <w:r w:rsidR="002462AC">
        <w:rPr>
          <w:rFonts w:ascii="Times New Roman" w:hAnsi="Times New Roman" w:cs="Times New Roman"/>
          <w:sz w:val="24"/>
          <w:szCs w:val="24"/>
        </w:rPr>
        <w:t xml:space="preserve"> </w:t>
      </w:r>
      <w:r w:rsidR="002462AC" w:rsidRPr="00561F64">
        <w:rPr>
          <w:rFonts w:ascii="Times New Roman" w:hAnsi="Times New Roman" w:cs="Times New Roman"/>
          <w:sz w:val="24"/>
          <w:szCs w:val="24"/>
        </w:rPr>
        <w:t>соответствующее</w:t>
      </w:r>
      <w:r w:rsidR="002462AC">
        <w:rPr>
          <w:rFonts w:ascii="Times New Roman" w:hAnsi="Times New Roman" w:cs="Times New Roman"/>
          <w:sz w:val="24"/>
          <w:szCs w:val="24"/>
        </w:rPr>
        <w:t xml:space="preserve"> шагу</w:t>
      </w:r>
      <w:r w:rsidRPr="00561F64">
        <w:rPr>
          <w:rFonts w:ascii="Times New Roman" w:hAnsi="Times New Roman" w:cs="Times New Roman"/>
          <w:sz w:val="24"/>
          <w:szCs w:val="24"/>
        </w:rPr>
        <w:t xml:space="preserve"> реле,</w:t>
      </w:r>
      <w:r w:rsidR="002462AC">
        <w:rPr>
          <w:rFonts w:ascii="Times New Roman" w:hAnsi="Times New Roman" w:cs="Times New Roman"/>
          <w:sz w:val="24"/>
          <w:szCs w:val="24"/>
        </w:rPr>
        <w:t xml:space="preserve"> </w:t>
      </w:r>
      <w:r w:rsidRPr="00561F64">
        <w:rPr>
          <w:rFonts w:ascii="Times New Roman" w:hAnsi="Times New Roman" w:cs="Times New Roman"/>
          <w:sz w:val="24"/>
          <w:szCs w:val="24"/>
        </w:rPr>
        <w:t>которое управляет м</w:t>
      </w:r>
      <w:r>
        <w:rPr>
          <w:rFonts w:ascii="Times New Roman" w:hAnsi="Times New Roman" w:cs="Times New Roman"/>
          <w:sz w:val="24"/>
          <w:szCs w:val="24"/>
        </w:rPr>
        <w:t xml:space="preserve">еханизмом загрузки компонента, </w:t>
      </w:r>
      <w:r w:rsidRPr="00561F64">
        <w:rPr>
          <w:rFonts w:ascii="Times New Roman" w:hAnsi="Times New Roman" w:cs="Times New Roman"/>
          <w:sz w:val="24"/>
          <w:szCs w:val="24"/>
        </w:rPr>
        <w:t>и держит его во включенном состоянии</w:t>
      </w:r>
      <w:r w:rsidR="003A3F2B">
        <w:rPr>
          <w:rFonts w:ascii="Times New Roman" w:hAnsi="Times New Roman" w:cs="Times New Roman"/>
          <w:sz w:val="24"/>
          <w:szCs w:val="24"/>
        </w:rPr>
        <w:t>,</w:t>
      </w:r>
      <w:r w:rsidRPr="00561F64">
        <w:rPr>
          <w:rFonts w:ascii="Times New Roman" w:hAnsi="Times New Roman" w:cs="Times New Roman"/>
          <w:sz w:val="24"/>
          <w:szCs w:val="24"/>
        </w:rPr>
        <w:t xml:space="preserve"> до тех пор, пока</w:t>
      </w:r>
      <w:r w:rsidR="00FC6C81">
        <w:rPr>
          <w:rFonts w:ascii="Times New Roman" w:hAnsi="Times New Roman" w:cs="Times New Roman"/>
          <w:sz w:val="24"/>
          <w:szCs w:val="24"/>
        </w:rPr>
        <w:t xml:space="preserve"> </w:t>
      </w:r>
      <w:r w:rsidRPr="00561F64">
        <w:rPr>
          <w:rFonts w:ascii="Times New Roman" w:hAnsi="Times New Roman" w:cs="Times New Roman"/>
          <w:sz w:val="24"/>
          <w:szCs w:val="24"/>
        </w:rPr>
        <w:t xml:space="preserve">измеренное значение веса не достигнет </w:t>
      </w:r>
      <w:r w:rsidR="002462AC">
        <w:rPr>
          <w:rFonts w:ascii="Times New Roman" w:hAnsi="Times New Roman" w:cs="Times New Roman"/>
          <w:sz w:val="24"/>
          <w:szCs w:val="24"/>
        </w:rPr>
        <w:t>требуемого</w:t>
      </w:r>
      <w:r w:rsidRPr="00561F64">
        <w:rPr>
          <w:rFonts w:ascii="Times New Roman" w:hAnsi="Times New Roman" w:cs="Times New Roman"/>
          <w:sz w:val="24"/>
          <w:szCs w:val="24"/>
        </w:rPr>
        <w:t xml:space="preserve"> значения. При достижении </w:t>
      </w:r>
      <w:r w:rsidR="002462AC">
        <w:rPr>
          <w:rFonts w:ascii="Times New Roman" w:hAnsi="Times New Roman" w:cs="Times New Roman"/>
          <w:sz w:val="24"/>
          <w:szCs w:val="24"/>
        </w:rPr>
        <w:t>требуемого</w:t>
      </w:r>
      <w:r w:rsidRPr="00561F64">
        <w:rPr>
          <w:rFonts w:ascii="Times New Roman" w:hAnsi="Times New Roman" w:cs="Times New Roman"/>
          <w:sz w:val="24"/>
          <w:szCs w:val="24"/>
        </w:rPr>
        <w:t xml:space="preserve"> значения веса прибор отключает реле, загрузка компонента останавливается,</w:t>
      </w:r>
      <w:r>
        <w:rPr>
          <w:rFonts w:ascii="Times New Roman" w:hAnsi="Times New Roman" w:cs="Times New Roman"/>
          <w:sz w:val="24"/>
          <w:szCs w:val="24"/>
        </w:rPr>
        <w:t xml:space="preserve"> </w:t>
      </w:r>
      <w:r w:rsidRPr="00561F64">
        <w:rPr>
          <w:rFonts w:ascii="Times New Roman" w:hAnsi="Times New Roman" w:cs="Times New Roman"/>
          <w:sz w:val="24"/>
          <w:szCs w:val="24"/>
        </w:rPr>
        <w:t>прибор переходит к следующему шагу программы.</w:t>
      </w:r>
    </w:p>
    <w:p w:rsidR="00FC6C81" w:rsidRPr="00561F64" w:rsidRDefault="00DF226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Для загрузки несколько компонентов,</w:t>
      </w:r>
      <w:r w:rsidR="002462AC">
        <w:rPr>
          <w:rFonts w:ascii="Times New Roman" w:hAnsi="Times New Roman" w:cs="Times New Roman"/>
          <w:sz w:val="24"/>
          <w:szCs w:val="24"/>
        </w:rPr>
        <w:t xml:space="preserve"> </w:t>
      </w:r>
      <w:r w:rsidR="002462AC" w:rsidRPr="00561F64">
        <w:rPr>
          <w:rFonts w:ascii="Times New Roman" w:hAnsi="Times New Roman" w:cs="Times New Roman"/>
          <w:sz w:val="24"/>
          <w:szCs w:val="24"/>
        </w:rPr>
        <w:t>необходимо запрограммировать подряд несколько шагов «загрузка».</w:t>
      </w:r>
      <w:r w:rsidRPr="00561F64">
        <w:rPr>
          <w:rFonts w:ascii="Times New Roman" w:hAnsi="Times New Roman" w:cs="Times New Roman"/>
          <w:sz w:val="24"/>
          <w:szCs w:val="24"/>
        </w:rPr>
        <w:t xml:space="preserve"> </w:t>
      </w:r>
      <w:r w:rsidR="002462AC">
        <w:rPr>
          <w:rFonts w:ascii="Times New Roman" w:hAnsi="Times New Roman" w:cs="Times New Roman"/>
          <w:sz w:val="24"/>
          <w:szCs w:val="24"/>
        </w:rPr>
        <w:t>Д</w:t>
      </w:r>
      <w:r w:rsidRPr="00561F64">
        <w:rPr>
          <w:rFonts w:ascii="Times New Roman" w:hAnsi="Times New Roman" w:cs="Times New Roman"/>
          <w:sz w:val="24"/>
          <w:szCs w:val="24"/>
        </w:rPr>
        <w:t xml:space="preserve">ля осуществления режима «грубо» - «точно», </w:t>
      </w:r>
      <w:r w:rsidR="002462AC">
        <w:rPr>
          <w:rFonts w:ascii="Times New Roman" w:hAnsi="Times New Roman" w:cs="Times New Roman"/>
          <w:sz w:val="24"/>
          <w:szCs w:val="24"/>
        </w:rPr>
        <w:t xml:space="preserve">на каждый компонент потребуется два шага. </w:t>
      </w:r>
      <w:r w:rsidR="00FC6C81">
        <w:rPr>
          <w:rFonts w:ascii="Times New Roman" w:hAnsi="Times New Roman" w:cs="Times New Roman"/>
          <w:sz w:val="24"/>
          <w:szCs w:val="24"/>
        </w:rPr>
        <w:t>Подробнее о режиме «грубо-точно» описано в пункте 4.6.4.</w:t>
      </w:r>
    </w:p>
    <w:p w:rsidR="00DF226B" w:rsidRDefault="00CA5A17"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Примечание:</w:t>
      </w:r>
      <w:r w:rsidR="005F44D7">
        <w:rPr>
          <w:rFonts w:ascii="Times New Roman" w:hAnsi="Times New Roman" w:cs="Times New Roman"/>
          <w:sz w:val="24"/>
          <w:szCs w:val="24"/>
        </w:rPr>
        <w:t xml:space="preserve"> </w:t>
      </w:r>
      <w:r>
        <w:rPr>
          <w:rFonts w:ascii="Times New Roman" w:hAnsi="Times New Roman" w:cs="Times New Roman"/>
          <w:sz w:val="24"/>
          <w:szCs w:val="24"/>
        </w:rPr>
        <w:t>е</w:t>
      </w:r>
      <w:r w:rsidR="005F44D7">
        <w:rPr>
          <w:rFonts w:ascii="Times New Roman" w:hAnsi="Times New Roman" w:cs="Times New Roman"/>
          <w:sz w:val="24"/>
          <w:szCs w:val="24"/>
        </w:rPr>
        <w:t xml:space="preserve">сли в дополнительных настройках программ (см. пункт 4.6.3) параметр </w:t>
      </w:r>
      <w:r w:rsidRPr="004C4549">
        <w:rPr>
          <w:rFonts w:ascii="Times New Roman" w:hAnsi="Times New Roman" w:cs="Times New Roman"/>
          <w:sz w:val="24"/>
          <w:szCs w:val="24"/>
        </w:rPr>
        <w:t>«</w:t>
      </w:r>
      <w:r w:rsidRPr="00CA5A17">
        <w:rPr>
          <w:rFonts w:ascii="Times New Roman" w:hAnsi="Times New Roman" w:cs="Times New Roman"/>
          <w:sz w:val="24"/>
          <w:szCs w:val="24"/>
          <w:lang w:val="en-US"/>
        </w:rPr>
        <w:t>L</w:t>
      </w:r>
      <w:r w:rsidRPr="00CA5A17">
        <w:rPr>
          <w:rFonts w:ascii="Times New Roman" w:hAnsi="Times New Roman" w:cs="Times New Roman"/>
          <w:sz w:val="24"/>
          <w:szCs w:val="24"/>
        </w:rPr>
        <w:t>.</w:t>
      </w:r>
      <w:r w:rsidRPr="00CA5A17">
        <w:rPr>
          <w:rFonts w:ascii="Times New Roman" w:hAnsi="Times New Roman" w:cs="Times New Roman"/>
          <w:sz w:val="24"/>
          <w:szCs w:val="24"/>
          <w:lang w:val="en-US"/>
        </w:rPr>
        <w:t>tYP</w:t>
      </w:r>
      <w:r w:rsidRPr="004C4549">
        <w:rPr>
          <w:rFonts w:ascii="Times New Roman" w:hAnsi="Times New Roman" w:cs="Times New Roman"/>
          <w:sz w:val="24"/>
          <w:szCs w:val="24"/>
        </w:rPr>
        <w:t xml:space="preserve">»  </w:t>
      </w:r>
      <w:r>
        <w:rPr>
          <w:rFonts w:ascii="Times New Roman" w:hAnsi="Times New Roman" w:cs="Times New Roman"/>
          <w:sz w:val="24"/>
          <w:szCs w:val="24"/>
        </w:rPr>
        <w:t xml:space="preserve">установлен </w:t>
      </w:r>
      <w:r w:rsidRPr="004C4549">
        <w:rPr>
          <w:rFonts w:ascii="Times New Roman" w:hAnsi="Times New Roman" w:cs="Times New Roman"/>
          <w:sz w:val="24"/>
          <w:szCs w:val="24"/>
        </w:rPr>
        <w:t>в значение «</w:t>
      </w:r>
      <w:r w:rsidRPr="00CA5A17">
        <w:rPr>
          <w:rFonts w:ascii="Times New Roman" w:hAnsi="Times New Roman" w:cs="Times New Roman"/>
          <w:bCs/>
          <w:sz w:val="24"/>
          <w:szCs w:val="24"/>
          <w:lang w:val="en-US"/>
        </w:rPr>
        <w:t>FuLL</w:t>
      </w:r>
      <w:r w:rsidRPr="004C4549">
        <w:rPr>
          <w:rFonts w:ascii="Times New Roman" w:hAnsi="Times New Roman" w:cs="Times New Roman"/>
          <w:sz w:val="24"/>
          <w:szCs w:val="24"/>
        </w:rPr>
        <w:t>»</w:t>
      </w:r>
      <w:r>
        <w:rPr>
          <w:rFonts w:ascii="Times New Roman" w:hAnsi="Times New Roman" w:cs="Times New Roman"/>
          <w:sz w:val="24"/>
          <w:szCs w:val="24"/>
        </w:rPr>
        <w:t>, то задавать нужно не вес загружаемого компонента, а полное значение веса, который будет достигнут на данном шаге. Например, если уже загружено 100 кг, и требуется загрузить 20 кг, то задавать нужно не 20, а 120.</w:t>
      </w:r>
    </w:p>
    <w:p w:rsidR="00CA5A17" w:rsidRDefault="00CA5A17" w:rsidP="009D47AA">
      <w:pPr>
        <w:spacing w:after="0"/>
        <w:ind w:firstLine="567"/>
        <w:jc w:val="both"/>
        <w:rPr>
          <w:rFonts w:ascii="Times New Roman" w:hAnsi="Times New Roman" w:cs="Times New Roman"/>
          <w:sz w:val="24"/>
          <w:szCs w:val="24"/>
        </w:rPr>
      </w:pPr>
    </w:p>
    <w:p w:rsidR="00A92681" w:rsidRDefault="00A92681" w:rsidP="009D47AA">
      <w:pPr>
        <w:spacing w:after="0"/>
        <w:ind w:firstLine="567"/>
        <w:jc w:val="both"/>
        <w:rPr>
          <w:rFonts w:ascii="Times New Roman" w:hAnsi="Times New Roman" w:cs="Times New Roman"/>
          <w:sz w:val="24"/>
          <w:szCs w:val="24"/>
        </w:rPr>
      </w:pPr>
    </w:p>
    <w:p w:rsidR="00A92681" w:rsidRPr="00561F64" w:rsidRDefault="00A92681" w:rsidP="009D47AA">
      <w:pPr>
        <w:spacing w:after="0"/>
        <w:ind w:firstLine="567"/>
        <w:jc w:val="both"/>
        <w:rPr>
          <w:rFonts w:ascii="Times New Roman" w:hAnsi="Times New Roman" w:cs="Times New Roman"/>
          <w:sz w:val="24"/>
          <w:szCs w:val="24"/>
        </w:rPr>
      </w:pPr>
    </w:p>
    <w:p w:rsidR="00DF226B" w:rsidRPr="00DF226B" w:rsidRDefault="006B275D" w:rsidP="009D47AA">
      <w:pPr>
        <w:ind w:firstLine="567"/>
        <w:jc w:val="both"/>
        <w:rPr>
          <w:rFonts w:ascii="Times New Roman" w:hAnsi="Times New Roman" w:cs="Times New Roman"/>
          <w:sz w:val="24"/>
          <w:szCs w:val="24"/>
          <w:u w:val="single"/>
        </w:rPr>
      </w:pPr>
      <w:r w:rsidRPr="00DF226B">
        <w:rPr>
          <w:rFonts w:ascii="Times New Roman" w:hAnsi="Times New Roman" w:cs="Times New Roman"/>
          <w:b/>
          <w:bCs/>
          <w:sz w:val="24"/>
          <w:szCs w:val="24"/>
          <w:u w:val="single"/>
        </w:rPr>
        <w:lastRenderedPageBreak/>
        <w:t>Выгрузка</w:t>
      </w:r>
      <w:r w:rsidR="00854A50" w:rsidRPr="006C2DA7">
        <w:rPr>
          <w:rFonts w:ascii="Times New Roman" w:hAnsi="Times New Roman" w:cs="Times New Roman"/>
          <w:b/>
          <w:bCs/>
          <w:sz w:val="24"/>
          <w:szCs w:val="24"/>
          <w:u w:val="single"/>
        </w:rPr>
        <w:t xml:space="preserve"> ( </w:t>
      </w:r>
      <w:r w:rsidR="00854A50">
        <w:rPr>
          <w:rFonts w:ascii="Times New Roman" w:hAnsi="Times New Roman" w:cs="Times New Roman"/>
          <w:b/>
          <w:bCs/>
          <w:sz w:val="24"/>
          <w:szCs w:val="24"/>
          <w:u w:val="single"/>
          <w:lang w:val="en-US"/>
        </w:rPr>
        <w:t>UnLd</w:t>
      </w:r>
      <w:r w:rsidR="00854A50" w:rsidRPr="006C2DA7">
        <w:rPr>
          <w:rFonts w:ascii="Times New Roman" w:hAnsi="Times New Roman" w:cs="Times New Roman"/>
          <w:b/>
          <w:bCs/>
          <w:sz w:val="24"/>
          <w:szCs w:val="24"/>
          <w:u w:val="single"/>
        </w:rPr>
        <w:t xml:space="preserve"> )</w:t>
      </w:r>
      <w:r w:rsidR="003C7878" w:rsidRPr="00DF226B">
        <w:rPr>
          <w:rFonts w:ascii="Times New Roman" w:hAnsi="Times New Roman" w:cs="Times New Roman"/>
          <w:sz w:val="24"/>
          <w:szCs w:val="24"/>
          <w:u w:val="single"/>
        </w:rPr>
        <w:t xml:space="preserve"> </w:t>
      </w:r>
    </w:p>
    <w:p w:rsidR="00DF226B" w:rsidRPr="004E5CFE" w:rsidRDefault="00DF226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 xml:space="preserve">Действие «выгрузка» предназначено для выгрузки </w:t>
      </w:r>
      <w:r w:rsidR="002462AC">
        <w:rPr>
          <w:rFonts w:ascii="Times New Roman" w:hAnsi="Times New Roman" w:cs="Times New Roman"/>
          <w:sz w:val="24"/>
          <w:szCs w:val="24"/>
        </w:rPr>
        <w:t>из за</w:t>
      </w:r>
      <w:r w:rsidRPr="00561F64">
        <w:rPr>
          <w:rFonts w:ascii="Times New Roman" w:hAnsi="Times New Roman" w:cs="Times New Roman"/>
          <w:sz w:val="24"/>
          <w:szCs w:val="24"/>
        </w:rPr>
        <w:t>ранее загруженн</w:t>
      </w:r>
      <w:r w:rsidR="002462AC">
        <w:rPr>
          <w:rFonts w:ascii="Times New Roman" w:hAnsi="Times New Roman" w:cs="Times New Roman"/>
          <w:sz w:val="24"/>
          <w:szCs w:val="24"/>
        </w:rPr>
        <w:t>ой ёмкости</w:t>
      </w:r>
      <w:r w:rsidRPr="00561F64">
        <w:rPr>
          <w:rFonts w:ascii="Times New Roman" w:hAnsi="Times New Roman" w:cs="Times New Roman"/>
          <w:sz w:val="24"/>
          <w:szCs w:val="24"/>
        </w:rPr>
        <w:t xml:space="preserve">. </w:t>
      </w:r>
      <w:r w:rsidR="002462AC">
        <w:rPr>
          <w:rFonts w:ascii="Times New Roman" w:hAnsi="Times New Roman" w:cs="Times New Roman"/>
          <w:sz w:val="24"/>
          <w:szCs w:val="24"/>
        </w:rPr>
        <w:t xml:space="preserve">Это – так называемое «вычитательное дозирование». </w:t>
      </w:r>
      <w:r w:rsidR="004E5CFE">
        <w:rPr>
          <w:rFonts w:ascii="Times New Roman" w:hAnsi="Times New Roman" w:cs="Times New Roman"/>
          <w:sz w:val="24"/>
          <w:szCs w:val="24"/>
        </w:rPr>
        <w:t>Прибор выгружает необходимую порцию груза, отслеживая изменение общего веса. При программировании этого шага необходимо задать значение, которое требуется выгрузить, либо значение «</w:t>
      </w:r>
      <w:r w:rsidR="004E5CFE">
        <w:rPr>
          <w:rFonts w:ascii="Times New Roman" w:hAnsi="Times New Roman" w:cs="Times New Roman"/>
          <w:sz w:val="24"/>
          <w:szCs w:val="24"/>
          <w:lang w:val="en-US"/>
        </w:rPr>
        <w:t>ALL</w:t>
      </w:r>
      <w:r w:rsidR="004E5CFE">
        <w:rPr>
          <w:rFonts w:ascii="Times New Roman" w:hAnsi="Times New Roman" w:cs="Times New Roman"/>
          <w:sz w:val="24"/>
          <w:szCs w:val="24"/>
        </w:rPr>
        <w:t>», если нужно разгрузить всю ёмкость, например, если она до этого загружалась несколькими компонентами.</w:t>
      </w:r>
    </w:p>
    <w:p w:rsidR="00DF226B" w:rsidRPr="00561F64" w:rsidRDefault="004E5CFE"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При полной выгрузке п</w:t>
      </w:r>
      <w:r w:rsidR="00DF226B" w:rsidRPr="00561F64">
        <w:rPr>
          <w:rFonts w:ascii="Times New Roman" w:hAnsi="Times New Roman" w:cs="Times New Roman"/>
          <w:sz w:val="24"/>
          <w:szCs w:val="24"/>
        </w:rPr>
        <w:t xml:space="preserve">рибор позволяет настроить минимальный порог веса, при котором будет считаться, что </w:t>
      </w:r>
      <w:r>
        <w:rPr>
          <w:rFonts w:ascii="Times New Roman" w:hAnsi="Times New Roman" w:cs="Times New Roman"/>
          <w:sz w:val="24"/>
          <w:szCs w:val="24"/>
        </w:rPr>
        <w:t>вы</w:t>
      </w:r>
      <w:r w:rsidR="00DF226B" w:rsidRPr="00561F64">
        <w:rPr>
          <w:rFonts w:ascii="Times New Roman" w:hAnsi="Times New Roman" w:cs="Times New Roman"/>
          <w:sz w:val="24"/>
          <w:szCs w:val="24"/>
        </w:rPr>
        <w:t xml:space="preserve">грузка выполнена полностью. В этом случае, реле, управляющее выгрузкой, отключится не при достижении нуля, а при достижении заданного порога.  </w:t>
      </w:r>
    </w:p>
    <w:p w:rsidR="004E5CFE" w:rsidRDefault="00DF226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Дополнительно, прибор позволяет настроить время задержки отключения реле после выгрузки. Например, если задать время задержки 5 секунд, то после выгрузки до нуля или до заданного порога реле ещё 5 секунд будет оставаться включенным. Это может быть нужным для того, чтобы при выгрузке все остатки дозируемых компонентов выгрузились</w:t>
      </w:r>
      <w:r w:rsidR="004E5CFE">
        <w:rPr>
          <w:rFonts w:ascii="Times New Roman" w:hAnsi="Times New Roman" w:cs="Times New Roman"/>
          <w:sz w:val="24"/>
          <w:szCs w:val="24"/>
        </w:rPr>
        <w:t xml:space="preserve"> </w:t>
      </w:r>
      <w:r w:rsidR="004E5CFE" w:rsidRPr="00561F64">
        <w:rPr>
          <w:rFonts w:ascii="Times New Roman" w:hAnsi="Times New Roman" w:cs="Times New Roman"/>
          <w:sz w:val="24"/>
          <w:szCs w:val="24"/>
        </w:rPr>
        <w:t>полностью</w:t>
      </w:r>
      <w:r w:rsidRPr="00561F64">
        <w:rPr>
          <w:rFonts w:ascii="Times New Roman" w:hAnsi="Times New Roman" w:cs="Times New Roman"/>
          <w:sz w:val="24"/>
          <w:szCs w:val="24"/>
        </w:rPr>
        <w:t>.</w:t>
      </w:r>
    </w:p>
    <w:p w:rsidR="00DF226B" w:rsidRDefault="004E5CFE"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Указанные настройки производятся в дополнительных параметрах программ (</w:t>
      </w:r>
      <w:r w:rsidR="005F44D7">
        <w:rPr>
          <w:rFonts w:ascii="Times New Roman" w:hAnsi="Times New Roman" w:cs="Times New Roman"/>
          <w:sz w:val="24"/>
          <w:szCs w:val="24"/>
        </w:rPr>
        <w:t xml:space="preserve">см. </w:t>
      </w:r>
      <w:r>
        <w:rPr>
          <w:rFonts w:ascii="Times New Roman" w:hAnsi="Times New Roman" w:cs="Times New Roman"/>
          <w:sz w:val="24"/>
          <w:szCs w:val="24"/>
        </w:rPr>
        <w:t>пункт 4.6.3).</w:t>
      </w:r>
    </w:p>
    <w:p w:rsidR="00FC6C81" w:rsidRPr="00561F64" w:rsidRDefault="00FC6C81" w:rsidP="009D47AA">
      <w:pPr>
        <w:spacing w:after="0"/>
        <w:ind w:firstLine="567"/>
        <w:jc w:val="both"/>
        <w:rPr>
          <w:rFonts w:ascii="Times New Roman" w:hAnsi="Times New Roman" w:cs="Times New Roman"/>
          <w:sz w:val="24"/>
          <w:szCs w:val="24"/>
        </w:rPr>
      </w:pPr>
    </w:p>
    <w:p w:rsidR="00DF226B" w:rsidRPr="00DF226B" w:rsidRDefault="003C7878" w:rsidP="009D47AA">
      <w:pPr>
        <w:ind w:firstLine="567"/>
        <w:jc w:val="both"/>
        <w:rPr>
          <w:rFonts w:ascii="Times New Roman" w:hAnsi="Times New Roman" w:cs="Times New Roman"/>
          <w:sz w:val="24"/>
          <w:szCs w:val="24"/>
          <w:u w:val="single"/>
        </w:rPr>
      </w:pPr>
      <w:r w:rsidRPr="00DF226B">
        <w:rPr>
          <w:rFonts w:ascii="Times New Roman" w:hAnsi="Times New Roman" w:cs="Times New Roman"/>
          <w:b/>
          <w:bCs/>
          <w:sz w:val="24"/>
          <w:szCs w:val="24"/>
          <w:u w:val="single"/>
        </w:rPr>
        <w:t>Таймер</w:t>
      </w:r>
      <w:r w:rsidR="00854A50" w:rsidRPr="006C2DA7">
        <w:rPr>
          <w:rFonts w:ascii="Times New Roman" w:hAnsi="Times New Roman" w:cs="Times New Roman"/>
          <w:b/>
          <w:bCs/>
          <w:sz w:val="24"/>
          <w:szCs w:val="24"/>
          <w:u w:val="single"/>
        </w:rPr>
        <w:t xml:space="preserve"> ( </w:t>
      </w:r>
      <w:r w:rsidR="00854A50">
        <w:rPr>
          <w:rFonts w:ascii="Times New Roman" w:hAnsi="Times New Roman" w:cs="Times New Roman"/>
          <w:b/>
          <w:bCs/>
          <w:sz w:val="24"/>
          <w:szCs w:val="24"/>
          <w:u w:val="single"/>
          <w:lang w:val="en-US"/>
        </w:rPr>
        <w:t>SEnd</w:t>
      </w:r>
      <w:r w:rsidR="00854A50" w:rsidRPr="006C2DA7">
        <w:rPr>
          <w:rFonts w:ascii="Times New Roman" w:hAnsi="Times New Roman" w:cs="Times New Roman"/>
          <w:b/>
          <w:bCs/>
          <w:sz w:val="24"/>
          <w:szCs w:val="24"/>
          <w:u w:val="single"/>
        </w:rPr>
        <w:t xml:space="preserve"> )</w:t>
      </w:r>
      <w:r w:rsidR="006B275D" w:rsidRPr="00DF226B">
        <w:rPr>
          <w:rFonts w:ascii="Times New Roman" w:hAnsi="Times New Roman" w:cs="Times New Roman"/>
          <w:sz w:val="24"/>
          <w:szCs w:val="24"/>
          <w:u w:val="single"/>
        </w:rPr>
        <w:t xml:space="preserve"> </w:t>
      </w:r>
    </w:p>
    <w:p w:rsidR="003A3F2B" w:rsidRPr="00561F64" w:rsidRDefault="003A3F2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Действие «таймер» предназначено для</w:t>
      </w:r>
      <w:r w:rsidR="00FC6C81">
        <w:rPr>
          <w:rFonts w:ascii="Times New Roman" w:hAnsi="Times New Roman" w:cs="Times New Roman"/>
          <w:sz w:val="24"/>
          <w:szCs w:val="24"/>
        </w:rPr>
        <w:t xml:space="preserve"> реализации  пауз,</w:t>
      </w:r>
      <w:r w:rsidRPr="00561F64">
        <w:rPr>
          <w:rFonts w:ascii="Times New Roman" w:hAnsi="Times New Roman" w:cs="Times New Roman"/>
          <w:sz w:val="24"/>
          <w:szCs w:val="24"/>
        </w:rPr>
        <w:t xml:space="preserve"> </w:t>
      </w:r>
      <w:r w:rsidR="00FC6C81">
        <w:rPr>
          <w:rFonts w:ascii="Times New Roman" w:hAnsi="Times New Roman" w:cs="Times New Roman"/>
          <w:sz w:val="24"/>
          <w:szCs w:val="24"/>
        </w:rPr>
        <w:t xml:space="preserve">для </w:t>
      </w:r>
      <w:r w:rsidRPr="00561F64">
        <w:rPr>
          <w:rFonts w:ascii="Times New Roman" w:hAnsi="Times New Roman" w:cs="Times New Roman"/>
          <w:sz w:val="24"/>
          <w:szCs w:val="24"/>
        </w:rPr>
        <w:t xml:space="preserve">сигнализации об окончании </w:t>
      </w:r>
      <w:r w:rsidR="00FC6C81">
        <w:rPr>
          <w:rFonts w:ascii="Times New Roman" w:hAnsi="Times New Roman" w:cs="Times New Roman"/>
          <w:sz w:val="24"/>
          <w:szCs w:val="24"/>
        </w:rPr>
        <w:t>процесса</w:t>
      </w:r>
      <w:r w:rsidRPr="00561F64">
        <w:rPr>
          <w:rFonts w:ascii="Times New Roman" w:hAnsi="Times New Roman" w:cs="Times New Roman"/>
          <w:sz w:val="24"/>
          <w:szCs w:val="24"/>
        </w:rPr>
        <w:t xml:space="preserve"> дозирования</w:t>
      </w:r>
      <w:r w:rsidR="00FC6C81">
        <w:rPr>
          <w:rFonts w:ascii="Times New Roman" w:hAnsi="Times New Roman" w:cs="Times New Roman"/>
          <w:sz w:val="24"/>
          <w:szCs w:val="24"/>
        </w:rPr>
        <w:t>,</w:t>
      </w:r>
      <w:r w:rsidRPr="00561F64">
        <w:rPr>
          <w:rFonts w:ascii="Times New Roman" w:hAnsi="Times New Roman" w:cs="Times New Roman"/>
          <w:sz w:val="24"/>
          <w:szCs w:val="24"/>
        </w:rPr>
        <w:t xml:space="preserve"> либо для управления какими-либо механизмами, например, транспортёрной лентой, которые осуществляют завершение процесса дозирования или подготовку к новому циклу.</w:t>
      </w:r>
    </w:p>
    <w:p w:rsidR="003A3F2B" w:rsidRDefault="003A3F2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На этом шаге прибор включает соответствующее этому шагу реле на заданное оператором время. Например, если задать 10 секунд, то при выполнении этого шага реле включится на 10 секунд, после чего выключится и прибор перейдёт к выполнению следующего шага программы.</w:t>
      </w:r>
    </w:p>
    <w:p w:rsidR="00FC6C81" w:rsidRDefault="00FC6C81" w:rsidP="009D47AA">
      <w:pPr>
        <w:spacing w:after="0"/>
        <w:ind w:firstLine="567"/>
        <w:jc w:val="both"/>
        <w:rPr>
          <w:rFonts w:ascii="Times New Roman" w:hAnsi="Times New Roman" w:cs="Times New Roman"/>
          <w:sz w:val="24"/>
          <w:szCs w:val="24"/>
        </w:rPr>
      </w:pPr>
    </w:p>
    <w:p w:rsidR="00DF226B" w:rsidRPr="00DF226B" w:rsidRDefault="003C7878" w:rsidP="009D47AA">
      <w:pPr>
        <w:ind w:firstLine="567"/>
        <w:jc w:val="both"/>
        <w:rPr>
          <w:rFonts w:ascii="Times New Roman" w:hAnsi="Times New Roman" w:cs="Times New Roman"/>
          <w:b/>
          <w:bCs/>
          <w:sz w:val="24"/>
          <w:szCs w:val="24"/>
          <w:u w:val="single"/>
        </w:rPr>
      </w:pPr>
      <w:r w:rsidRPr="00DF226B">
        <w:rPr>
          <w:rFonts w:ascii="Times New Roman" w:hAnsi="Times New Roman" w:cs="Times New Roman"/>
          <w:b/>
          <w:bCs/>
          <w:sz w:val="24"/>
          <w:szCs w:val="24"/>
          <w:u w:val="single"/>
        </w:rPr>
        <w:t>Цикл</w:t>
      </w:r>
      <w:r w:rsidR="00854A50" w:rsidRPr="006C2DA7">
        <w:rPr>
          <w:rFonts w:ascii="Times New Roman" w:hAnsi="Times New Roman" w:cs="Times New Roman"/>
          <w:b/>
          <w:bCs/>
          <w:sz w:val="24"/>
          <w:szCs w:val="24"/>
          <w:u w:val="single"/>
        </w:rPr>
        <w:t xml:space="preserve"> ( </w:t>
      </w:r>
      <w:r w:rsidR="00854A50">
        <w:rPr>
          <w:rFonts w:ascii="Times New Roman" w:hAnsi="Times New Roman" w:cs="Times New Roman"/>
          <w:b/>
          <w:bCs/>
          <w:sz w:val="24"/>
          <w:szCs w:val="24"/>
          <w:u w:val="single"/>
          <w:lang w:val="en-US"/>
        </w:rPr>
        <w:t>CYcL</w:t>
      </w:r>
      <w:r w:rsidR="00854A50" w:rsidRPr="006C2DA7">
        <w:rPr>
          <w:rFonts w:ascii="Times New Roman" w:hAnsi="Times New Roman" w:cs="Times New Roman"/>
          <w:b/>
          <w:bCs/>
          <w:sz w:val="24"/>
          <w:szCs w:val="24"/>
          <w:u w:val="single"/>
        </w:rPr>
        <w:t xml:space="preserve"> )</w:t>
      </w:r>
      <w:r w:rsidR="006B275D" w:rsidRPr="00DF226B">
        <w:rPr>
          <w:rFonts w:ascii="Times New Roman" w:hAnsi="Times New Roman" w:cs="Times New Roman"/>
          <w:b/>
          <w:bCs/>
          <w:sz w:val="24"/>
          <w:szCs w:val="24"/>
          <w:u w:val="single"/>
        </w:rPr>
        <w:t xml:space="preserve"> </w:t>
      </w:r>
    </w:p>
    <w:p w:rsidR="003730EC" w:rsidRDefault="003A3F2B" w:rsidP="009D47AA">
      <w:pPr>
        <w:spacing w:after="0"/>
        <w:ind w:firstLine="567"/>
        <w:jc w:val="both"/>
        <w:rPr>
          <w:rFonts w:ascii="Times New Roman" w:hAnsi="Times New Roman" w:cs="Times New Roman"/>
          <w:sz w:val="24"/>
          <w:szCs w:val="24"/>
        </w:rPr>
      </w:pPr>
      <w:r w:rsidRPr="00561F64">
        <w:rPr>
          <w:rFonts w:ascii="Times New Roman" w:hAnsi="Times New Roman" w:cs="Times New Roman"/>
          <w:sz w:val="24"/>
          <w:szCs w:val="24"/>
        </w:rPr>
        <w:t>Действие «</w:t>
      </w:r>
      <w:r>
        <w:rPr>
          <w:rFonts w:ascii="Times New Roman" w:hAnsi="Times New Roman" w:cs="Times New Roman"/>
          <w:sz w:val="24"/>
          <w:szCs w:val="24"/>
        </w:rPr>
        <w:t>цикл</w:t>
      </w:r>
      <w:r w:rsidRPr="00561F64">
        <w:rPr>
          <w:rFonts w:ascii="Times New Roman" w:hAnsi="Times New Roman" w:cs="Times New Roman"/>
          <w:sz w:val="24"/>
          <w:szCs w:val="24"/>
        </w:rPr>
        <w:t xml:space="preserve">» предназначено </w:t>
      </w:r>
      <w:r w:rsidR="009D47AA">
        <w:rPr>
          <w:rFonts w:ascii="Times New Roman" w:hAnsi="Times New Roman" w:cs="Times New Roman"/>
          <w:sz w:val="24"/>
          <w:szCs w:val="24"/>
        </w:rPr>
        <w:t xml:space="preserve">для </w:t>
      </w:r>
      <w:r>
        <w:rPr>
          <w:rFonts w:ascii="Times New Roman" w:hAnsi="Times New Roman" w:cs="Times New Roman"/>
          <w:sz w:val="24"/>
          <w:szCs w:val="24"/>
        </w:rPr>
        <w:t xml:space="preserve">организации </w:t>
      </w:r>
      <w:r w:rsidRPr="00561F64">
        <w:rPr>
          <w:rFonts w:ascii="Times New Roman" w:hAnsi="Times New Roman" w:cs="Times New Roman"/>
          <w:sz w:val="24"/>
          <w:szCs w:val="24"/>
        </w:rPr>
        <w:t>цикл</w:t>
      </w:r>
      <w:r>
        <w:rPr>
          <w:rFonts w:ascii="Times New Roman" w:hAnsi="Times New Roman" w:cs="Times New Roman"/>
          <w:sz w:val="24"/>
          <w:szCs w:val="24"/>
        </w:rPr>
        <w:t>ического исполнения программы, или какого-либо её участка.</w:t>
      </w:r>
      <w:r w:rsidR="004057A0">
        <w:rPr>
          <w:rFonts w:ascii="Times New Roman" w:hAnsi="Times New Roman" w:cs="Times New Roman"/>
          <w:sz w:val="24"/>
          <w:szCs w:val="24"/>
        </w:rPr>
        <w:t xml:space="preserve"> </w:t>
      </w:r>
    </w:p>
    <w:p w:rsidR="003A3F2B" w:rsidRDefault="004057A0"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Если зациклен фрагмент</w:t>
      </w:r>
      <w:r w:rsidR="003730EC">
        <w:rPr>
          <w:rFonts w:ascii="Times New Roman" w:hAnsi="Times New Roman" w:cs="Times New Roman"/>
          <w:sz w:val="24"/>
          <w:szCs w:val="24"/>
        </w:rPr>
        <w:t>, включающий шаг «Выгрузка», то программа выйдет из цикла, когда вес выгружаемого груза достигнет нуля. Т.е., когда выгружать будет нечего.</w:t>
      </w:r>
    </w:p>
    <w:p w:rsidR="003730EC" w:rsidRPr="00561F64" w:rsidRDefault="003730EC"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Если в цикл не включена выгрузка, то он будет выполняться до тех пор, пока программа не будет остановлена оператором, либо прибор не будет выключен.</w:t>
      </w:r>
    </w:p>
    <w:p w:rsidR="001F670C" w:rsidRDefault="001F670C" w:rsidP="009D47AA">
      <w:pPr>
        <w:spacing w:after="0"/>
        <w:ind w:firstLine="567"/>
        <w:jc w:val="both"/>
        <w:rPr>
          <w:rFonts w:ascii="Times New Roman" w:hAnsi="Times New Roman" w:cs="Times New Roman"/>
          <w:b/>
          <w:bCs/>
          <w:sz w:val="24"/>
          <w:szCs w:val="24"/>
          <w:u w:val="single"/>
        </w:rPr>
      </w:pPr>
    </w:p>
    <w:p w:rsidR="00DF226B" w:rsidRPr="00DF226B" w:rsidRDefault="006B275D" w:rsidP="009D47AA">
      <w:pPr>
        <w:ind w:firstLine="567"/>
        <w:jc w:val="both"/>
        <w:rPr>
          <w:rFonts w:ascii="Times New Roman" w:hAnsi="Times New Roman" w:cs="Times New Roman"/>
          <w:sz w:val="24"/>
          <w:szCs w:val="24"/>
          <w:u w:val="single"/>
        </w:rPr>
      </w:pPr>
      <w:r w:rsidRPr="00DF226B">
        <w:rPr>
          <w:rFonts w:ascii="Times New Roman" w:hAnsi="Times New Roman" w:cs="Times New Roman"/>
          <w:b/>
          <w:bCs/>
          <w:sz w:val="24"/>
          <w:szCs w:val="24"/>
          <w:u w:val="single"/>
        </w:rPr>
        <w:t>Стоп</w:t>
      </w:r>
      <w:r w:rsidR="00854A50" w:rsidRPr="006C2DA7">
        <w:rPr>
          <w:rFonts w:ascii="Times New Roman" w:hAnsi="Times New Roman" w:cs="Times New Roman"/>
          <w:b/>
          <w:bCs/>
          <w:sz w:val="24"/>
          <w:szCs w:val="24"/>
          <w:u w:val="single"/>
        </w:rPr>
        <w:t xml:space="preserve"> ( </w:t>
      </w:r>
      <w:r w:rsidR="00854A50">
        <w:rPr>
          <w:rFonts w:ascii="Times New Roman" w:hAnsi="Times New Roman" w:cs="Times New Roman"/>
          <w:b/>
          <w:bCs/>
          <w:sz w:val="24"/>
          <w:szCs w:val="24"/>
          <w:u w:val="single"/>
          <w:lang w:val="en-US"/>
        </w:rPr>
        <w:t>StoP</w:t>
      </w:r>
      <w:r w:rsidR="00854A50" w:rsidRPr="006C2DA7">
        <w:rPr>
          <w:rFonts w:ascii="Times New Roman" w:hAnsi="Times New Roman" w:cs="Times New Roman"/>
          <w:b/>
          <w:bCs/>
          <w:sz w:val="24"/>
          <w:szCs w:val="24"/>
          <w:u w:val="single"/>
        </w:rPr>
        <w:t xml:space="preserve"> )</w:t>
      </w:r>
      <w:r w:rsidRPr="00DF226B">
        <w:rPr>
          <w:rFonts w:ascii="Times New Roman" w:hAnsi="Times New Roman" w:cs="Times New Roman"/>
          <w:sz w:val="24"/>
          <w:szCs w:val="24"/>
          <w:u w:val="single"/>
        </w:rPr>
        <w:t xml:space="preserve"> </w:t>
      </w:r>
    </w:p>
    <w:p w:rsidR="006B275D" w:rsidRDefault="003A3F2B" w:rsidP="009D47AA">
      <w:pPr>
        <w:spacing w:after="0"/>
        <w:ind w:firstLine="567"/>
        <w:jc w:val="both"/>
        <w:rPr>
          <w:rFonts w:ascii="Times New Roman" w:hAnsi="Times New Roman" w:cs="Times New Roman"/>
          <w:sz w:val="24"/>
          <w:szCs w:val="24"/>
        </w:rPr>
      </w:pPr>
      <w:r>
        <w:rPr>
          <w:rFonts w:ascii="Times New Roman" w:hAnsi="Times New Roman" w:cs="Times New Roman"/>
          <w:sz w:val="24"/>
          <w:szCs w:val="24"/>
        </w:rPr>
        <w:t>З</w:t>
      </w:r>
      <w:r w:rsidR="006B275D" w:rsidRPr="001D1FE1">
        <w:rPr>
          <w:rFonts w:ascii="Times New Roman" w:hAnsi="Times New Roman" w:cs="Times New Roman"/>
          <w:sz w:val="24"/>
          <w:szCs w:val="24"/>
        </w:rPr>
        <w:t xml:space="preserve">авершение </w:t>
      </w:r>
      <w:r w:rsidR="00D019BF">
        <w:rPr>
          <w:rFonts w:ascii="Times New Roman" w:hAnsi="Times New Roman" w:cs="Times New Roman"/>
          <w:sz w:val="24"/>
          <w:szCs w:val="24"/>
        </w:rPr>
        <w:t>программы</w:t>
      </w:r>
      <w:r w:rsidR="006B275D" w:rsidRPr="001D1FE1">
        <w:rPr>
          <w:rFonts w:ascii="Times New Roman" w:hAnsi="Times New Roman" w:cs="Times New Roman"/>
          <w:sz w:val="24"/>
          <w:szCs w:val="24"/>
        </w:rPr>
        <w:t xml:space="preserve">. </w:t>
      </w:r>
      <w:r w:rsidR="002852DA">
        <w:rPr>
          <w:rFonts w:ascii="Times New Roman" w:hAnsi="Times New Roman" w:cs="Times New Roman"/>
          <w:sz w:val="24"/>
          <w:szCs w:val="24"/>
        </w:rPr>
        <w:t>Если количество шагов программы меньше пяти, то последним шагом программы нужно указать тип «Стоп». Если количество шагов 5 или 6, то шаг «Стоп» не требуется – программа завершится после выполнения всех заданных шагов.</w:t>
      </w:r>
    </w:p>
    <w:p w:rsidR="002852DA" w:rsidRDefault="002852DA" w:rsidP="001F670C">
      <w:pPr>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Если в дополнительных настройках параметр «</w:t>
      </w:r>
      <w:r w:rsidRPr="00561F64">
        <w:rPr>
          <w:rFonts w:ascii="Times New Roman" w:hAnsi="Times New Roman" w:cs="Times New Roman"/>
          <w:sz w:val="24"/>
          <w:szCs w:val="24"/>
          <w:lang w:val="en-US"/>
        </w:rPr>
        <w:t>rESt</w:t>
      </w:r>
      <w:r>
        <w:rPr>
          <w:rFonts w:ascii="Times New Roman" w:hAnsi="Times New Roman" w:cs="Times New Roman"/>
          <w:sz w:val="24"/>
          <w:szCs w:val="24"/>
        </w:rPr>
        <w:t>» установлен в значение «</w:t>
      </w:r>
      <w:r w:rsidRPr="00561F64">
        <w:rPr>
          <w:rFonts w:ascii="Times New Roman" w:hAnsi="Times New Roman" w:cs="Times New Roman"/>
          <w:sz w:val="24"/>
          <w:szCs w:val="24"/>
          <w:lang w:val="en-US"/>
        </w:rPr>
        <w:t>Auto</w:t>
      </w:r>
      <w:r>
        <w:rPr>
          <w:rFonts w:ascii="Times New Roman" w:hAnsi="Times New Roman" w:cs="Times New Roman"/>
          <w:sz w:val="24"/>
          <w:szCs w:val="24"/>
        </w:rPr>
        <w:t>», то после завершения программы произойдёт её повторный запуск.</w:t>
      </w:r>
    </w:p>
    <w:p w:rsidR="00A92681" w:rsidRDefault="00A92681" w:rsidP="001F670C">
      <w:pPr>
        <w:autoSpaceDE w:val="0"/>
        <w:autoSpaceDN w:val="0"/>
        <w:adjustRightInd w:val="0"/>
        <w:ind w:firstLine="567"/>
        <w:jc w:val="both"/>
        <w:rPr>
          <w:rFonts w:ascii="Times New Roman" w:hAnsi="Times New Roman" w:cs="Times New Roman"/>
          <w:sz w:val="24"/>
          <w:szCs w:val="24"/>
        </w:rPr>
      </w:pPr>
    </w:p>
    <w:p w:rsidR="00561F64" w:rsidRPr="009E4A9C" w:rsidRDefault="009E4A9C" w:rsidP="001F670C">
      <w:pPr>
        <w:pStyle w:val="2"/>
        <w:spacing w:before="0" w:after="200" w:line="276" w:lineRule="auto"/>
        <w:ind w:firstLine="567"/>
        <w:jc w:val="both"/>
      </w:pPr>
      <w:bookmarkStart w:id="53" w:name="_Toc192672446"/>
      <w:r>
        <w:lastRenderedPageBreak/>
        <w:t>4</w:t>
      </w:r>
      <w:r w:rsidR="00561F64" w:rsidRPr="009E4A9C">
        <w:t>.</w:t>
      </w:r>
      <w:r w:rsidR="003F4604">
        <w:t>6</w:t>
      </w:r>
      <w:r w:rsidR="00561F64" w:rsidRPr="009E4A9C">
        <w:t>.</w:t>
      </w:r>
      <w:r w:rsidR="00854A50" w:rsidRPr="006C2DA7">
        <w:t>3</w:t>
      </w:r>
      <w:r w:rsidR="00561F64" w:rsidRPr="009E4A9C">
        <w:t xml:space="preserve"> Дополнительные параметры программ.</w:t>
      </w:r>
      <w:bookmarkEnd w:id="53"/>
    </w:p>
    <w:p w:rsidR="00561F64" w:rsidRDefault="00561F64" w:rsidP="001F670C">
      <w:pPr>
        <w:ind w:firstLine="567"/>
        <w:jc w:val="both"/>
        <w:rPr>
          <w:rFonts w:ascii="Times New Roman" w:hAnsi="Times New Roman" w:cs="Times New Roman"/>
          <w:sz w:val="24"/>
          <w:szCs w:val="24"/>
        </w:rPr>
      </w:pPr>
      <w:r w:rsidRPr="00561F64">
        <w:rPr>
          <w:rFonts w:ascii="Times New Roman" w:hAnsi="Times New Roman" w:cs="Times New Roman"/>
          <w:sz w:val="24"/>
          <w:szCs w:val="24"/>
        </w:rPr>
        <w:t>Дополнительные параметры программ</w:t>
      </w:r>
      <w:r w:rsidR="00495CEA">
        <w:rPr>
          <w:rFonts w:ascii="Times New Roman" w:hAnsi="Times New Roman" w:cs="Times New Roman"/>
          <w:sz w:val="24"/>
          <w:szCs w:val="24"/>
        </w:rPr>
        <w:t xml:space="preserve"> – это группа параметров, влияющих на выполнение отдельных шагов программы, и программы в целом. Следует учитывать, что эти параметры являются общими для всех программ.</w:t>
      </w:r>
    </w:p>
    <w:p w:rsidR="00E319B0" w:rsidRPr="00561F64" w:rsidRDefault="001610D3" w:rsidP="00495CEA">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72391" cy="640426"/>
            <wp:effectExtent l="19050" t="0" r="0" b="0"/>
            <wp:docPr id="46" name="Рисунок 45" descr="P-01 - P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 - PSet.png"/>
                    <pic:cNvPicPr/>
                  </pic:nvPicPr>
                  <pic:blipFill>
                    <a:blip r:embed="rId82" cstate="print"/>
                    <a:stretch>
                      <a:fillRect/>
                    </a:stretch>
                  </pic:blipFill>
                  <pic:spPr>
                    <a:xfrm>
                      <a:off x="0" y="0"/>
                      <a:ext cx="2676044" cy="641301"/>
                    </a:xfrm>
                    <a:prstGeom prst="rect">
                      <a:avLst/>
                    </a:prstGeom>
                  </pic:spPr>
                </pic:pic>
              </a:graphicData>
            </a:graphic>
          </wp:inline>
        </w:drawing>
      </w:r>
    </w:p>
    <w:tbl>
      <w:tblPr>
        <w:tblW w:w="106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520"/>
        <w:gridCol w:w="2419"/>
        <w:gridCol w:w="4181"/>
      </w:tblGrid>
      <w:tr w:rsidR="00E319B0" w:rsidRPr="00561F64" w:rsidTr="00447AA5">
        <w:trPr>
          <w:trHeight w:val="405"/>
          <w:jc w:val="center"/>
        </w:trPr>
        <w:tc>
          <w:tcPr>
            <w:tcW w:w="1548" w:type="dxa"/>
          </w:tcPr>
          <w:p w:rsidR="00E319B0" w:rsidRPr="00561F64" w:rsidRDefault="00E319B0" w:rsidP="00447AA5">
            <w:pPr>
              <w:autoSpaceDE w:val="0"/>
              <w:autoSpaceDN w:val="0"/>
              <w:adjustRightInd w:val="0"/>
              <w:jc w:val="center"/>
              <w:rPr>
                <w:rFonts w:ascii="Times New Roman" w:hAnsi="Times New Roman" w:cs="Times New Roman"/>
                <w:iCs/>
                <w:snapToGrid w:val="0"/>
                <w:sz w:val="24"/>
                <w:szCs w:val="24"/>
              </w:rPr>
            </w:pPr>
            <w:r>
              <w:rPr>
                <w:rFonts w:ascii="Times New Roman" w:hAnsi="Times New Roman" w:cs="Times New Roman"/>
                <w:sz w:val="24"/>
                <w:szCs w:val="24"/>
              </w:rPr>
              <w:t>Параметр</w:t>
            </w:r>
          </w:p>
        </w:tc>
        <w:tc>
          <w:tcPr>
            <w:tcW w:w="2520" w:type="dxa"/>
          </w:tcPr>
          <w:p w:rsidR="00E319B0" w:rsidRPr="00561F64" w:rsidRDefault="00E319B0" w:rsidP="00447AA5">
            <w:pPr>
              <w:tabs>
                <w:tab w:val="left" w:pos="0"/>
              </w:tabs>
              <w:autoSpaceDE w:val="0"/>
              <w:autoSpaceDN w:val="0"/>
              <w:adjustRightInd w:val="0"/>
              <w:jc w:val="center"/>
              <w:rPr>
                <w:rFonts w:ascii="Times New Roman" w:hAnsi="Times New Roman" w:cs="Times New Roman"/>
                <w:iCs/>
                <w:snapToGrid w:val="0"/>
                <w:sz w:val="24"/>
                <w:szCs w:val="24"/>
              </w:rPr>
            </w:pPr>
            <w:r>
              <w:rPr>
                <w:rFonts w:ascii="Times New Roman" w:hAnsi="Times New Roman" w:cs="Times New Roman"/>
                <w:sz w:val="24"/>
                <w:szCs w:val="24"/>
              </w:rPr>
              <w:t>Описание</w:t>
            </w:r>
          </w:p>
        </w:tc>
        <w:tc>
          <w:tcPr>
            <w:tcW w:w="2419" w:type="dxa"/>
            <w:tcBorders>
              <w:bottom w:val="single" w:sz="4" w:space="0" w:color="auto"/>
            </w:tcBorders>
          </w:tcPr>
          <w:p w:rsidR="00E319B0" w:rsidRPr="00561F64" w:rsidRDefault="00E319B0" w:rsidP="00447AA5">
            <w:pPr>
              <w:tabs>
                <w:tab w:val="left" w:pos="0"/>
              </w:tabs>
              <w:autoSpaceDE w:val="0"/>
              <w:autoSpaceDN w:val="0"/>
              <w:adjustRightInd w:val="0"/>
              <w:jc w:val="center"/>
              <w:rPr>
                <w:rFonts w:ascii="Times New Roman" w:hAnsi="Times New Roman" w:cs="Times New Roman"/>
                <w:iCs/>
                <w:snapToGrid w:val="0"/>
                <w:sz w:val="24"/>
                <w:szCs w:val="24"/>
              </w:rPr>
            </w:pPr>
            <w:r w:rsidRPr="00687847">
              <w:rPr>
                <w:rFonts w:ascii="Times New Roman" w:hAnsi="Times New Roman" w:cs="Times New Roman"/>
                <w:sz w:val="24"/>
                <w:szCs w:val="24"/>
              </w:rPr>
              <w:t>Значение</w:t>
            </w:r>
          </w:p>
        </w:tc>
        <w:tc>
          <w:tcPr>
            <w:tcW w:w="4181" w:type="dxa"/>
            <w:tcBorders>
              <w:bottom w:val="single" w:sz="4" w:space="0" w:color="auto"/>
            </w:tcBorders>
          </w:tcPr>
          <w:p w:rsidR="00E319B0" w:rsidRPr="00561F64" w:rsidRDefault="00E319B0" w:rsidP="00447AA5">
            <w:pPr>
              <w:autoSpaceDE w:val="0"/>
              <w:autoSpaceDN w:val="0"/>
              <w:adjustRightInd w:val="0"/>
              <w:ind w:firstLine="13"/>
              <w:jc w:val="center"/>
              <w:rPr>
                <w:rFonts w:ascii="Times New Roman" w:hAnsi="Times New Roman" w:cs="Times New Roman"/>
                <w:sz w:val="24"/>
                <w:szCs w:val="24"/>
              </w:rPr>
            </w:pPr>
            <w:r w:rsidRPr="00687847">
              <w:rPr>
                <w:rFonts w:ascii="Times New Roman" w:hAnsi="Times New Roman" w:cs="Times New Roman"/>
                <w:sz w:val="24"/>
                <w:szCs w:val="24"/>
              </w:rPr>
              <w:t>Комментари</w:t>
            </w:r>
            <w:r>
              <w:rPr>
                <w:rFonts w:ascii="Times New Roman" w:hAnsi="Times New Roman" w:cs="Times New Roman"/>
                <w:sz w:val="24"/>
                <w:szCs w:val="24"/>
              </w:rPr>
              <w:t>й</w:t>
            </w:r>
          </w:p>
        </w:tc>
      </w:tr>
      <w:tr w:rsidR="00E319B0" w:rsidRPr="00561F64" w:rsidTr="00447AA5">
        <w:trPr>
          <w:trHeight w:val="1160"/>
          <w:jc w:val="center"/>
        </w:trPr>
        <w:tc>
          <w:tcPr>
            <w:tcW w:w="1548" w:type="dxa"/>
          </w:tcPr>
          <w:p w:rsidR="00E319B0" w:rsidRPr="00561F64" w:rsidRDefault="00E319B0" w:rsidP="00447AA5">
            <w:pPr>
              <w:autoSpaceDE w:val="0"/>
              <w:autoSpaceDN w:val="0"/>
              <w:adjustRightInd w:val="0"/>
              <w:jc w:val="center"/>
              <w:rPr>
                <w:rFonts w:ascii="Times New Roman" w:hAnsi="Times New Roman" w:cs="Times New Roman"/>
                <w:iCs/>
                <w:snapToGrid w:val="0"/>
                <w:sz w:val="24"/>
                <w:szCs w:val="24"/>
              </w:rPr>
            </w:pPr>
            <w:r w:rsidRPr="00561F64">
              <w:rPr>
                <w:rFonts w:ascii="Times New Roman" w:hAnsi="Times New Roman" w:cs="Times New Roman"/>
                <w:sz w:val="24"/>
                <w:szCs w:val="24"/>
                <w:lang w:val="en-US"/>
              </w:rPr>
              <w:t xml:space="preserve">rESt </w:t>
            </w:r>
          </w:p>
        </w:tc>
        <w:tc>
          <w:tcPr>
            <w:tcW w:w="2520" w:type="dxa"/>
          </w:tcPr>
          <w:p w:rsidR="00E319B0" w:rsidRPr="00561F64" w:rsidRDefault="00E319B0" w:rsidP="00447AA5">
            <w:pPr>
              <w:rPr>
                <w:rFonts w:ascii="Times New Roman" w:hAnsi="Times New Roman" w:cs="Times New Roman"/>
                <w:iCs/>
                <w:snapToGrid w:val="0"/>
                <w:sz w:val="24"/>
                <w:szCs w:val="24"/>
              </w:rPr>
            </w:pPr>
            <w:r w:rsidRPr="00561F64">
              <w:rPr>
                <w:rFonts w:ascii="Times New Roman" w:hAnsi="Times New Roman" w:cs="Times New Roman"/>
                <w:sz w:val="24"/>
                <w:szCs w:val="24"/>
              </w:rPr>
              <w:t>перезапуск программы вручную, или автоматически</w:t>
            </w:r>
          </w:p>
        </w:tc>
        <w:tc>
          <w:tcPr>
            <w:tcW w:w="2419" w:type="dxa"/>
            <w:tcBorders>
              <w:bottom w:val="single" w:sz="4" w:space="0" w:color="auto"/>
            </w:tcBorders>
          </w:tcPr>
          <w:p w:rsidR="00E319B0" w:rsidRDefault="00E319B0" w:rsidP="00447AA5">
            <w:pPr>
              <w:autoSpaceDE w:val="0"/>
              <w:autoSpaceDN w:val="0"/>
              <w:adjustRightInd w:val="0"/>
              <w:jc w:val="center"/>
              <w:rPr>
                <w:rFonts w:ascii="Times New Roman" w:hAnsi="Times New Roman" w:cs="Times New Roman"/>
                <w:sz w:val="24"/>
                <w:szCs w:val="24"/>
                <w:lang w:val="en-US"/>
              </w:rPr>
            </w:pPr>
            <w:r w:rsidRPr="00561F64">
              <w:rPr>
                <w:rFonts w:ascii="Times New Roman" w:hAnsi="Times New Roman" w:cs="Times New Roman"/>
                <w:sz w:val="24"/>
                <w:szCs w:val="24"/>
                <w:lang w:val="en-US"/>
              </w:rPr>
              <w:t xml:space="preserve">Hand </w:t>
            </w:r>
          </w:p>
          <w:p w:rsidR="00E319B0" w:rsidRPr="00561F64" w:rsidRDefault="00E319B0" w:rsidP="00447AA5">
            <w:pPr>
              <w:autoSpaceDE w:val="0"/>
              <w:autoSpaceDN w:val="0"/>
              <w:adjustRightInd w:val="0"/>
              <w:jc w:val="center"/>
              <w:rPr>
                <w:rFonts w:ascii="Times New Roman" w:hAnsi="Times New Roman" w:cs="Times New Roman"/>
                <w:iCs/>
                <w:snapToGrid w:val="0"/>
                <w:sz w:val="24"/>
                <w:szCs w:val="24"/>
              </w:rPr>
            </w:pPr>
            <w:r w:rsidRPr="00561F64">
              <w:rPr>
                <w:rFonts w:ascii="Times New Roman" w:hAnsi="Times New Roman" w:cs="Times New Roman"/>
                <w:sz w:val="24"/>
                <w:szCs w:val="24"/>
                <w:lang w:val="en-US"/>
              </w:rPr>
              <w:t>Auto</w:t>
            </w:r>
          </w:p>
        </w:tc>
        <w:tc>
          <w:tcPr>
            <w:tcW w:w="4181" w:type="dxa"/>
            <w:tcBorders>
              <w:bottom w:val="single" w:sz="4" w:space="0" w:color="auto"/>
            </w:tcBorders>
          </w:tcPr>
          <w:p w:rsidR="00E319B0" w:rsidRPr="00561F64" w:rsidRDefault="00E319B0" w:rsidP="00447AA5">
            <w:pPr>
              <w:ind w:firstLine="13"/>
              <w:rPr>
                <w:rFonts w:ascii="Times New Roman" w:hAnsi="Times New Roman" w:cs="Times New Roman"/>
                <w:sz w:val="24"/>
                <w:szCs w:val="24"/>
              </w:rPr>
            </w:pPr>
            <w:r w:rsidRPr="00561F64">
              <w:rPr>
                <w:rFonts w:ascii="Times New Roman" w:hAnsi="Times New Roman" w:cs="Times New Roman"/>
                <w:sz w:val="24"/>
                <w:szCs w:val="24"/>
              </w:rPr>
              <w:t xml:space="preserve">если будет выбрано значение </w:t>
            </w:r>
            <w:r w:rsidRPr="00561F64">
              <w:rPr>
                <w:rFonts w:ascii="Times New Roman" w:hAnsi="Times New Roman" w:cs="Times New Roman"/>
                <w:sz w:val="24"/>
                <w:szCs w:val="24"/>
                <w:lang w:val="en-US"/>
              </w:rPr>
              <w:t>Auto</w:t>
            </w:r>
            <w:r w:rsidRPr="00561F64">
              <w:rPr>
                <w:rFonts w:ascii="Times New Roman" w:hAnsi="Times New Roman" w:cs="Times New Roman"/>
                <w:sz w:val="24"/>
                <w:szCs w:val="24"/>
              </w:rPr>
              <w:t>, программа будет «зацикливаться» и после окончания запускаться заново</w:t>
            </w:r>
          </w:p>
        </w:tc>
      </w:tr>
      <w:tr w:rsidR="00E319B0" w:rsidRPr="00561F64" w:rsidTr="00447AA5">
        <w:trPr>
          <w:trHeight w:val="405"/>
          <w:jc w:val="center"/>
        </w:trPr>
        <w:tc>
          <w:tcPr>
            <w:tcW w:w="1548" w:type="dxa"/>
          </w:tcPr>
          <w:p w:rsidR="00E319B0" w:rsidRPr="00561F64" w:rsidRDefault="00E319B0" w:rsidP="00447AA5">
            <w:pPr>
              <w:autoSpaceDE w:val="0"/>
              <w:autoSpaceDN w:val="0"/>
              <w:adjustRightInd w:val="0"/>
              <w:jc w:val="center"/>
              <w:rPr>
                <w:rFonts w:ascii="Times New Roman" w:hAnsi="Times New Roman" w:cs="Times New Roman"/>
                <w:sz w:val="24"/>
                <w:szCs w:val="24"/>
                <w:lang w:val="en-US"/>
              </w:rPr>
            </w:pPr>
            <w:r w:rsidRPr="00561F64">
              <w:rPr>
                <w:rFonts w:ascii="Times New Roman" w:hAnsi="Times New Roman" w:cs="Times New Roman"/>
                <w:sz w:val="24"/>
                <w:szCs w:val="24"/>
                <w:lang w:val="en-US"/>
              </w:rPr>
              <w:t>unL.t</w:t>
            </w:r>
          </w:p>
          <w:p w:rsidR="00E319B0" w:rsidRPr="00561F64" w:rsidRDefault="00E319B0" w:rsidP="00447AA5">
            <w:pPr>
              <w:autoSpaceDE w:val="0"/>
              <w:autoSpaceDN w:val="0"/>
              <w:adjustRightInd w:val="0"/>
              <w:jc w:val="center"/>
              <w:rPr>
                <w:rFonts w:ascii="Times New Roman" w:hAnsi="Times New Roman" w:cs="Times New Roman"/>
                <w:iCs/>
                <w:snapToGrid w:val="0"/>
                <w:sz w:val="24"/>
                <w:szCs w:val="24"/>
              </w:rPr>
            </w:pPr>
          </w:p>
        </w:tc>
        <w:tc>
          <w:tcPr>
            <w:tcW w:w="2520" w:type="dxa"/>
          </w:tcPr>
          <w:p w:rsidR="00E319B0" w:rsidRPr="00561F64" w:rsidRDefault="00E319B0" w:rsidP="00447AA5">
            <w:pPr>
              <w:tabs>
                <w:tab w:val="left" w:pos="0"/>
              </w:tabs>
              <w:autoSpaceDE w:val="0"/>
              <w:autoSpaceDN w:val="0"/>
              <w:adjustRightInd w:val="0"/>
              <w:ind w:firstLine="16"/>
              <w:rPr>
                <w:rFonts w:ascii="Times New Roman" w:hAnsi="Times New Roman" w:cs="Times New Roman"/>
                <w:iCs/>
                <w:snapToGrid w:val="0"/>
                <w:sz w:val="24"/>
                <w:szCs w:val="24"/>
              </w:rPr>
            </w:pPr>
            <w:r w:rsidRPr="00561F64">
              <w:rPr>
                <w:rFonts w:ascii="Times New Roman" w:hAnsi="Times New Roman" w:cs="Times New Roman"/>
                <w:sz w:val="24"/>
                <w:szCs w:val="24"/>
              </w:rPr>
              <w:t xml:space="preserve">время задержки отключения реле при </w:t>
            </w:r>
            <w:r w:rsidR="008F0BE5">
              <w:rPr>
                <w:rFonts w:ascii="Times New Roman" w:hAnsi="Times New Roman" w:cs="Times New Roman"/>
                <w:sz w:val="24"/>
                <w:szCs w:val="24"/>
              </w:rPr>
              <w:t>вы</w:t>
            </w:r>
            <w:r w:rsidRPr="00561F64">
              <w:rPr>
                <w:rFonts w:ascii="Times New Roman" w:hAnsi="Times New Roman" w:cs="Times New Roman"/>
                <w:sz w:val="24"/>
                <w:szCs w:val="24"/>
              </w:rPr>
              <w:t>грузке</w:t>
            </w:r>
          </w:p>
        </w:tc>
        <w:tc>
          <w:tcPr>
            <w:tcW w:w="2419" w:type="dxa"/>
            <w:tcBorders>
              <w:bottom w:val="single" w:sz="4" w:space="0" w:color="auto"/>
            </w:tcBorders>
          </w:tcPr>
          <w:p w:rsidR="00E319B0" w:rsidRPr="00F07E1D" w:rsidRDefault="00E319B0" w:rsidP="00447AA5">
            <w:pPr>
              <w:jc w:val="center"/>
              <w:rPr>
                <w:rFonts w:ascii="Times New Roman" w:hAnsi="Times New Roman" w:cs="Times New Roman"/>
                <w:sz w:val="24"/>
                <w:szCs w:val="24"/>
              </w:rPr>
            </w:pPr>
            <w:r>
              <w:rPr>
                <w:rFonts w:ascii="Times New Roman" w:hAnsi="Times New Roman" w:cs="Times New Roman"/>
                <w:sz w:val="24"/>
                <w:szCs w:val="24"/>
                <w:lang w:val="en-US"/>
              </w:rPr>
              <w:t xml:space="preserve">0 </w:t>
            </w:r>
            <w:r>
              <w:rPr>
                <w:rFonts w:ascii="Times New Roman" w:hAnsi="Times New Roman" w:cs="Times New Roman"/>
                <w:sz w:val="24"/>
                <w:szCs w:val="24"/>
              </w:rPr>
              <w:t>… 300</w:t>
            </w:r>
          </w:p>
        </w:tc>
        <w:tc>
          <w:tcPr>
            <w:tcW w:w="4181" w:type="dxa"/>
            <w:tcBorders>
              <w:bottom w:val="single" w:sz="4" w:space="0" w:color="auto"/>
            </w:tcBorders>
          </w:tcPr>
          <w:p w:rsidR="00E319B0" w:rsidRPr="008F0BE5" w:rsidRDefault="008F0BE5" w:rsidP="00447AA5">
            <w:pPr>
              <w:ind w:firstLine="13"/>
              <w:jc w:val="both"/>
              <w:rPr>
                <w:rFonts w:ascii="Times New Roman" w:hAnsi="Times New Roman" w:cs="Times New Roman"/>
                <w:iCs/>
                <w:snapToGrid w:val="0"/>
                <w:sz w:val="24"/>
                <w:szCs w:val="24"/>
              </w:rPr>
            </w:pPr>
            <w:r>
              <w:rPr>
                <w:rFonts w:ascii="Times New Roman" w:hAnsi="Times New Roman" w:cs="Times New Roman"/>
                <w:iCs/>
                <w:snapToGrid w:val="0"/>
                <w:sz w:val="24"/>
                <w:szCs w:val="24"/>
              </w:rPr>
              <w:t>Время, в течении которого реле будет оставаться включенным после завершения выгрузки.</w:t>
            </w:r>
          </w:p>
        </w:tc>
      </w:tr>
      <w:tr w:rsidR="00E319B0" w:rsidRPr="00561F64" w:rsidTr="00447AA5">
        <w:trPr>
          <w:trHeight w:val="405"/>
          <w:jc w:val="center"/>
        </w:trPr>
        <w:tc>
          <w:tcPr>
            <w:tcW w:w="1548" w:type="dxa"/>
          </w:tcPr>
          <w:p w:rsidR="00E319B0" w:rsidRPr="00561F64" w:rsidRDefault="00E319B0" w:rsidP="00447AA5">
            <w:pPr>
              <w:autoSpaceDE w:val="0"/>
              <w:autoSpaceDN w:val="0"/>
              <w:adjustRightInd w:val="0"/>
              <w:jc w:val="center"/>
              <w:rPr>
                <w:rFonts w:ascii="Times New Roman" w:hAnsi="Times New Roman" w:cs="Times New Roman"/>
                <w:sz w:val="24"/>
                <w:szCs w:val="24"/>
                <w:lang w:val="en-US"/>
              </w:rPr>
            </w:pPr>
            <w:r w:rsidRPr="00561F64">
              <w:rPr>
                <w:rFonts w:ascii="Times New Roman" w:hAnsi="Times New Roman" w:cs="Times New Roman"/>
                <w:sz w:val="24"/>
                <w:szCs w:val="24"/>
                <w:lang w:val="en-US"/>
              </w:rPr>
              <w:t>unL.d</w:t>
            </w:r>
          </w:p>
          <w:p w:rsidR="00E319B0" w:rsidRPr="00561F64" w:rsidRDefault="00E319B0" w:rsidP="00447AA5">
            <w:pPr>
              <w:autoSpaceDE w:val="0"/>
              <w:autoSpaceDN w:val="0"/>
              <w:adjustRightInd w:val="0"/>
              <w:jc w:val="center"/>
              <w:rPr>
                <w:rFonts w:ascii="Times New Roman" w:hAnsi="Times New Roman" w:cs="Times New Roman"/>
                <w:iCs/>
                <w:snapToGrid w:val="0"/>
                <w:sz w:val="24"/>
                <w:szCs w:val="24"/>
              </w:rPr>
            </w:pPr>
          </w:p>
        </w:tc>
        <w:tc>
          <w:tcPr>
            <w:tcW w:w="2520" w:type="dxa"/>
          </w:tcPr>
          <w:p w:rsidR="00E319B0" w:rsidRPr="00561F64" w:rsidRDefault="00E319B0" w:rsidP="00447AA5">
            <w:pPr>
              <w:rPr>
                <w:rFonts w:ascii="Times New Roman" w:hAnsi="Times New Roman" w:cs="Times New Roman"/>
                <w:sz w:val="24"/>
                <w:szCs w:val="24"/>
              </w:rPr>
            </w:pPr>
            <w:r w:rsidRPr="00561F64">
              <w:rPr>
                <w:rFonts w:ascii="Times New Roman" w:hAnsi="Times New Roman" w:cs="Times New Roman"/>
                <w:sz w:val="24"/>
                <w:szCs w:val="24"/>
              </w:rPr>
              <w:t xml:space="preserve">порог веса при </w:t>
            </w:r>
            <w:r w:rsidR="008F0BE5">
              <w:rPr>
                <w:rFonts w:ascii="Times New Roman" w:hAnsi="Times New Roman" w:cs="Times New Roman"/>
                <w:sz w:val="24"/>
                <w:szCs w:val="24"/>
              </w:rPr>
              <w:t>вы</w:t>
            </w:r>
            <w:r w:rsidRPr="00561F64">
              <w:rPr>
                <w:rFonts w:ascii="Times New Roman" w:hAnsi="Times New Roman" w:cs="Times New Roman"/>
                <w:sz w:val="24"/>
                <w:szCs w:val="24"/>
              </w:rPr>
              <w:t>грузке</w:t>
            </w:r>
          </w:p>
          <w:p w:rsidR="00E319B0" w:rsidRPr="00561F64" w:rsidRDefault="00E319B0" w:rsidP="00447AA5">
            <w:pPr>
              <w:tabs>
                <w:tab w:val="left" w:pos="0"/>
              </w:tabs>
              <w:autoSpaceDE w:val="0"/>
              <w:autoSpaceDN w:val="0"/>
              <w:adjustRightInd w:val="0"/>
              <w:ind w:firstLine="16"/>
              <w:jc w:val="center"/>
              <w:rPr>
                <w:rFonts w:ascii="Times New Roman" w:hAnsi="Times New Roman" w:cs="Times New Roman"/>
                <w:iCs/>
                <w:snapToGrid w:val="0"/>
                <w:sz w:val="24"/>
                <w:szCs w:val="24"/>
              </w:rPr>
            </w:pPr>
          </w:p>
        </w:tc>
        <w:tc>
          <w:tcPr>
            <w:tcW w:w="2419" w:type="dxa"/>
            <w:tcBorders>
              <w:bottom w:val="single" w:sz="4" w:space="0" w:color="auto"/>
            </w:tcBorders>
          </w:tcPr>
          <w:p w:rsidR="00E319B0" w:rsidRPr="00561F64" w:rsidRDefault="00E319B0" w:rsidP="00447AA5">
            <w:pPr>
              <w:tabs>
                <w:tab w:val="left" w:pos="0"/>
              </w:tabs>
              <w:autoSpaceDE w:val="0"/>
              <w:autoSpaceDN w:val="0"/>
              <w:adjustRightInd w:val="0"/>
              <w:jc w:val="center"/>
              <w:rPr>
                <w:rFonts w:ascii="Times New Roman" w:hAnsi="Times New Roman" w:cs="Times New Roman"/>
                <w:iCs/>
                <w:snapToGrid w:val="0"/>
                <w:sz w:val="24"/>
                <w:szCs w:val="24"/>
              </w:rPr>
            </w:pPr>
            <w:r>
              <w:rPr>
                <w:rFonts w:ascii="Times New Roman" w:hAnsi="Times New Roman" w:cs="Times New Roman"/>
                <w:iCs/>
                <w:snapToGrid w:val="0"/>
                <w:sz w:val="24"/>
                <w:szCs w:val="24"/>
              </w:rPr>
              <w:t>0 … 1000 (*)</w:t>
            </w:r>
          </w:p>
        </w:tc>
        <w:tc>
          <w:tcPr>
            <w:tcW w:w="4181" w:type="dxa"/>
            <w:tcBorders>
              <w:bottom w:val="single" w:sz="4" w:space="0" w:color="auto"/>
            </w:tcBorders>
          </w:tcPr>
          <w:p w:rsidR="00E319B0" w:rsidRPr="00561F64" w:rsidRDefault="00E319B0" w:rsidP="00447AA5">
            <w:pPr>
              <w:ind w:firstLine="13"/>
              <w:jc w:val="both"/>
              <w:rPr>
                <w:rFonts w:ascii="Times New Roman" w:hAnsi="Times New Roman" w:cs="Times New Roman"/>
                <w:sz w:val="24"/>
                <w:szCs w:val="24"/>
              </w:rPr>
            </w:pPr>
            <w:r w:rsidRPr="00561F64">
              <w:rPr>
                <w:rFonts w:ascii="Times New Roman" w:hAnsi="Times New Roman" w:cs="Times New Roman"/>
                <w:sz w:val="24"/>
                <w:szCs w:val="24"/>
              </w:rPr>
              <w:t>Если установлено значение 0, то прибор будет ждать нулевых показаний. Если значение больше нуля, то прибор будет считать разгрузку завершённой при этом значении</w:t>
            </w:r>
          </w:p>
        </w:tc>
      </w:tr>
      <w:tr w:rsidR="00E319B0" w:rsidRPr="00561F64" w:rsidTr="00447AA5">
        <w:trPr>
          <w:trHeight w:val="946"/>
          <w:jc w:val="center"/>
        </w:trPr>
        <w:tc>
          <w:tcPr>
            <w:tcW w:w="1548" w:type="dxa"/>
          </w:tcPr>
          <w:p w:rsidR="00E319B0" w:rsidRPr="00561F64" w:rsidRDefault="00E319B0" w:rsidP="00447AA5">
            <w:pPr>
              <w:autoSpaceDE w:val="0"/>
              <w:autoSpaceDN w:val="0"/>
              <w:adjustRightInd w:val="0"/>
              <w:jc w:val="center"/>
              <w:rPr>
                <w:rFonts w:ascii="Times New Roman" w:hAnsi="Times New Roman" w:cs="Times New Roman"/>
                <w:sz w:val="24"/>
                <w:szCs w:val="24"/>
              </w:rPr>
            </w:pPr>
            <w:r w:rsidRPr="00561F64">
              <w:rPr>
                <w:rFonts w:ascii="Times New Roman" w:hAnsi="Times New Roman" w:cs="Times New Roman"/>
                <w:sz w:val="24"/>
                <w:szCs w:val="24"/>
                <w:lang w:val="en-US"/>
              </w:rPr>
              <w:t>A</w:t>
            </w:r>
            <w:r w:rsidRPr="00561F64">
              <w:rPr>
                <w:rFonts w:ascii="Times New Roman" w:hAnsi="Times New Roman" w:cs="Times New Roman"/>
                <w:sz w:val="24"/>
                <w:szCs w:val="24"/>
              </w:rPr>
              <w:t>.</w:t>
            </w:r>
            <w:r w:rsidRPr="00561F64">
              <w:rPr>
                <w:rFonts w:ascii="Times New Roman" w:hAnsi="Times New Roman" w:cs="Times New Roman"/>
                <w:sz w:val="24"/>
                <w:szCs w:val="24"/>
                <w:lang w:val="en-US"/>
              </w:rPr>
              <w:t>nuL</w:t>
            </w:r>
            <w:r w:rsidRPr="00561F64">
              <w:rPr>
                <w:rFonts w:ascii="Times New Roman" w:hAnsi="Times New Roman" w:cs="Times New Roman"/>
                <w:sz w:val="24"/>
                <w:szCs w:val="24"/>
              </w:rPr>
              <w:t xml:space="preserve">  </w:t>
            </w:r>
          </w:p>
        </w:tc>
        <w:tc>
          <w:tcPr>
            <w:tcW w:w="2520" w:type="dxa"/>
          </w:tcPr>
          <w:p w:rsidR="00E319B0" w:rsidRPr="00561F64" w:rsidRDefault="00E319B0" w:rsidP="00447AA5">
            <w:pPr>
              <w:tabs>
                <w:tab w:val="left" w:pos="1260"/>
              </w:tabs>
              <w:ind w:firstLine="16"/>
              <w:rPr>
                <w:rFonts w:ascii="Times New Roman" w:hAnsi="Times New Roman" w:cs="Times New Roman"/>
                <w:sz w:val="24"/>
                <w:szCs w:val="24"/>
              </w:rPr>
            </w:pPr>
            <w:r w:rsidRPr="00561F64">
              <w:rPr>
                <w:rFonts w:ascii="Times New Roman" w:hAnsi="Times New Roman" w:cs="Times New Roman"/>
                <w:sz w:val="24"/>
                <w:szCs w:val="24"/>
              </w:rPr>
              <w:t>автоматическо</w:t>
            </w:r>
            <w:r w:rsidR="008F0BE5">
              <w:rPr>
                <w:rFonts w:ascii="Times New Roman" w:hAnsi="Times New Roman" w:cs="Times New Roman"/>
                <w:sz w:val="24"/>
                <w:szCs w:val="24"/>
              </w:rPr>
              <w:t>е</w:t>
            </w:r>
            <w:r w:rsidRPr="00561F64">
              <w:rPr>
                <w:rFonts w:ascii="Times New Roman" w:hAnsi="Times New Roman" w:cs="Times New Roman"/>
                <w:sz w:val="24"/>
                <w:szCs w:val="24"/>
              </w:rPr>
              <w:t xml:space="preserve"> обнуления при старте программы</w:t>
            </w:r>
          </w:p>
        </w:tc>
        <w:tc>
          <w:tcPr>
            <w:tcW w:w="2419" w:type="dxa"/>
          </w:tcPr>
          <w:p w:rsidR="00E319B0" w:rsidRDefault="008F0BE5" w:rsidP="00447AA5">
            <w:pPr>
              <w:jc w:val="both"/>
              <w:rPr>
                <w:rFonts w:ascii="Times New Roman" w:hAnsi="Times New Roman" w:cs="Times New Roman"/>
                <w:sz w:val="24"/>
                <w:szCs w:val="24"/>
                <w:lang w:val="en-US"/>
              </w:rPr>
            </w:pPr>
            <w:r>
              <w:rPr>
                <w:rFonts w:ascii="Times New Roman" w:hAnsi="Times New Roman" w:cs="Times New Roman"/>
                <w:sz w:val="24"/>
                <w:szCs w:val="24"/>
                <w:lang w:val="en-US"/>
              </w:rPr>
              <w:t>On</w:t>
            </w:r>
          </w:p>
          <w:p w:rsidR="008F0BE5" w:rsidRPr="008F0BE5" w:rsidRDefault="008F0BE5" w:rsidP="00447AA5">
            <w:pPr>
              <w:jc w:val="both"/>
              <w:rPr>
                <w:rFonts w:ascii="Times New Roman" w:hAnsi="Times New Roman" w:cs="Times New Roman"/>
                <w:sz w:val="24"/>
                <w:szCs w:val="24"/>
                <w:lang w:val="en-US"/>
              </w:rPr>
            </w:pPr>
            <w:r>
              <w:rPr>
                <w:rFonts w:ascii="Times New Roman" w:hAnsi="Times New Roman" w:cs="Times New Roman"/>
                <w:sz w:val="24"/>
                <w:szCs w:val="24"/>
                <w:lang w:val="en-US"/>
              </w:rPr>
              <w:t>OFF</w:t>
            </w:r>
          </w:p>
        </w:tc>
        <w:tc>
          <w:tcPr>
            <w:tcW w:w="4181" w:type="dxa"/>
          </w:tcPr>
          <w:p w:rsidR="00E319B0" w:rsidRPr="00561F64" w:rsidRDefault="008F0BE5" w:rsidP="00447AA5">
            <w:pPr>
              <w:ind w:firstLine="34"/>
              <w:rPr>
                <w:rFonts w:ascii="Times New Roman" w:hAnsi="Times New Roman" w:cs="Times New Roman"/>
                <w:sz w:val="24"/>
                <w:szCs w:val="24"/>
              </w:rPr>
            </w:pPr>
            <w:r w:rsidRPr="00561F64">
              <w:rPr>
                <w:rFonts w:ascii="Times New Roman" w:hAnsi="Times New Roman" w:cs="Times New Roman"/>
                <w:sz w:val="24"/>
                <w:szCs w:val="24"/>
              </w:rPr>
              <w:t>включение/выключение автоматического обнуления показаний весов при старте программы</w:t>
            </w:r>
          </w:p>
        </w:tc>
      </w:tr>
      <w:tr w:rsidR="00E319B0" w:rsidRPr="00561F64" w:rsidTr="00447AA5">
        <w:trPr>
          <w:trHeight w:val="473"/>
          <w:jc w:val="center"/>
        </w:trPr>
        <w:tc>
          <w:tcPr>
            <w:tcW w:w="1548" w:type="dxa"/>
            <w:vMerge w:val="restart"/>
          </w:tcPr>
          <w:p w:rsidR="00E319B0" w:rsidRPr="00834E59" w:rsidRDefault="00E319B0" w:rsidP="00447AA5">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L.tYP</w:t>
            </w:r>
          </w:p>
        </w:tc>
        <w:tc>
          <w:tcPr>
            <w:tcW w:w="2520" w:type="dxa"/>
            <w:vMerge w:val="restart"/>
          </w:tcPr>
          <w:p w:rsidR="00E319B0" w:rsidRPr="00561F64" w:rsidRDefault="008F0BE5" w:rsidP="00447AA5">
            <w:pPr>
              <w:tabs>
                <w:tab w:val="left" w:pos="1260"/>
              </w:tabs>
              <w:ind w:firstLine="16"/>
              <w:rPr>
                <w:rFonts w:ascii="Times New Roman" w:hAnsi="Times New Roman" w:cs="Times New Roman"/>
                <w:sz w:val="24"/>
                <w:szCs w:val="24"/>
              </w:rPr>
            </w:pPr>
            <w:r>
              <w:rPr>
                <w:rFonts w:ascii="Times New Roman" w:hAnsi="Times New Roman" w:cs="Times New Roman"/>
                <w:sz w:val="24"/>
                <w:szCs w:val="24"/>
              </w:rPr>
              <w:t>Тип задаваемого значения нагрузки</w:t>
            </w:r>
          </w:p>
        </w:tc>
        <w:tc>
          <w:tcPr>
            <w:tcW w:w="2419" w:type="dxa"/>
          </w:tcPr>
          <w:p w:rsidR="00E319B0" w:rsidRPr="00834E59" w:rsidRDefault="00E319B0" w:rsidP="00447AA5">
            <w:pPr>
              <w:jc w:val="both"/>
              <w:rPr>
                <w:rFonts w:ascii="Times New Roman" w:hAnsi="Times New Roman" w:cs="Times New Roman"/>
                <w:sz w:val="24"/>
                <w:szCs w:val="24"/>
                <w:lang w:val="en-US"/>
              </w:rPr>
            </w:pPr>
            <w:r>
              <w:rPr>
                <w:rFonts w:ascii="Times New Roman" w:hAnsi="Times New Roman" w:cs="Times New Roman"/>
                <w:sz w:val="24"/>
                <w:szCs w:val="24"/>
                <w:lang w:val="en-US"/>
              </w:rPr>
              <w:t>PArt</w:t>
            </w:r>
          </w:p>
        </w:tc>
        <w:tc>
          <w:tcPr>
            <w:tcW w:w="4181" w:type="dxa"/>
          </w:tcPr>
          <w:p w:rsidR="00E319B0" w:rsidRPr="00561F64" w:rsidRDefault="008F0BE5" w:rsidP="00447AA5">
            <w:pPr>
              <w:ind w:firstLine="34"/>
              <w:rPr>
                <w:rFonts w:ascii="Times New Roman" w:hAnsi="Times New Roman" w:cs="Times New Roman"/>
                <w:sz w:val="24"/>
                <w:szCs w:val="24"/>
              </w:rPr>
            </w:pPr>
            <w:r>
              <w:rPr>
                <w:rFonts w:ascii="Times New Roman" w:hAnsi="Times New Roman" w:cs="Times New Roman"/>
                <w:sz w:val="24"/>
                <w:szCs w:val="24"/>
              </w:rPr>
              <w:t>Задаётся вес компонента, который требуется загрузить или выгрузить.</w:t>
            </w:r>
          </w:p>
        </w:tc>
      </w:tr>
      <w:tr w:rsidR="00E319B0" w:rsidRPr="00561F64" w:rsidTr="00447AA5">
        <w:trPr>
          <w:trHeight w:val="472"/>
          <w:jc w:val="center"/>
        </w:trPr>
        <w:tc>
          <w:tcPr>
            <w:tcW w:w="1548" w:type="dxa"/>
            <w:vMerge/>
          </w:tcPr>
          <w:p w:rsidR="00E319B0" w:rsidRPr="008F0BE5" w:rsidRDefault="00E319B0" w:rsidP="00447AA5">
            <w:pPr>
              <w:autoSpaceDE w:val="0"/>
              <w:autoSpaceDN w:val="0"/>
              <w:adjustRightInd w:val="0"/>
              <w:jc w:val="center"/>
              <w:rPr>
                <w:rFonts w:ascii="Times New Roman" w:hAnsi="Times New Roman" w:cs="Times New Roman"/>
                <w:sz w:val="24"/>
                <w:szCs w:val="24"/>
              </w:rPr>
            </w:pPr>
          </w:p>
        </w:tc>
        <w:tc>
          <w:tcPr>
            <w:tcW w:w="2520" w:type="dxa"/>
            <w:vMerge/>
          </w:tcPr>
          <w:p w:rsidR="00E319B0" w:rsidRPr="00561F64" w:rsidRDefault="00E319B0" w:rsidP="00447AA5">
            <w:pPr>
              <w:tabs>
                <w:tab w:val="left" w:pos="1260"/>
              </w:tabs>
              <w:ind w:firstLine="16"/>
              <w:rPr>
                <w:rFonts w:ascii="Times New Roman" w:hAnsi="Times New Roman" w:cs="Times New Roman"/>
                <w:sz w:val="24"/>
                <w:szCs w:val="24"/>
              </w:rPr>
            </w:pPr>
          </w:p>
        </w:tc>
        <w:tc>
          <w:tcPr>
            <w:tcW w:w="2419" w:type="dxa"/>
          </w:tcPr>
          <w:p w:rsidR="00E319B0" w:rsidRPr="00834E59" w:rsidRDefault="00E319B0" w:rsidP="00447AA5">
            <w:pPr>
              <w:jc w:val="both"/>
              <w:rPr>
                <w:rFonts w:ascii="Times New Roman" w:hAnsi="Times New Roman" w:cs="Times New Roman"/>
                <w:sz w:val="24"/>
                <w:szCs w:val="24"/>
                <w:lang w:val="en-US"/>
              </w:rPr>
            </w:pPr>
            <w:r>
              <w:rPr>
                <w:rFonts w:ascii="Times New Roman" w:hAnsi="Times New Roman" w:cs="Times New Roman"/>
                <w:sz w:val="24"/>
                <w:szCs w:val="24"/>
                <w:lang w:val="en-US"/>
              </w:rPr>
              <w:t>FuLL</w:t>
            </w:r>
          </w:p>
        </w:tc>
        <w:tc>
          <w:tcPr>
            <w:tcW w:w="4181" w:type="dxa"/>
          </w:tcPr>
          <w:p w:rsidR="00E319B0" w:rsidRPr="00561F64" w:rsidRDefault="008F0BE5" w:rsidP="00447AA5">
            <w:pPr>
              <w:ind w:firstLine="34"/>
              <w:rPr>
                <w:rFonts w:ascii="Times New Roman" w:hAnsi="Times New Roman" w:cs="Times New Roman"/>
                <w:sz w:val="24"/>
                <w:szCs w:val="24"/>
              </w:rPr>
            </w:pPr>
            <w:r>
              <w:rPr>
                <w:rFonts w:ascii="Times New Roman" w:hAnsi="Times New Roman" w:cs="Times New Roman"/>
                <w:sz w:val="24"/>
                <w:szCs w:val="24"/>
              </w:rPr>
              <w:t xml:space="preserve">Задаётся общий вес, который требуется достичь при загрузке или выгрузке. </w:t>
            </w:r>
          </w:p>
        </w:tc>
      </w:tr>
    </w:tbl>
    <w:p w:rsidR="00E319B0" w:rsidRDefault="00A92681" w:rsidP="00447AA5">
      <w:pPr>
        <w:tabs>
          <w:tab w:val="left" w:pos="0"/>
        </w:tabs>
        <w:autoSpaceDE w:val="0"/>
        <w:autoSpaceDN w:val="0"/>
        <w:adjustRightInd w:val="0"/>
        <w:ind w:firstLine="142"/>
        <w:jc w:val="both"/>
        <w:rPr>
          <w:rFonts w:ascii="Times New Roman" w:hAnsi="Times New Roman" w:cs="Times New Roman"/>
          <w:iCs/>
          <w:snapToGrid w:val="0"/>
          <w:sz w:val="24"/>
          <w:szCs w:val="24"/>
        </w:rPr>
      </w:pPr>
      <w:r>
        <w:rPr>
          <w:rFonts w:ascii="Times New Roman" w:hAnsi="Times New Roman" w:cs="Times New Roman"/>
          <w:iCs/>
          <w:snapToGrid w:val="0"/>
          <w:sz w:val="24"/>
          <w:szCs w:val="24"/>
        </w:rPr>
        <w:t xml:space="preserve"> </w:t>
      </w:r>
      <w:r w:rsidR="00447AA5">
        <w:rPr>
          <w:rFonts w:ascii="Times New Roman" w:hAnsi="Times New Roman" w:cs="Times New Roman"/>
          <w:iCs/>
          <w:snapToGrid w:val="0"/>
          <w:sz w:val="24"/>
          <w:szCs w:val="24"/>
        </w:rPr>
        <w:t xml:space="preserve">(*) </w:t>
      </w:r>
      <w:r w:rsidR="00BC5414">
        <w:rPr>
          <w:rFonts w:ascii="Times New Roman" w:hAnsi="Times New Roman" w:cs="Times New Roman"/>
          <w:iCs/>
          <w:snapToGrid w:val="0"/>
          <w:sz w:val="24"/>
          <w:szCs w:val="24"/>
        </w:rPr>
        <w:t xml:space="preserve">Значение отображается и задаётся в соответствии с заданной позицией десятичной </w:t>
      </w:r>
      <w:r w:rsidR="00E319B0">
        <w:rPr>
          <w:rFonts w:ascii="Times New Roman" w:hAnsi="Times New Roman" w:cs="Times New Roman"/>
          <w:iCs/>
          <w:snapToGrid w:val="0"/>
          <w:sz w:val="24"/>
          <w:szCs w:val="24"/>
        </w:rPr>
        <w:t>точки.</w:t>
      </w:r>
    </w:p>
    <w:p w:rsidR="001116BD" w:rsidRPr="001116BD" w:rsidRDefault="001116BD" w:rsidP="001F670C">
      <w:pPr>
        <w:pStyle w:val="2"/>
        <w:spacing w:before="0" w:after="200" w:line="276" w:lineRule="auto"/>
        <w:ind w:firstLine="567"/>
        <w:jc w:val="both"/>
      </w:pPr>
      <w:bookmarkStart w:id="54" w:name="_Toc192672447"/>
      <w:bookmarkStart w:id="55" w:name="_Hlk192593168"/>
      <w:r w:rsidRPr="001116BD">
        <w:t>4.</w:t>
      </w:r>
      <w:r w:rsidR="003F4604">
        <w:t>6</w:t>
      </w:r>
      <w:r w:rsidRPr="001116BD">
        <w:t>.</w:t>
      </w:r>
      <w:r>
        <w:t>4</w:t>
      </w:r>
      <w:r w:rsidRPr="001116BD">
        <w:t xml:space="preserve"> Дозирование в режиме «грубо-точно»</w:t>
      </w:r>
      <w:bookmarkEnd w:id="54"/>
    </w:p>
    <w:p w:rsidR="001116BD" w:rsidRPr="004C4549" w:rsidRDefault="001116BD" w:rsidP="009D47AA">
      <w:pPr>
        <w:spacing w:after="0"/>
        <w:ind w:firstLine="567"/>
        <w:jc w:val="both"/>
        <w:rPr>
          <w:rFonts w:ascii="Times New Roman" w:hAnsi="Times New Roman" w:cs="Times New Roman"/>
          <w:sz w:val="24"/>
          <w:szCs w:val="24"/>
        </w:rPr>
      </w:pPr>
      <w:r w:rsidRPr="004C4549">
        <w:rPr>
          <w:rFonts w:ascii="Times New Roman" w:hAnsi="Times New Roman" w:cs="Times New Roman"/>
          <w:sz w:val="24"/>
          <w:szCs w:val="24"/>
        </w:rPr>
        <w:t>Режим «грубо-точно»</w:t>
      </w:r>
      <w:r>
        <w:rPr>
          <w:rFonts w:ascii="Times New Roman" w:hAnsi="Times New Roman" w:cs="Times New Roman"/>
          <w:sz w:val="24"/>
          <w:szCs w:val="24"/>
        </w:rPr>
        <w:t xml:space="preserve">, </w:t>
      </w:r>
      <w:r w:rsidRPr="004C4549">
        <w:rPr>
          <w:rFonts w:ascii="Times New Roman" w:hAnsi="Times New Roman" w:cs="Times New Roman"/>
          <w:sz w:val="24"/>
          <w:szCs w:val="24"/>
        </w:rPr>
        <w:t>это режим дозирования, при котором необходимый вес загружается (или выгружается) в два этапа: первая, основная часть – быстро, вторая часть, остаток веса – медленно.</w:t>
      </w:r>
    </w:p>
    <w:p w:rsidR="001116BD" w:rsidRPr="004C4549" w:rsidRDefault="001116BD" w:rsidP="009D47AA">
      <w:pPr>
        <w:spacing w:after="0"/>
        <w:ind w:firstLine="567"/>
        <w:jc w:val="both"/>
        <w:rPr>
          <w:rFonts w:ascii="Times New Roman" w:hAnsi="Times New Roman" w:cs="Times New Roman"/>
          <w:sz w:val="24"/>
          <w:szCs w:val="24"/>
        </w:rPr>
      </w:pPr>
      <w:r w:rsidRPr="004C4549">
        <w:rPr>
          <w:rFonts w:ascii="Times New Roman" w:hAnsi="Times New Roman" w:cs="Times New Roman"/>
          <w:sz w:val="24"/>
          <w:szCs w:val="24"/>
        </w:rPr>
        <w:t>Для реализации режима «грубо-точно» необходимо использовать два последовательных шага программы. На первом из этих шагов загружается основная часть, на втором шаге загружается оставшаяся часть. Реле, соответствующее первому шагу, управляет исполнительным механизмом, который обеспечивает режим «грубо», второе реле управляет исполнительным механизмом, который обеспечивает режим «точно».</w:t>
      </w:r>
    </w:p>
    <w:p w:rsidR="001116BD" w:rsidRPr="004C4549" w:rsidRDefault="001116BD" w:rsidP="009D47AA">
      <w:pPr>
        <w:spacing w:after="0"/>
        <w:ind w:firstLine="567"/>
        <w:jc w:val="both"/>
        <w:rPr>
          <w:rFonts w:ascii="Times New Roman" w:hAnsi="Times New Roman" w:cs="Times New Roman"/>
          <w:sz w:val="24"/>
          <w:szCs w:val="24"/>
        </w:rPr>
      </w:pPr>
      <w:r w:rsidRPr="004C4549">
        <w:rPr>
          <w:rFonts w:ascii="Times New Roman" w:hAnsi="Times New Roman" w:cs="Times New Roman"/>
          <w:sz w:val="24"/>
          <w:szCs w:val="24"/>
        </w:rPr>
        <w:lastRenderedPageBreak/>
        <w:t>Важным условием работы режима «грубо-точно» является установка параметра «</w:t>
      </w:r>
      <w:r w:rsidRPr="004C4549">
        <w:rPr>
          <w:rFonts w:ascii="Times New Roman" w:hAnsi="Times New Roman" w:cs="Times New Roman"/>
          <w:b/>
          <w:sz w:val="24"/>
          <w:szCs w:val="24"/>
          <w:lang w:val="en-US"/>
        </w:rPr>
        <w:t>L</w:t>
      </w:r>
      <w:r w:rsidRPr="004C4549">
        <w:rPr>
          <w:rFonts w:ascii="Times New Roman" w:hAnsi="Times New Roman" w:cs="Times New Roman"/>
          <w:b/>
          <w:sz w:val="24"/>
          <w:szCs w:val="24"/>
        </w:rPr>
        <w:t>.</w:t>
      </w:r>
      <w:r w:rsidRPr="004C4549">
        <w:rPr>
          <w:rFonts w:ascii="Times New Roman" w:hAnsi="Times New Roman" w:cs="Times New Roman"/>
          <w:b/>
          <w:sz w:val="24"/>
          <w:szCs w:val="24"/>
          <w:lang w:val="en-US"/>
        </w:rPr>
        <w:t>tYP</w:t>
      </w:r>
      <w:r w:rsidRPr="004C4549">
        <w:rPr>
          <w:rFonts w:ascii="Times New Roman" w:hAnsi="Times New Roman" w:cs="Times New Roman"/>
          <w:sz w:val="24"/>
          <w:szCs w:val="24"/>
        </w:rPr>
        <w:t>»  в значение «</w:t>
      </w:r>
      <w:r w:rsidRPr="004C4549">
        <w:rPr>
          <w:rFonts w:ascii="Times New Roman" w:hAnsi="Times New Roman" w:cs="Times New Roman"/>
          <w:b/>
          <w:bCs/>
          <w:sz w:val="24"/>
          <w:szCs w:val="24"/>
          <w:lang w:val="en-US"/>
        </w:rPr>
        <w:t>FuLL</w:t>
      </w:r>
      <w:r w:rsidRPr="004C4549">
        <w:rPr>
          <w:rFonts w:ascii="Times New Roman" w:hAnsi="Times New Roman" w:cs="Times New Roman"/>
          <w:sz w:val="24"/>
          <w:szCs w:val="24"/>
        </w:rPr>
        <w:t>». В этом случае на первом шаге мы задаём значение, до достижени</w:t>
      </w:r>
      <w:r>
        <w:rPr>
          <w:rFonts w:ascii="Times New Roman" w:hAnsi="Times New Roman" w:cs="Times New Roman"/>
          <w:sz w:val="24"/>
          <w:szCs w:val="24"/>
        </w:rPr>
        <w:t>я</w:t>
      </w:r>
      <w:r w:rsidRPr="004C4549">
        <w:rPr>
          <w:rFonts w:ascii="Times New Roman" w:hAnsi="Times New Roman" w:cs="Times New Roman"/>
          <w:sz w:val="24"/>
          <w:szCs w:val="24"/>
        </w:rPr>
        <w:t xml:space="preserve"> которого происходит загрузка в режиме «грубо», а на втором шаге – конечное значение веса. Например, если нужно загрузить 1000 кг, то на первом шаге можно указать значение 950, а на втором – 1000. Если после первого шага фактический вес из-за неточности механизмов составит, например, 965 кг, то на втором шаге будет догружен вес до достижения значения 1000.</w:t>
      </w:r>
    </w:p>
    <w:p w:rsidR="00321304" w:rsidRDefault="001116BD" w:rsidP="00447AA5">
      <w:pPr>
        <w:spacing w:after="0"/>
        <w:ind w:firstLine="567"/>
        <w:jc w:val="both"/>
        <w:rPr>
          <w:rFonts w:ascii="Times New Roman" w:hAnsi="Times New Roman" w:cs="Times New Roman"/>
          <w:sz w:val="24"/>
          <w:szCs w:val="24"/>
        </w:rPr>
      </w:pPr>
      <w:r w:rsidRPr="004C4549">
        <w:rPr>
          <w:rFonts w:ascii="Times New Roman" w:hAnsi="Times New Roman" w:cs="Times New Roman"/>
          <w:sz w:val="24"/>
          <w:szCs w:val="24"/>
        </w:rPr>
        <w:t>Если установить «</w:t>
      </w:r>
      <w:r w:rsidRPr="004C4549">
        <w:rPr>
          <w:rFonts w:ascii="Times New Roman" w:hAnsi="Times New Roman" w:cs="Times New Roman"/>
          <w:b/>
          <w:sz w:val="24"/>
          <w:szCs w:val="24"/>
          <w:lang w:val="en-US"/>
        </w:rPr>
        <w:t>L</w:t>
      </w:r>
      <w:r w:rsidRPr="004C4549">
        <w:rPr>
          <w:rFonts w:ascii="Times New Roman" w:hAnsi="Times New Roman" w:cs="Times New Roman"/>
          <w:b/>
          <w:sz w:val="24"/>
          <w:szCs w:val="24"/>
        </w:rPr>
        <w:t>.</w:t>
      </w:r>
      <w:r w:rsidRPr="004C4549">
        <w:rPr>
          <w:rFonts w:ascii="Times New Roman" w:hAnsi="Times New Roman" w:cs="Times New Roman"/>
          <w:b/>
          <w:sz w:val="24"/>
          <w:szCs w:val="24"/>
          <w:lang w:val="en-US"/>
        </w:rPr>
        <w:t>tYP</w:t>
      </w:r>
      <w:r w:rsidRPr="004C4549">
        <w:rPr>
          <w:rFonts w:ascii="Times New Roman" w:hAnsi="Times New Roman" w:cs="Times New Roman"/>
          <w:sz w:val="24"/>
          <w:szCs w:val="24"/>
        </w:rPr>
        <w:t>»  в значение «</w:t>
      </w:r>
      <w:r w:rsidRPr="004C4549">
        <w:rPr>
          <w:rFonts w:ascii="Times New Roman" w:hAnsi="Times New Roman" w:cs="Times New Roman"/>
          <w:sz w:val="24"/>
          <w:szCs w:val="24"/>
          <w:lang w:val="en-US"/>
        </w:rPr>
        <w:t>PArt</w:t>
      </w:r>
      <w:r w:rsidRPr="004C4549">
        <w:rPr>
          <w:rFonts w:ascii="Times New Roman" w:hAnsi="Times New Roman" w:cs="Times New Roman"/>
          <w:sz w:val="24"/>
          <w:szCs w:val="24"/>
        </w:rPr>
        <w:t>» и задавать в программе 950 и 50 кг, то ошибка первого шага прибавится к общему весу, и по окончании загрузки вес будет не 1000, а 1015 кг.</w:t>
      </w:r>
      <w:bookmarkEnd w:id="55"/>
    </w:p>
    <w:p w:rsidR="00447AA5" w:rsidRDefault="00447AA5" w:rsidP="00447AA5">
      <w:pPr>
        <w:spacing w:after="0"/>
        <w:ind w:firstLine="567"/>
        <w:jc w:val="both"/>
      </w:pPr>
    </w:p>
    <w:p w:rsidR="00910031" w:rsidRPr="009E4A9C" w:rsidRDefault="00910031" w:rsidP="001F670C">
      <w:pPr>
        <w:pStyle w:val="2"/>
        <w:spacing w:before="0" w:after="200" w:line="276" w:lineRule="auto"/>
        <w:ind w:firstLine="567"/>
        <w:jc w:val="both"/>
      </w:pPr>
      <w:bookmarkStart w:id="56" w:name="_Toc192672448"/>
      <w:r w:rsidRPr="009E4A9C">
        <w:t>4.</w:t>
      </w:r>
      <w:r w:rsidR="003F4604">
        <w:t>6</w:t>
      </w:r>
      <w:r w:rsidRPr="009E4A9C">
        <w:t>.</w:t>
      </w:r>
      <w:r w:rsidR="001116BD">
        <w:t>5</w:t>
      </w:r>
      <w:r w:rsidRPr="009E4A9C">
        <w:t xml:space="preserve"> </w:t>
      </w:r>
      <w:r>
        <w:t xml:space="preserve">Запуск-остановка </w:t>
      </w:r>
      <w:r w:rsidR="00D805E1">
        <w:t xml:space="preserve">и контроль выполнения </w:t>
      </w:r>
      <w:r w:rsidRPr="009E4A9C">
        <w:t>программ</w:t>
      </w:r>
      <w:bookmarkEnd w:id="56"/>
    </w:p>
    <w:p w:rsidR="008F322F" w:rsidRDefault="008F322F" w:rsidP="001F670C">
      <w:pPr>
        <w:ind w:firstLine="567"/>
        <w:jc w:val="both"/>
        <w:rPr>
          <w:rFonts w:ascii="Times New Roman" w:hAnsi="Times New Roman" w:cs="Times New Roman"/>
          <w:sz w:val="24"/>
          <w:szCs w:val="24"/>
        </w:rPr>
      </w:pPr>
      <w:r>
        <w:rPr>
          <w:rFonts w:ascii="Times New Roman" w:hAnsi="Times New Roman" w:cs="Times New Roman"/>
          <w:sz w:val="24"/>
          <w:szCs w:val="24"/>
        </w:rPr>
        <w:t xml:space="preserve">Для запуска программы необходимо: </w:t>
      </w:r>
    </w:p>
    <w:p w:rsidR="00E319B0" w:rsidRDefault="001F670C" w:rsidP="001F670C">
      <w:pPr>
        <w:pStyle w:val="aa"/>
        <w:numPr>
          <w:ilvl w:val="0"/>
          <w:numId w:val="4"/>
        </w:numPr>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F322F" w:rsidRPr="008F322F">
        <w:rPr>
          <w:rFonts w:ascii="Times New Roman" w:hAnsi="Times New Roman" w:cs="Times New Roman"/>
          <w:sz w:val="24"/>
          <w:szCs w:val="24"/>
        </w:rPr>
        <w:t>Выбрать номер</w:t>
      </w:r>
      <w:r w:rsidR="008F322F">
        <w:rPr>
          <w:rFonts w:ascii="Times New Roman" w:hAnsi="Times New Roman" w:cs="Times New Roman"/>
          <w:sz w:val="24"/>
          <w:szCs w:val="24"/>
        </w:rPr>
        <w:t xml:space="preserve"> необходимой</w:t>
      </w:r>
      <w:r w:rsidR="008F322F" w:rsidRPr="008F322F">
        <w:rPr>
          <w:rFonts w:ascii="Times New Roman" w:hAnsi="Times New Roman" w:cs="Times New Roman"/>
          <w:sz w:val="24"/>
          <w:szCs w:val="24"/>
        </w:rPr>
        <w:t xml:space="preserve"> п</w:t>
      </w:r>
      <w:r w:rsidR="008F322F">
        <w:rPr>
          <w:rFonts w:ascii="Times New Roman" w:hAnsi="Times New Roman" w:cs="Times New Roman"/>
          <w:sz w:val="24"/>
          <w:szCs w:val="24"/>
        </w:rPr>
        <w:t>рограммы</w:t>
      </w:r>
    </w:p>
    <w:p w:rsidR="008F322F" w:rsidRDefault="001F670C" w:rsidP="001F670C">
      <w:pPr>
        <w:pStyle w:val="aa"/>
        <w:numPr>
          <w:ilvl w:val="0"/>
          <w:numId w:val="4"/>
        </w:numPr>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F322F">
        <w:rPr>
          <w:rFonts w:ascii="Times New Roman" w:hAnsi="Times New Roman" w:cs="Times New Roman"/>
          <w:sz w:val="24"/>
          <w:szCs w:val="24"/>
        </w:rPr>
        <w:t xml:space="preserve">Нажать на 1-2 секунды кнопку  </w:t>
      </w:r>
      <w:r w:rsidR="008F322F" w:rsidRPr="00687847">
        <w:rPr>
          <w:rFonts w:ascii="Times New Roman" w:hAnsi="Times New Roman" w:cs="Times New Roman"/>
          <w:noProof/>
          <w:sz w:val="24"/>
          <w:szCs w:val="24"/>
          <w:lang w:eastAsia="ru-RU"/>
        </w:rPr>
        <w:drawing>
          <wp:inline distT="0" distB="0" distL="0" distR="0">
            <wp:extent cx="206375" cy="161290"/>
            <wp:effectExtent l="0" t="0" r="3175" b="0"/>
            <wp:docPr id="58" name="Рисунок 5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sidR="008F322F">
        <w:rPr>
          <w:rFonts w:ascii="Times New Roman" w:hAnsi="Times New Roman" w:cs="Times New Roman"/>
          <w:sz w:val="24"/>
          <w:szCs w:val="24"/>
        </w:rPr>
        <w:t xml:space="preserve"> до появления надписи «</w:t>
      </w:r>
      <w:r w:rsidR="008F322F">
        <w:rPr>
          <w:rFonts w:ascii="Times New Roman" w:hAnsi="Times New Roman" w:cs="Times New Roman"/>
          <w:sz w:val="24"/>
          <w:szCs w:val="24"/>
          <w:lang w:val="en-US"/>
        </w:rPr>
        <w:t>ProG</w:t>
      </w:r>
      <w:r w:rsidR="008F322F" w:rsidRPr="006C2DA7">
        <w:rPr>
          <w:rFonts w:ascii="Times New Roman" w:hAnsi="Times New Roman" w:cs="Times New Roman"/>
          <w:sz w:val="24"/>
          <w:szCs w:val="24"/>
        </w:rPr>
        <w:t xml:space="preserve"> </w:t>
      </w:r>
      <w:r w:rsidR="008F322F">
        <w:rPr>
          <w:rFonts w:ascii="Times New Roman" w:hAnsi="Times New Roman" w:cs="Times New Roman"/>
          <w:sz w:val="24"/>
          <w:szCs w:val="24"/>
          <w:lang w:val="en-US"/>
        </w:rPr>
        <w:t>Strt</w:t>
      </w:r>
      <w:r w:rsidR="008F322F">
        <w:rPr>
          <w:rFonts w:ascii="Times New Roman" w:hAnsi="Times New Roman" w:cs="Times New Roman"/>
          <w:sz w:val="24"/>
          <w:szCs w:val="24"/>
        </w:rPr>
        <w:t>»</w:t>
      </w:r>
    </w:p>
    <w:p w:rsidR="008F322F" w:rsidRPr="008F322F" w:rsidRDefault="001F670C" w:rsidP="001F670C">
      <w:pPr>
        <w:pStyle w:val="aa"/>
        <w:numPr>
          <w:ilvl w:val="0"/>
          <w:numId w:val="4"/>
        </w:numPr>
        <w:spacing w:after="200" w:line="276"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F322F">
        <w:rPr>
          <w:rFonts w:ascii="Times New Roman" w:hAnsi="Times New Roman" w:cs="Times New Roman"/>
          <w:sz w:val="24"/>
          <w:szCs w:val="24"/>
        </w:rPr>
        <w:t xml:space="preserve">Снова нажать кнопку  </w:t>
      </w:r>
      <w:r w:rsidR="008F322F" w:rsidRPr="00687847">
        <w:rPr>
          <w:rFonts w:ascii="Times New Roman" w:hAnsi="Times New Roman" w:cs="Times New Roman"/>
          <w:noProof/>
          <w:sz w:val="24"/>
          <w:szCs w:val="24"/>
          <w:lang w:eastAsia="ru-RU"/>
        </w:rPr>
        <w:drawing>
          <wp:inline distT="0" distB="0" distL="0" distR="0">
            <wp:extent cx="206375" cy="161290"/>
            <wp:effectExtent l="0" t="0" r="3175" b="0"/>
            <wp:docPr id="60" name="Рисунок 60"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p>
    <w:p w:rsidR="002852DA" w:rsidRDefault="002852DA" w:rsidP="00561F64">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62450" cy="1476867"/>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старт прог.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94410" cy="1487687"/>
                    </a:xfrm>
                    <a:prstGeom prst="rect">
                      <a:avLst/>
                    </a:prstGeom>
                  </pic:spPr>
                </pic:pic>
              </a:graphicData>
            </a:graphic>
          </wp:inline>
        </w:drawing>
      </w:r>
    </w:p>
    <w:p w:rsidR="002852DA" w:rsidRDefault="002852DA" w:rsidP="001F670C">
      <w:pPr>
        <w:ind w:firstLine="567"/>
        <w:jc w:val="both"/>
        <w:rPr>
          <w:rFonts w:ascii="Times New Roman" w:hAnsi="Times New Roman" w:cs="Times New Roman"/>
          <w:sz w:val="24"/>
          <w:szCs w:val="24"/>
        </w:rPr>
      </w:pPr>
      <w:r>
        <w:rPr>
          <w:rFonts w:ascii="Times New Roman" w:hAnsi="Times New Roman" w:cs="Times New Roman"/>
          <w:sz w:val="24"/>
          <w:szCs w:val="24"/>
        </w:rPr>
        <w:t xml:space="preserve">Чтобы прервать выполнение запущенной программы, необходимо нажать на 1-2 секунды кнопку  </w:t>
      </w:r>
      <w:r w:rsidRPr="00687847">
        <w:rPr>
          <w:rFonts w:ascii="Times New Roman" w:hAnsi="Times New Roman" w:cs="Times New Roman"/>
          <w:noProof/>
          <w:sz w:val="24"/>
          <w:szCs w:val="24"/>
          <w:lang w:eastAsia="ru-RU"/>
        </w:rPr>
        <w:drawing>
          <wp:inline distT="0" distB="0" distL="0" distR="0">
            <wp:extent cx="206375" cy="161290"/>
            <wp:effectExtent l="0" t="0" r="3175" b="0"/>
            <wp:docPr id="128" name="Рисунок 128"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Pr>
          <w:rFonts w:ascii="Times New Roman" w:hAnsi="Times New Roman" w:cs="Times New Roman"/>
          <w:sz w:val="24"/>
          <w:szCs w:val="24"/>
        </w:rPr>
        <w:t xml:space="preserve"> до появления надписи «</w:t>
      </w:r>
      <w:r>
        <w:rPr>
          <w:rFonts w:ascii="Times New Roman" w:hAnsi="Times New Roman" w:cs="Times New Roman"/>
          <w:sz w:val="24"/>
          <w:szCs w:val="24"/>
          <w:lang w:val="en-US"/>
        </w:rPr>
        <w:t>ProG</w:t>
      </w:r>
      <w:r w:rsidRPr="006C2DA7">
        <w:rPr>
          <w:rFonts w:ascii="Times New Roman" w:hAnsi="Times New Roman" w:cs="Times New Roman"/>
          <w:sz w:val="24"/>
          <w:szCs w:val="24"/>
        </w:rPr>
        <w:t xml:space="preserve"> </w:t>
      </w:r>
      <w:r>
        <w:rPr>
          <w:rFonts w:ascii="Times New Roman" w:hAnsi="Times New Roman" w:cs="Times New Roman"/>
          <w:sz w:val="24"/>
          <w:szCs w:val="24"/>
          <w:lang w:val="en-US"/>
        </w:rPr>
        <w:t>StoP</w:t>
      </w:r>
      <w:r>
        <w:rPr>
          <w:rFonts w:ascii="Times New Roman" w:hAnsi="Times New Roman" w:cs="Times New Roman"/>
          <w:sz w:val="24"/>
          <w:szCs w:val="24"/>
        </w:rPr>
        <w:t xml:space="preserve">», и подтвердить выбор нажатием кнопки  </w:t>
      </w:r>
      <w:r w:rsidRPr="00687847">
        <w:rPr>
          <w:rFonts w:ascii="Times New Roman" w:hAnsi="Times New Roman" w:cs="Times New Roman"/>
          <w:noProof/>
          <w:sz w:val="24"/>
          <w:szCs w:val="24"/>
          <w:lang w:eastAsia="ru-RU"/>
        </w:rPr>
        <w:drawing>
          <wp:inline distT="0" distB="0" distL="0" distR="0">
            <wp:extent cx="206375" cy="161290"/>
            <wp:effectExtent l="0" t="0" r="3175" b="0"/>
            <wp:docPr id="129" name="Рисунок 129" descr="Ису 1 к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descr="Ису 1 ка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375" cy="161290"/>
                    </a:xfrm>
                    <a:prstGeom prst="rect">
                      <a:avLst/>
                    </a:prstGeom>
                    <a:noFill/>
                    <a:ln>
                      <a:noFill/>
                    </a:ln>
                  </pic:spPr>
                </pic:pic>
              </a:graphicData>
            </a:graphic>
          </wp:inline>
        </w:drawing>
      </w:r>
      <w:r>
        <w:rPr>
          <w:rFonts w:ascii="Times New Roman" w:hAnsi="Times New Roman" w:cs="Times New Roman"/>
          <w:sz w:val="24"/>
          <w:szCs w:val="24"/>
        </w:rPr>
        <w:t xml:space="preserve">. </w:t>
      </w:r>
    </w:p>
    <w:p w:rsidR="002852DA" w:rsidRDefault="002852DA" w:rsidP="00561F64">
      <w:pPr>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27036" cy="14382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стоп прог.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36502" cy="1441422"/>
                    </a:xfrm>
                    <a:prstGeom prst="rect">
                      <a:avLst/>
                    </a:prstGeom>
                  </pic:spPr>
                </pic:pic>
              </a:graphicData>
            </a:graphic>
          </wp:inline>
        </w:drawing>
      </w:r>
    </w:p>
    <w:p w:rsidR="004E2CC7" w:rsidRDefault="002A6B51" w:rsidP="001F670C">
      <w:pPr>
        <w:ind w:firstLine="567"/>
        <w:jc w:val="both"/>
        <w:rPr>
          <w:rFonts w:ascii="Times New Roman" w:hAnsi="Times New Roman" w:cs="Times New Roman"/>
          <w:sz w:val="24"/>
          <w:szCs w:val="24"/>
        </w:rPr>
      </w:pPr>
      <w:r>
        <w:rPr>
          <w:rFonts w:ascii="Times New Roman" w:hAnsi="Times New Roman" w:cs="Times New Roman"/>
          <w:sz w:val="24"/>
          <w:szCs w:val="24"/>
        </w:rPr>
        <w:t>Для запуска и остановки программы может быть использован дискретный вход прибора. Для этого ко входу К1 (контакты клемм К0-К1) нужно подключить внешнюю контактную группу, или обычную кнопку без фиксации. По первому замыканию заранее выбранная программа будет запускаться, по второму нажатию – останавливаться.</w:t>
      </w:r>
    </w:p>
    <w:p w:rsidR="002A6B51" w:rsidRDefault="006950D2" w:rsidP="001F670C">
      <w:pPr>
        <w:ind w:firstLine="567"/>
        <w:jc w:val="both"/>
        <w:rPr>
          <w:rFonts w:ascii="Times New Roman" w:hAnsi="Times New Roman" w:cs="Times New Roman"/>
          <w:sz w:val="24"/>
          <w:szCs w:val="24"/>
        </w:rPr>
      </w:pPr>
      <w:r>
        <w:rPr>
          <w:rFonts w:ascii="Times New Roman" w:hAnsi="Times New Roman" w:cs="Times New Roman"/>
          <w:sz w:val="24"/>
          <w:szCs w:val="24"/>
        </w:rPr>
        <w:t>Во время выполнения программы одиночный индикатор отображает номер выполняемого шага. На верхнем индикаторе отображается текущий</w:t>
      </w:r>
      <w:r w:rsidR="008B1E25">
        <w:rPr>
          <w:rFonts w:ascii="Times New Roman" w:hAnsi="Times New Roman" w:cs="Times New Roman"/>
          <w:sz w:val="24"/>
          <w:szCs w:val="24"/>
        </w:rPr>
        <w:t xml:space="preserve"> вес,</w:t>
      </w:r>
      <w:r>
        <w:rPr>
          <w:rFonts w:ascii="Times New Roman" w:hAnsi="Times New Roman" w:cs="Times New Roman"/>
          <w:sz w:val="24"/>
          <w:szCs w:val="24"/>
        </w:rPr>
        <w:t xml:space="preserve"> </w:t>
      </w:r>
      <w:r w:rsidR="008B1E25">
        <w:rPr>
          <w:rFonts w:ascii="Times New Roman" w:hAnsi="Times New Roman" w:cs="Times New Roman"/>
          <w:sz w:val="24"/>
          <w:szCs w:val="24"/>
        </w:rPr>
        <w:t>находящийся на весовой платформе.</w:t>
      </w:r>
    </w:p>
    <w:p w:rsidR="006950D2" w:rsidRDefault="006950D2" w:rsidP="001F670C">
      <w:pPr>
        <w:ind w:firstLine="567"/>
        <w:jc w:val="both"/>
        <w:rPr>
          <w:rFonts w:ascii="Times New Roman" w:hAnsi="Times New Roman" w:cs="Times New Roman"/>
          <w:sz w:val="24"/>
          <w:szCs w:val="24"/>
        </w:rPr>
      </w:pPr>
      <w:r>
        <w:rPr>
          <w:rFonts w:ascii="Times New Roman" w:hAnsi="Times New Roman" w:cs="Times New Roman"/>
          <w:sz w:val="24"/>
          <w:szCs w:val="24"/>
        </w:rPr>
        <w:t>Нижн</w:t>
      </w:r>
      <w:r w:rsidR="008B1E25">
        <w:rPr>
          <w:rFonts w:ascii="Times New Roman" w:hAnsi="Times New Roman" w:cs="Times New Roman"/>
          <w:sz w:val="24"/>
          <w:szCs w:val="24"/>
        </w:rPr>
        <w:t>ий</w:t>
      </w:r>
      <w:r>
        <w:rPr>
          <w:rFonts w:ascii="Times New Roman" w:hAnsi="Times New Roman" w:cs="Times New Roman"/>
          <w:sz w:val="24"/>
          <w:szCs w:val="24"/>
        </w:rPr>
        <w:t xml:space="preserve"> индикатор</w:t>
      </w:r>
      <w:r w:rsidR="008B1E25">
        <w:rPr>
          <w:rFonts w:ascii="Times New Roman" w:hAnsi="Times New Roman" w:cs="Times New Roman"/>
          <w:sz w:val="24"/>
          <w:szCs w:val="24"/>
        </w:rPr>
        <w:t xml:space="preserve"> кнопками «стрелки» переключается в три режима:</w:t>
      </w:r>
      <w:r>
        <w:rPr>
          <w:rFonts w:ascii="Times New Roman" w:hAnsi="Times New Roman" w:cs="Times New Roman"/>
          <w:sz w:val="24"/>
          <w:szCs w:val="24"/>
        </w:rPr>
        <w:t xml:space="preserve"> тип выполняемого шага</w:t>
      </w:r>
      <w:r w:rsidR="008B1E25">
        <w:rPr>
          <w:rFonts w:ascii="Times New Roman" w:hAnsi="Times New Roman" w:cs="Times New Roman"/>
          <w:sz w:val="24"/>
          <w:szCs w:val="24"/>
        </w:rPr>
        <w:t>, параметр шага, и текущее выполняемое значение шага – загруженный/выгруженный вес, либо время таймера.</w:t>
      </w:r>
    </w:p>
    <w:p w:rsidR="00561F64" w:rsidRDefault="00561F64" w:rsidP="001F670C">
      <w:pPr>
        <w:pStyle w:val="2"/>
        <w:spacing w:before="0" w:after="200" w:line="276" w:lineRule="auto"/>
        <w:ind w:firstLine="567"/>
        <w:jc w:val="both"/>
      </w:pPr>
      <w:bookmarkStart w:id="57" w:name="_Toc192672449"/>
      <w:r w:rsidRPr="009E4A9C">
        <w:lastRenderedPageBreak/>
        <w:t>4.</w:t>
      </w:r>
      <w:r w:rsidR="003F4604">
        <w:t>6</w:t>
      </w:r>
      <w:r w:rsidRPr="009E4A9C">
        <w:t>.</w:t>
      </w:r>
      <w:r w:rsidR="001116BD">
        <w:t>6</w:t>
      </w:r>
      <w:r w:rsidRPr="009E4A9C">
        <w:t xml:space="preserve"> </w:t>
      </w:r>
      <w:r w:rsidR="00795115" w:rsidRPr="009E4A9C">
        <w:t>Примеры использования приборов ИСВ114 в системах дозирования</w:t>
      </w:r>
      <w:bookmarkEnd w:id="57"/>
    </w:p>
    <w:p w:rsidR="00795115" w:rsidRDefault="00795115" w:rsidP="001F670C">
      <w:pPr>
        <w:ind w:firstLine="567"/>
        <w:jc w:val="both"/>
        <w:rPr>
          <w:rFonts w:ascii="Times New Roman" w:hAnsi="Times New Roman" w:cs="Times New Roman"/>
          <w:sz w:val="24"/>
          <w:szCs w:val="24"/>
        </w:rPr>
      </w:pPr>
      <w:r w:rsidRPr="00795115">
        <w:rPr>
          <w:rFonts w:ascii="Times New Roman" w:hAnsi="Times New Roman" w:cs="Times New Roman"/>
          <w:sz w:val="24"/>
          <w:szCs w:val="24"/>
        </w:rPr>
        <w:t>Примеры использования приборов ИСВ114 в системах дозирования</w:t>
      </w:r>
      <w:r>
        <w:rPr>
          <w:rFonts w:ascii="Times New Roman" w:hAnsi="Times New Roman" w:cs="Times New Roman"/>
          <w:sz w:val="24"/>
          <w:szCs w:val="24"/>
        </w:rPr>
        <w:t xml:space="preserve"> приведены в Приложении 2.</w:t>
      </w:r>
    </w:p>
    <w:p w:rsidR="002E2D1A" w:rsidRPr="006C2DA7" w:rsidRDefault="002E2D1A" w:rsidP="001F670C">
      <w:pPr>
        <w:pStyle w:val="2"/>
        <w:spacing w:before="0" w:after="200" w:line="276" w:lineRule="auto"/>
        <w:ind w:firstLine="567"/>
        <w:jc w:val="both"/>
      </w:pPr>
      <w:bookmarkStart w:id="58" w:name="_Toc192672450"/>
      <w:r w:rsidRPr="006C2DA7">
        <w:t>4.</w:t>
      </w:r>
      <w:r w:rsidR="003F4604">
        <w:t>7</w:t>
      </w:r>
      <w:r w:rsidRPr="006C2DA7">
        <w:t xml:space="preserve"> Работа и настройка интерфейса RS485</w:t>
      </w:r>
      <w:bookmarkEnd w:id="58"/>
    </w:p>
    <w:p w:rsidR="009B7232" w:rsidRDefault="002E2D1A" w:rsidP="001F670C">
      <w:pPr>
        <w:pStyle w:val="aa"/>
        <w:spacing w:after="200" w:line="276" w:lineRule="auto"/>
        <w:ind w:left="0" w:firstLine="567"/>
        <w:jc w:val="both"/>
        <w:rPr>
          <w:rFonts w:ascii="Times New Roman" w:hAnsi="Times New Roman" w:cs="Times New Roman"/>
          <w:bCs/>
          <w:kern w:val="2"/>
          <w:sz w:val="24"/>
          <w:szCs w:val="24"/>
        </w:rPr>
      </w:pPr>
      <w:r w:rsidRPr="000304F0">
        <w:rPr>
          <w:rFonts w:ascii="Times New Roman" w:hAnsi="Times New Roman" w:cs="Times New Roman"/>
          <w:bCs/>
          <w:kern w:val="2"/>
          <w:sz w:val="24"/>
          <w:szCs w:val="24"/>
        </w:rPr>
        <w:t xml:space="preserve">Интерфейс </w:t>
      </w:r>
      <w:r w:rsidRPr="000304F0">
        <w:rPr>
          <w:rFonts w:ascii="Times New Roman" w:hAnsi="Times New Roman" w:cs="Times New Roman"/>
          <w:bCs/>
          <w:kern w:val="2"/>
          <w:sz w:val="24"/>
          <w:szCs w:val="24"/>
          <w:lang w:val="en-US"/>
        </w:rPr>
        <w:t>RS</w:t>
      </w:r>
      <w:r w:rsidRPr="000304F0">
        <w:rPr>
          <w:rFonts w:ascii="Times New Roman" w:hAnsi="Times New Roman" w:cs="Times New Roman"/>
          <w:bCs/>
          <w:kern w:val="2"/>
          <w:sz w:val="24"/>
          <w:szCs w:val="24"/>
        </w:rPr>
        <w:t xml:space="preserve">485 предназначен для подключения прибора к компьютеру, к контроллерам систем автоматизации, либо для подключения к прибору дополнительного дисплея. </w:t>
      </w:r>
    </w:p>
    <w:p w:rsidR="009B7232" w:rsidRDefault="009B7232" w:rsidP="001F670C">
      <w:pPr>
        <w:pStyle w:val="aa"/>
        <w:spacing w:after="200" w:line="276" w:lineRule="auto"/>
        <w:ind w:left="0" w:firstLine="567"/>
        <w:jc w:val="both"/>
        <w:rPr>
          <w:rFonts w:ascii="Times New Roman" w:hAnsi="Times New Roman" w:cs="Times New Roman"/>
          <w:bCs/>
          <w:kern w:val="2"/>
          <w:sz w:val="24"/>
          <w:szCs w:val="24"/>
        </w:rPr>
      </w:pPr>
      <w:r>
        <w:rPr>
          <w:rFonts w:ascii="Times New Roman" w:hAnsi="Times New Roman" w:cs="Times New Roman"/>
          <w:bCs/>
          <w:kern w:val="2"/>
          <w:sz w:val="24"/>
          <w:szCs w:val="24"/>
        </w:rPr>
        <w:t xml:space="preserve">Приборы ИСВ114 имеют два независимых порта (выхода) </w:t>
      </w:r>
      <w:r>
        <w:rPr>
          <w:rFonts w:ascii="Times New Roman" w:hAnsi="Times New Roman" w:cs="Times New Roman"/>
          <w:bCs/>
          <w:kern w:val="2"/>
          <w:sz w:val="24"/>
          <w:szCs w:val="24"/>
          <w:lang w:val="en-US"/>
        </w:rPr>
        <w:t>RS</w:t>
      </w:r>
      <w:r w:rsidRPr="009B7232">
        <w:rPr>
          <w:rFonts w:ascii="Times New Roman" w:hAnsi="Times New Roman" w:cs="Times New Roman"/>
          <w:bCs/>
          <w:kern w:val="2"/>
          <w:sz w:val="24"/>
          <w:szCs w:val="24"/>
        </w:rPr>
        <w:t>485</w:t>
      </w:r>
      <w:r>
        <w:rPr>
          <w:rFonts w:ascii="Times New Roman" w:hAnsi="Times New Roman" w:cs="Times New Roman"/>
          <w:bCs/>
          <w:kern w:val="2"/>
          <w:sz w:val="24"/>
          <w:szCs w:val="24"/>
        </w:rPr>
        <w:t>. Это позволяет одновременно подключить прибор к компьютеру, и к дублирующему дисплею.</w:t>
      </w:r>
    </w:p>
    <w:p w:rsidR="002E2D1A" w:rsidRPr="000304F0" w:rsidRDefault="009B7232" w:rsidP="001F670C">
      <w:pPr>
        <w:pStyle w:val="aa"/>
        <w:spacing w:after="200" w:line="276" w:lineRule="auto"/>
        <w:ind w:left="0" w:firstLine="567"/>
        <w:jc w:val="both"/>
        <w:rPr>
          <w:rFonts w:ascii="Times New Roman" w:hAnsi="Times New Roman" w:cs="Times New Roman"/>
          <w:sz w:val="24"/>
          <w:szCs w:val="24"/>
        </w:rPr>
      </w:pPr>
      <w:r>
        <w:rPr>
          <w:rFonts w:ascii="Times New Roman" w:hAnsi="Times New Roman" w:cs="Times New Roman"/>
          <w:bCs/>
          <w:kern w:val="2"/>
          <w:sz w:val="24"/>
          <w:szCs w:val="24"/>
        </w:rPr>
        <w:t xml:space="preserve"> </w:t>
      </w:r>
      <w:r w:rsidR="00EA2777" w:rsidRPr="000304F0">
        <w:rPr>
          <w:rFonts w:ascii="Times New Roman" w:hAnsi="Times New Roman" w:cs="Times New Roman"/>
          <w:bCs/>
          <w:kern w:val="2"/>
          <w:sz w:val="24"/>
          <w:szCs w:val="24"/>
        </w:rPr>
        <w:t>Для работы в системах автоматизации прибор реализует стандартны</w:t>
      </w:r>
      <w:r>
        <w:rPr>
          <w:rFonts w:ascii="Times New Roman" w:hAnsi="Times New Roman" w:cs="Times New Roman"/>
          <w:bCs/>
          <w:kern w:val="2"/>
          <w:sz w:val="24"/>
          <w:szCs w:val="24"/>
        </w:rPr>
        <w:t>е</w:t>
      </w:r>
      <w:r w:rsidR="00EA2777" w:rsidRPr="000304F0">
        <w:rPr>
          <w:rFonts w:ascii="Times New Roman" w:hAnsi="Times New Roman" w:cs="Times New Roman"/>
          <w:bCs/>
          <w:kern w:val="2"/>
          <w:sz w:val="24"/>
          <w:szCs w:val="24"/>
        </w:rPr>
        <w:t xml:space="preserve"> протоко</w:t>
      </w:r>
      <w:r>
        <w:rPr>
          <w:rFonts w:ascii="Times New Roman" w:hAnsi="Times New Roman" w:cs="Times New Roman"/>
          <w:bCs/>
          <w:kern w:val="2"/>
          <w:sz w:val="24"/>
          <w:szCs w:val="24"/>
        </w:rPr>
        <w:t>лы</w:t>
      </w:r>
      <w:r w:rsidR="00EA2777" w:rsidRPr="000304F0">
        <w:rPr>
          <w:rFonts w:ascii="Times New Roman" w:hAnsi="Times New Roman" w:cs="Times New Roman"/>
          <w:bCs/>
          <w:kern w:val="2"/>
          <w:sz w:val="24"/>
          <w:szCs w:val="24"/>
        </w:rPr>
        <w:t xml:space="preserve"> Modbus</w:t>
      </w:r>
      <w:r>
        <w:rPr>
          <w:rFonts w:ascii="Times New Roman" w:hAnsi="Times New Roman" w:cs="Times New Roman"/>
          <w:bCs/>
          <w:kern w:val="2"/>
          <w:sz w:val="24"/>
          <w:szCs w:val="24"/>
        </w:rPr>
        <w:t>-</w:t>
      </w:r>
      <w:r w:rsidR="00EA2777" w:rsidRPr="000304F0">
        <w:rPr>
          <w:rFonts w:ascii="Times New Roman" w:hAnsi="Times New Roman" w:cs="Times New Roman"/>
          <w:bCs/>
          <w:kern w:val="2"/>
          <w:sz w:val="24"/>
          <w:szCs w:val="24"/>
        </w:rPr>
        <w:t>ASCII</w:t>
      </w:r>
      <w:r>
        <w:rPr>
          <w:rFonts w:ascii="Times New Roman" w:hAnsi="Times New Roman" w:cs="Times New Roman"/>
          <w:bCs/>
          <w:kern w:val="2"/>
          <w:sz w:val="24"/>
          <w:szCs w:val="24"/>
        </w:rPr>
        <w:t xml:space="preserve"> и</w:t>
      </w:r>
      <w:r w:rsidR="00EA2777" w:rsidRPr="000304F0">
        <w:rPr>
          <w:rFonts w:ascii="Times New Roman" w:hAnsi="Times New Roman" w:cs="Times New Roman"/>
          <w:bCs/>
          <w:kern w:val="2"/>
          <w:sz w:val="24"/>
          <w:szCs w:val="24"/>
        </w:rPr>
        <w:t xml:space="preserve"> </w:t>
      </w:r>
      <w:r w:rsidRPr="000304F0">
        <w:rPr>
          <w:rFonts w:ascii="Times New Roman" w:hAnsi="Times New Roman" w:cs="Times New Roman"/>
          <w:bCs/>
          <w:kern w:val="2"/>
          <w:sz w:val="24"/>
          <w:szCs w:val="24"/>
        </w:rPr>
        <w:t>Modbus</w:t>
      </w:r>
      <w:r>
        <w:rPr>
          <w:rFonts w:ascii="Times New Roman" w:hAnsi="Times New Roman" w:cs="Times New Roman"/>
          <w:bCs/>
          <w:kern w:val="2"/>
          <w:sz w:val="24"/>
          <w:szCs w:val="24"/>
        </w:rPr>
        <w:t>-</w:t>
      </w:r>
      <w:r w:rsidR="00EA2777" w:rsidRPr="000304F0">
        <w:rPr>
          <w:rFonts w:ascii="Times New Roman" w:hAnsi="Times New Roman" w:cs="Times New Roman"/>
          <w:bCs/>
          <w:kern w:val="2"/>
          <w:sz w:val="24"/>
          <w:szCs w:val="24"/>
        </w:rPr>
        <w:t xml:space="preserve">RTU. </w:t>
      </w:r>
      <w:r w:rsidR="002E2D1A" w:rsidRPr="000304F0">
        <w:rPr>
          <w:rFonts w:ascii="Times New Roman" w:hAnsi="Times New Roman" w:cs="Times New Roman"/>
          <w:bCs/>
          <w:kern w:val="2"/>
          <w:sz w:val="24"/>
          <w:szCs w:val="24"/>
        </w:rPr>
        <w:t xml:space="preserve">Для </w:t>
      </w:r>
      <w:r>
        <w:rPr>
          <w:rFonts w:ascii="Times New Roman" w:hAnsi="Times New Roman" w:cs="Times New Roman"/>
          <w:bCs/>
          <w:kern w:val="2"/>
          <w:sz w:val="24"/>
          <w:szCs w:val="24"/>
        </w:rPr>
        <w:t>подключения</w:t>
      </w:r>
      <w:r w:rsidR="002E2D1A" w:rsidRPr="000304F0">
        <w:rPr>
          <w:rFonts w:ascii="Times New Roman" w:hAnsi="Times New Roman" w:cs="Times New Roman"/>
          <w:bCs/>
          <w:kern w:val="2"/>
          <w:sz w:val="24"/>
          <w:szCs w:val="24"/>
        </w:rPr>
        <w:t xml:space="preserve"> д</w:t>
      </w:r>
      <w:r>
        <w:rPr>
          <w:rFonts w:ascii="Times New Roman" w:hAnsi="Times New Roman" w:cs="Times New Roman"/>
          <w:bCs/>
          <w:kern w:val="2"/>
          <w:sz w:val="24"/>
          <w:szCs w:val="24"/>
        </w:rPr>
        <w:t>ублирующего</w:t>
      </w:r>
      <w:r w:rsidR="002E2D1A" w:rsidRPr="000304F0">
        <w:rPr>
          <w:rFonts w:ascii="Times New Roman" w:hAnsi="Times New Roman" w:cs="Times New Roman"/>
          <w:bCs/>
          <w:kern w:val="2"/>
          <w:sz w:val="24"/>
          <w:szCs w:val="24"/>
        </w:rPr>
        <w:t xml:space="preserve"> диспле</w:t>
      </w:r>
      <w:r>
        <w:rPr>
          <w:rFonts w:ascii="Times New Roman" w:hAnsi="Times New Roman" w:cs="Times New Roman"/>
          <w:bCs/>
          <w:kern w:val="2"/>
          <w:sz w:val="24"/>
          <w:szCs w:val="24"/>
        </w:rPr>
        <w:t>я</w:t>
      </w:r>
      <w:r w:rsidR="002E2D1A" w:rsidRPr="000304F0">
        <w:rPr>
          <w:rFonts w:ascii="Times New Roman" w:hAnsi="Times New Roman" w:cs="Times New Roman"/>
          <w:bCs/>
          <w:kern w:val="2"/>
          <w:sz w:val="24"/>
          <w:szCs w:val="24"/>
        </w:rPr>
        <w:t xml:space="preserve"> и для работы с различным программным обеспечением, например, с ПО «Уралвес-Авто», прибор реализует прост</w:t>
      </w:r>
      <w:r w:rsidR="005A0128">
        <w:rPr>
          <w:rFonts w:ascii="Times New Roman" w:hAnsi="Times New Roman" w:cs="Times New Roman"/>
          <w:bCs/>
          <w:kern w:val="2"/>
          <w:sz w:val="24"/>
          <w:szCs w:val="24"/>
        </w:rPr>
        <w:t>ой</w:t>
      </w:r>
      <w:r w:rsidR="002E2D1A" w:rsidRPr="000304F0">
        <w:rPr>
          <w:rFonts w:ascii="Times New Roman" w:hAnsi="Times New Roman" w:cs="Times New Roman"/>
          <w:bCs/>
          <w:kern w:val="2"/>
          <w:sz w:val="24"/>
          <w:szCs w:val="24"/>
        </w:rPr>
        <w:t xml:space="preserve"> текстовы</w:t>
      </w:r>
      <w:r w:rsidR="005A0128">
        <w:rPr>
          <w:rFonts w:ascii="Times New Roman" w:hAnsi="Times New Roman" w:cs="Times New Roman"/>
          <w:bCs/>
          <w:kern w:val="2"/>
          <w:sz w:val="24"/>
          <w:szCs w:val="24"/>
        </w:rPr>
        <w:t>й</w:t>
      </w:r>
      <w:r w:rsidR="002E2D1A" w:rsidRPr="000304F0">
        <w:rPr>
          <w:rFonts w:ascii="Times New Roman" w:hAnsi="Times New Roman" w:cs="Times New Roman"/>
          <w:bCs/>
          <w:kern w:val="2"/>
          <w:sz w:val="24"/>
          <w:szCs w:val="24"/>
        </w:rPr>
        <w:t xml:space="preserve"> протокол обмена.  </w:t>
      </w:r>
      <w:r>
        <w:rPr>
          <w:rFonts w:ascii="Times New Roman" w:hAnsi="Times New Roman" w:cs="Times New Roman"/>
          <w:bCs/>
          <w:kern w:val="2"/>
          <w:sz w:val="24"/>
          <w:szCs w:val="24"/>
        </w:rPr>
        <w:t>Настройка параметров интерфейса осуществляется в разделах меню Р-07 и Р-08.</w:t>
      </w:r>
    </w:p>
    <w:p w:rsidR="002C0BFD" w:rsidRDefault="002C0BFD" w:rsidP="002C0BFD">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777237" cy="1035887"/>
            <wp:effectExtent l="19050" t="0" r="4313" b="0"/>
            <wp:docPr id="47" name="Рисунок 46" descr="P-07 - P-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7 - P-08.png"/>
                    <pic:cNvPicPr/>
                  </pic:nvPicPr>
                  <pic:blipFill>
                    <a:blip r:embed="rId85" cstate="print"/>
                    <a:stretch>
                      <a:fillRect/>
                    </a:stretch>
                  </pic:blipFill>
                  <pic:spPr>
                    <a:xfrm>
                      <a:off x="0" y="0"/>
                      <a:ext cx="4779162" cy="1036304"/>
                    </a:xfrm>
                    <a:prstGeom prst="rect">
                      <a:avLst/>
                    </a:prstGeom>
                  </pic:spPr>
                </pic:pic>
              </a:graphicData>
            </a:graphic>
          </wp:inline>
        </w:drawing>
      </w:r>
    </w:p>
    <w:p w:rsidR="00E319B0" w:rsidRPr="00687847" w:rsidRDefault="00E319B0" w:rsidP="00E319B0">
      <w:pPr>
        <w:ind w:firstLine="567"/>
        <w:jc w:val="both"/>
        <w:rPr>
          <w:rFonts w:ascii="Times New Roman" w:hAnsi="Times New Roman" w:cs="Times New Roman"/>
          <w:sz w:val="24"/>
          <w:szCs w:val="24"/>
        </w:rPr>
      </w:pPr>
      <w:r w:rsidRPr="00687847">
        <w:rPr>
          <w:rFonts w:ascii="Times New Roman" w:hAnsi="Times New Roman" w:cs="Times New Roman"/>
          <w:sz w:val="24"/>
          <w:szCs w:val="24"/>
        </w:rPr>
        <w:t>Программируемые параметры</w:t>
      </w:r>
      <w:r w:rsidR="002C0BFD">
        <w:rPr>
          <w:rFonts w:ascii="Times New Roman" w:hAnsi="Times New Roman" w:cs="Times New Roman"/>
          <w:sz w:val="24"/>
          <w:szCs w:val="24"/>
        </w:rPr>
        <w:t>:</w:t>
      </w:r>
    </w:p>
    <w:tbl>
      <w:tblPr>
        <w:tblW w:w="10788" w:type="dxa"/>
        <w:tblInd w:w="-560" w:type="dxa"/>
        <w:tblLayout w:type="fixed"/>
        <w:tblLook w:val="00A0" w:firstRow="1" w:lastRow="0" w:firstColumn="1" w:lastColumn="0" w:noHBand="0" w:noVBand="0"/>
      </w:tblPr>
      <w:tblGrid>
        <w:gridCol w:w="1548"/>
        <w:gridCol w:w="2520"/>
        <w:gridCol w:w="1320"/>
        <w:gridCol w:w="5400"/>
      </w:tblGrid>
      <w:tr w:rsidR="00E319B0" w:rsidRPr="00687847" w:rsidTr="00F50252">
        <w:trPr>
          <w:trHeight w:val="405"/>
        </w:trPr>
        <w:tc>
          <w:tcPr>
            <w:tcW w:w="1548"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Параметр</w:t>
            </w:r>
          </w:p>
        </w:tc>
        <w:tc>
          <w:tcPr>
            <w:tcW w:w="25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tabs>
                <w:tab w:val="left" w:pos="0"/>
              </w:tabs>
              <w:autoSpaceDE w:val="0"/>
              <w:autoSpaceDN w:val="0"/>
              <w:adjustRightInd w:val="0"/>
              <w:ind w:firstLine="4"/>
              <w:jc w:val="center"/>
              <w:rPr>
                <w:rFonts w:ascii="Times New Roman" w:hAnsi="Times New Roman" w:cs="Times New Roman"/>
                <w:sz w:val="24"/>
                <w:szCs w:val="24"/>
              </w:rPr>
            </w:pPr>
            <w:r>
              <w:rPr>
                <w:rFonts w:ascii="Times New Roman" w:hAnsi="Times New Roman" w:cs="Times New Roman"/>
                <w:sz w:val="24"/>
                <w:szCs w:val="24"/>
              </w:rPr>
              <w:t>Описание</w:t>
            </w: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tabs>
                <w:tab w:val="left" w:pos="0"/>
              </w:tabs>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Значение</w: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Комментари</w:t>
            </w:r>
            <w:r>
              <w:rPr>
                <w:rFonts w:ascii="Times New Roman" w:hAnsi="Times New Roman" w:cs="Times New Roman"/>
                <w:sz w:val="24"/>
                <w:szCs w:val="24"/>
              </w:rPr>
              <w:t>й</w:t>
            </w:r>
          </w:p>
        </w:tc>
      </w:tr>
      <w:tr w:rsidR="00E319B0" w:rsidRPr="00687847" w:rsidTr="00F50252">
        <w:trPr>
          <w:trHeight w:val="77"/>
        </w:trPr>
        <w:tc>
          <w:tcPr>
            <w:tcW w:w="1548" w:type="dxa"/>
            <w:vMerge w:val="restart"/>
            <w:tcBorders>
              <w:top w:val="single" w:sz="4" w:space="0" w:color="auto"/>
              <w:left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734" w:dyaOrig="281">
                <v:shape id="_x0000_i1059" type="#_x0000_t75" style="width:36pt;height:14.25pt" o:ole="">
                  <v:imagedata r:id="rId86" o:title=""/>
                </v:shape>
                <o:OLEObject Type="Embed" ProgID="CorelDRAW.Graphic.12" ShapeID="_x0000_i1059" DrawAspect="Content" ObjectID="_1806315102" r:id="rId87"/>
              </w:object>
            </w:r>
          </w:p>
        </w:tc>
        <w:tc>
          <w:tcPr>
            <w:tcW w:w="2520" w:type="dxa"/>
            <w:vMerge w:val="restart"/>
            <w:tcBorders>
              <w:top w:val="single" w:sz="4" w:space="0" w:color="auto"/>
              <w:left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 xml:space="preserve">протокол обмена </w:t>
            </w:r>
          </w:p>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данными</w:t>
            </w: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347980" cy="17399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7980" cy="1739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Modbus-ASCII</w:t>
            </w:r>
          </w:p>
        </w:tc>
      </w:tr>
      <w:tr w:rsidR="00E319B0" w:rsidRPr="00687847" w:rsidTr="00F50252">
        <w:trPr>
          <w:trHeight w:val="152"/>
        </w:trPr>
        <w:tc>
          <w:tcPr>
            <w:tcW w:w="1548" w:type="dxa"/>
            <w:vMerge/>
            <w:tcBorders>
              <w:left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left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340995" cy="167640"/>
                  <wp:effectExtent l="0" t="0" r="1905" b="381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40995" cy="16764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Modbus-RTU</w:t>
            </w:r>
          </w:p>
        </w:tc>
      </w:tr>
      <w:tr w:rsidR="00E319B0" w:rsidRPr="00687847" w:rsidTr="00F50252">
        <w:trPr>
          <w:trHeight w:val="77"/>
        </w:trPr>
        <w:tc>
          <w:tcPr>
            <w:tcW w:w="1548" w:type="dxa"/>
            <w:vMerge/>
            <w:tcBorders>
              <w:left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left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8934C0" w:rsidRDefault="00E319B0" w:rsidP="00F50252">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FL.18</w:t>
            </w:r>
          </w:p>
        </w:tc>
        <w:tc>
          <w:tcPr>
            <w:tcW w:w="5400" w:type="dxa"/>
            <w:tcBorders>
              <w:top w:val="single" w:sz="4" w:space="0" w:color="auto"/>
              <w:left w:val="single" w:sz="4" w:space="0" w:color="auto"/>
              <w:bottom w:val="single" w:sz="4" w:space="0" w:color="auto"/>
              <w:right w:val="single" w:sz="4" w:space="0" w:color="auto"/>
            </w:tcBorders>
          </w:tcPr>
          <w:p w:rsidR="00E319B0" w:rsidRPr="008934C0" w:rsidRDefault="00E319B0" w:rsidP="00F5025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Потоковый интерфейс в формате КСК18</w:t>
            </w:r>
          </w:p>
        </w:tc>
      </w:tr>
      <w:tr w:rsidR="00E319B0" w:rsidRPr="00687847" w:rsidTr="00F50252">
        <w:trPr>
          <w:trHeight w:val="77"/>
        </w:trPr>
        <w:tc>
          <w:tcPr>
            <w:tcW w:w="1548" w:type="dxa"/>
            <w:vMerge/>
            <w:tcBorders>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8934C0" w:rsidRDefault="00E319B0" w:rsidP="00F50252">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lang w:val="en-US"/>
              </w:rPr>
              <w:t>FL.08</w: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Потоковый интерфейс в формате КСК18А</w:t>
            </w:r>
          </w:p>
        </w:tc>
      </w:tr>
      <w:tr w:rsidR="00E319B0" w:rsidRPr="00687847" w:rsidTr="00F50252">
        <w:trPr>
          <w:trHeight w:val="77"/>
        </w:trPr>
        <w:tc>
          <w:tcPr>
            <w:tcW w:w="1548"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768" w:dyaOrig="274">
                <v:shape id="_x0000_i1060" type="#_x0000_t75" style="width:38.25pt;height:12.75pt" o:ole="">
                  <v:imagedata r:id="rId90" o:title=""/>
                </v:shape>
                <o:OLEObject Type="Embed" ProgID="CorelDRAW.Graphic.12" ShapeID="_x0000_i1060" DrawAspect="Content" ObjectID="_1806315103" r:id="rId91"/>
              </w:object>
            </w:r>
          </w:p>
        </w:tc>
        <w:tc>
          <w:tcPr>
            <w:tcW w:w="25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сетевой адрес</w:t>
            </w: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t>от 1 до 255</w: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сетевой адрес прибора</w:t>
            </w:r>
          </w:p>
        </w:tc>
      </w:tr>
      <w:tr w:rsidR="00E319B0" w:rsidRPr="00687847" w:rsidTr="00F50252">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579" w:dyaOrig="271">
                <v:shape id="_x0000_i1061" type="#_x0000_t75" style="width:29.25pt;height:12.75pt" o:ole="">
                  <v:imagedata r:id="rId92" o:title=""/>
                </v:shape>
                <o:OLEObject Type="Embed" ProgID="CorelDRAW.Graphic.12" ShapeID="_x0000_i1061" DrawAspect="Content" ObjectID="_1806315104" r:id="rId93"/>
              </w:object>
            </w:r>
          </w:p>
        </w:tc>
        <w:tc>
          <w:tcPr>
            <w:tcW w:w="2520" w:type="dxa"/>
            <w:vMerge w:val="restart"/>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скорость передачи</w:t>
            </w: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250825" cy="19939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50825" cy="1993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9600 бит/секунду</w:t>
            </w:r>
          </w:p>
        </w:tc>
      </w:tr>
      <w:tr w:rsidR="00E319B0" w:rsidRPr="0068784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289560" cy="17399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9560" cy="1739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19200 бит/секунду</w:t>
            </w:r>
          </w:p>
        </w:tc>
      </w:tr>
      <w:tr w:rsidR="00E319B0" w:rsidRPr="0068784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379730" cy="199390"/>
                  <wp:effectExtent l="0" t="0" r="127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9730" cy="1993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28800 бит/секунду</w:t>
            </w:r>
          </w:p>
        </w:tc>
      </w:tr>
      <w:tr w:rsidR="00E319B0" w:rsidRPr="0068784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373380" cy="199390"/>
                  <wp:effectExtent l="0" t="0" r="762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3380" cy="1993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57600 бит/секунду</w:t>
            </w:r>
          </w:p>
        </w:tc>
      </w:tr>
      <w:tr w:rsidR="00E319B0" w:rsidRPr="0068784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412115" cy="199390"/>
                  <wp:effectExtent l="0" t="0" r="698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12115" cy="1993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rPr>
            </w:pPr>
            <w:r w:rsidRPr="00687847">
              <w:rPr>
                <w:rFonts w:ascii="Times New Roman" w:hAnsi="Times New Roman" w:cs="Times New Roman"/>
                <w:sz w:val="24"/>
                <w:szCs w:val="24"/>
              </w:rPr>
              <w:t>115200 бит/секунду</w:t>
            </w:r>
          </w:p>
        </w:tc>
      </w:tr>
      <w:tr w:rsidR="00E319B0" w:rsidRPr="007F0257" w:rsidTr="00F50252">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67" w:dyaOrig="66">
                <v:shape id="_x0000_i1062" type="#_x0000_t75" style="width:3pt;height:2.25pt" o:ole="">
                  <v:imagedata r:id="rId99" o:title=""/>
                </v:shape>
                <o:OLEObject Type="Embed" ProgID="CorelDRAW.Graphic.12" ShapeID="_x0000_i1062" DrawAspect="Content" ObjectID="_1806315105" r:id="rId100"/>
              </w:object>
            </w:r>
            <w:r w:rsidRPr="00687847">
              <w:rPr>
                <w:rFonts w:ascii="Times New Roman" w:hAnsi="Times New Roman" w:cs="Times New Roman"/>
                <w:noProof/>
                <w:sz w:val="24"/>
                <w:szCs w:val="24"/>
                <w:lang w:eastAsia="ru-RU"/>
              </w:rPr>
              <w:drawing>
                <wp:inline distT="0" distB="0" distL="0" distR="0">
                  <wp:extent cx="45085" cy="3873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085" cy="38735"/>
                          </a:xfrm>
                          <a:prstGeom prst="rect">
                            <a:avLst/>
                          </a:prstGeom>
                          <a:noFill/>
                          <a:ln>
                            <a:noFill/>
                          </a:ln>
                        </pic:spPr>
                      </pic:pic>
                    </a:graphicData>
                  </a:graphic>
                </wp:inline>
              </w:drawing>
            </w:r>
            <w:r w:rsidRPr="00687847">
              <w:rPr>
                <w:rFonts w:ascii="Times New Roman" w:hAnsi="Times New Roman" w:cs="Times New Roman"/>
                <w:sz w:val="24"/>
                <w:szCs w:val="24"/>
              </w:rPr>
              <w:t xml:space="preserve"> </w:t>
            </w:r>
            <w:r w:rsidRPr="00687847">
              <w:rPr>
                <w:rFonts w:ascii="Times New Roman" w:hAnsi="Times New Roman" w:cs="Times New Roman"/>
                <w:sz w:val="24"/>
                <w:szCs w:val="24"/>
              </w:rPr>
              <w:object w:dxaOrig="734" w:dyaOrig="281">
                <v:shape id="_x0000_i1063" type="#_x0000_t75" style="width:36pt;height:14.25pt" o:ole="">
                  <v:imagedata r:id="rId102" o:title=""/>
                </v:shape>
                <o:OLEObject Type="Embed" ProgID="CorelDRAW.Graphic.12" ShapeID="_x0000_i1063" DrawAspect="Content" ObjectID="_1806315106" r:id="rId103"/>
              </w:object>
            </w:r>
          </w:p>
        </w:tc>
        <w:tc>
          <w:tcPr>
            <w:tcW w:w="2520" w:type="dxa"/>
            <w:vMerge w:val="restart"/>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 xml:space="preserve">режим настройки </w:t>
            </w:r>
          </w:p>
          <w:p w:rsidR="00E319B0" w:rsidRPr="00687847" w:rsidRDefault="00E319B0" w:rsidP="00F50252">
            <w:pPr>
              <w:autoSpaceDE w:val="0"/>
              <w:autoSpaceDN w:val="0"/>
              <w:adjustRightInd w:val="0"/>
              <w:ind w:firstLine="4"/>
              <w:rPr>
                <w:rFonts w:ascii="Times New Roman" w:hAnsi="Times New Roman" w:cs="Times New Roman"/>
                <w:sz w:val="24"/>
                <w:szCs w:val="24"/>
              </w:rPr>
            </w:pPr>
            <w:r w:rsidRPr="00687847">
              <w:rPr>
                <w:rFonts w:ascii="Times New Roman" w:hAnsi="Times New Roman" w:cs="Times New Roman"/>
                <w:sz w:val="24"/>
                <w:szCs w:val="24"/>
              </w:rPr>
              <w:t>порта</w:t>
            </w: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660" w:dyaOrig="278">
                <v:shape id="_x0000_i1064" type="#_x0000_t75" style="width:33pt;height:14.25pt" o:ole="">
                  <v:imagedata r:id="rId104" o:title=""/>
                </v:shape>
                <o:OLEObject Type="Embed" ProgID="CorelDRAW.Graphic.12" ShapeID="_x0000_i1064" DrawAspect="Content" ObjectID="_1806315107" r:id="rId105"/>
              </w:objec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8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none, 1 stop bit</w:t>
            </w:r>
          </w:p>
        </w:tc>
      </w:tr>
      <w:tr w:rsidR="00E319B0" w:rsidRPr="007F025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731" w:dyaOrig="281">
                <v:shape id="_x0000_i1065" type="#_x0000_t75" style="width:36pt;height:14.25pt" o:ole="">
                  <v:imagedata r:id="rId106" o:title=""/>
                </v:shape>
                <o:OLEObject Type="Embed" ProgID="CorelDRAW.Graphic.12" ShapeID="_x0000_i1065" DrawAspect="Content" ObjectID="_1806315108" r:id="rId107"/>
              </w:objec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7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none, 2 stop bit</w:t>
            </w:r>
          </w:p>
        </w:tc>
      </w:tr>
      <w:tr w:rsidR="00E319B0" w:rsidRPr="007F0257" w:rsidTr="00F50252">
        <w:trPr>
          <w:trHeight w:val="90"/>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450850" cy="173990"/>
                  <wp:effectExtent l="0" t="0" r="635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50850" cy="1739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7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:odd, 1 stop bit</w:t>
            </w:r>
          </w:p>
        </w:tc>
      </w:tr>
      <w:tr w:rsidR="00E319B0" w:rsidRPr="007F025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sz w:val="24"/>
                <w:szCs w:val="24"/>
              </w:rPr>
              <w:object w:dxaOrig="630" w:dyaOrig="279">
                <v:shape id="_x0000_i1066" type="#_x0000_t75" style="width:31.5pt;height:14.25pt" o:ole="">
                  <v:imagedata r:id="rId109" o:title=""/>
                </v:shape>
                <o:OLEObject Type="Embed" ProgID="CorelDRAW.Graphic.12" ShapeID="_x0000_i1066" DrawAspect="Content" ObjectID="_1806315109" r:id="rId110"/>
              </w:object>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7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even, 1 stop bit</w:t>
            </w:r>
          </w:p>
        </w:tc>
      </w:tr>
      <w:tr w:rsidR="00E319B0" w:rsidRPr="007F0257" w:rsidTr="00F50252">
        <w:trPr>
          <w:trHeight w:val="90"/>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469900" cy="180340"/>
                  <wp:effectExtent l="0" t="0" r="635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69900" cy="18034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8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xml:space="preserve">: non, 2 stop bit </w:t>
            </w:r>
          </w:p>
        </w:tc>
      </w:tr>
      <w:tr w:rsidR="00E319B0" w:rsidRPr="007F025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469900" cy="180340"/>
                  <wp:effectExtent l="0" t="0" r="635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69900" cy="18034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8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odd, 1 stop bit</w:t>
            </w:r>
          </w:p>
        </w:tc>
      </w:tr>
      <w:tr w:rsidR="00E319B0" w:rsidRPr="007F0257" w:rsidTr="00F50252">
        <w:trPr>
          <w:trHeight w:val="77"/>
        </w:trPr>
        <w:tc>
          <w:tcPr>
            <w:tcW w:w="1548"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jc w:val="center"/>
              <w:rPr>
                <w:rFonts w:ascii="Times New Roman" w:hAnsi="Times New Roman" w:cs="Times New Roman"/>
                <w:sz w:val="24"/>
                <w:szCs w:val="24"/>
                <w:lang w:val="en-US"/>
              </w:rPr>
            </w:pPr>
          </w:p>
        </w:tc>
        <w:tc>
          <w:tcPr>
            <w:tcW w:w="2520" w:type="dxa"/>
            <w:vMerge/>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ind w:firstLine="567"/>
              <w:rPr>
                <w:rFonts w:ascii="Times New Roman" w:hAnsi="Times New Roman" w:cs="Times New Roman"/>
                <w:sz w:val="24"/>
                <w:szCs w:val="24"/>
                <w:lang w:val="en-US"/>
              </w:rPr>
            </w:pPr>
          </w:p>
        </w:tc>
        <w:tc>
          <w:tcPr>
            <w:tcW w:w="132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jc w:val="center"/>
              <w:rPr>
                <w:rFonts w:ascii="Times New Roman" w:hAnsi="Times New Roman" w:cs="Times New Roman"/>
                <w:sz w:val="24"/>
                <w:szCs w:val="24"/>
              </w:rPr>
            </w:pPr>
            <w:r w:rsidRPr="00687847">
              <w:rPr>
                <w:rFonts w:ascii="Times New Roman" w:hAnsi="Times New Roman" w:cs="Times New Roman"/>
                <w:noProof/>
                <w:sz w:val="24"/>
                <w:szCs w:val="24"/>
                <w:lang w:eastAsia="ru-RU"/>
              </w:rPr>
              <w:drawing>
                <wp:inline distT="0" distB="0" distL="0" distR="0">
                  <wp:extent cx="469900" cy="186690"/>
                  <wp:effectExtent l="0" t="0" r="6350" b="381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9900" cy="18669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E319B0" w:rsidRPr="00687847" w:rsidRDefault="00E319B0" w:rsidP="00F50252">
            <w:pPr>
              <w:autoSpaceDE w:val="0"/>
              <w:autoSpaceDN w:val="0"/>
              <w:adjustRightInd w:val="0"/>
              <w:rPr>
                <w:rFonts w:ascii="Times New Roman" w:hAnsi="Times New Roman" w:cs="Times New Roman"/>
                <w:sz w:val="24"/>
                <w:szCs w:val="24"/>
                <w:lang w:val="en-US"/>
              </w:rPr>
            </w:pPr>
            <w:r w:rsidRPr="00687847">
              <w:rPr>
                <w:rFonts w:ascii="Times New Roman" w:hAnsi="Times New Roman" w:cs="Times New Roman"/>
                <w:sz w:val="24"/>
                <w:szCs w:val="24"/>
                <w:lang w:val="en-US"/>
              </w:rPr>
              <w:t xml:space="preserve">8 bit, </w:t>
            </w:r>
            <w:r w:rsidRPr="00687847">
              <w:rPr>
                <w:rFonts w:ascii="Times New Roman" w:hAnsi="Times New Roman" w:cs="Times New Roman"/>
                <w:sz w:val="24"/>
                <w:szCs w:val="24"/>
              </w:rPr>
              <w:t>четность</w:t>
            </w:r>
            <w:r w:rsidRPr="00687847">
              <w:rPr>
                <w:rFonts w:ascii="Times New Roman" w:hAnsi="Times New Roman" w:cs="Times New Roman"/>
                <w:sz w:val="24"/>
                <w:szCs w:val="24"/>
                <w:lang w:val="en-US"/>
              </w:rPr>
              <w:t>: even, 1 stop bit</w:t>
            </w:r>
          </w:p>
        </w:tc>
      </w:tr>
    </w:tbl>
    <w:p w:rsidR="002E2D1A" w:rsidRPr="006B11A6" w:rsidRDefault="002E2D1A" w:rsidP="001F670C">
      <w:pPr>
        <w:ind w:firstLine="567"/>
        <w:jc w:val="both"/>
        <w:rPr>
          <w:rFonts w:ascii="Times New Roman" w:hAnsi="Times New Roman" w:cs="Times New Roman"/>
          <w:sz w:val="24"/>
          <w:szCs w:val="24"/>
          <w:highlight w:val="yellow"/>
          <w:lang w:val="en-US"/>
        </w:rPr>
      </w:pPr>
    </w:p>
    <w:p w:rsidR="009B7232" w:rsidRPr="006C2DA7" w:rsidRDefault="009B7232" w:rsidP="001F670C">
      <w:pPr>
        <w:pStyle w:val="2"/>
        <w:spacing w:before="0" w:after="200" w:line="276" w:lineRule="auto"/>
        <w:ind w:firstLine="567"/>
        <w:jc w:val="both"/>
      </w:pPr>
      <w:bookmarkStart w:id="59" w:name="_Toc140141641"/>
      <w:bookmarkStart w:id="60" w:name="_Toc192672451"/>
      <w:bookmarkStart w:id="61" w:name="_Toc45614274"/>
      <w:bookmarkStart w:id="62" w:name="_Toc45628781"/>
      <w:bookmarkStart w:id="63" w:name="_Toc45629000"/>
      <w:bookmarkStart w:id="64" w:name="_Toc45629698"/>
      <w:bookmarkStart w:id="65" w:name="_Toc45791250"/>
      <w:bookmarkStart w:id="66" w:name="_Toc45614276"/>
      <w:bookmarkStart w:id="67" w:name="_Toc45628783"/>
      <w:bookmarkStart w:id="68" w:name="_Toc45629002"/>
      <w:bookmarkStart w:id="69" w:name="_Toc45629700"/>
      <w:bookmarkStart w:id="70" w:name="_Toc45791252"/>
      <w:r w:rsidRPr="006C2DA7">
        <w:t>4.</w:t>
      </w:r>
      <w:r w:rsidR="003F4604">
        <w:t>7</w:t>
      </w:r>
      <w:r w:rsidRPr="006C2DA7">
        <w:t>.1 Подключение прибора к компьютеру или контроллерам</w:t>
      </w:r>
      <w:bookmarkEnd w:id="59"/>
      <w:bookmarkEnd w:id="60"/>
      <w:r w:rsidRPr="006C2DA7">
        <w:t xml:space="preserve"> </w:t>
      </w:r>
      <w:bookmarkEnd w:id="61"/>
      <w:bookmarkEnd w:id="62"/>
      <w:bookmarkEnd w:id="63"/>
      <w:bookmarkEnd w:id="64"/>
      <w:bookmarkEnd w:id="65"/>
    </w:p>
    <w:p w:rsidR="009B7232" w:rsidRPr="001D7D0C" w:rsidRDefault="009B7232" w:rsidP="00447AA5">
      <w:pPr>
        <w:pStyle w:val="15"/>
        <w:spacing w:line="276" w:lineRule="auto"/>
      </w:pPr>
      <w:bookmarkStart w:id="71" w:name="__RefHeading___Toc118718_3497500090"/>
      <w:bookmarkEnd w:id="71"/>
      <w:r>
        <w:t xml:space="preserve">Основное назначение </w:t>
      </w:r>
      <w:r w:rsidRPr="001D7D0C">
        <w:t>интерфейс</w:t>
      </w:r>
      <w:r>
        <w:t>а</w:t>
      </w:r>
      <w:r w:rsidRPr="001D7D0C">
        <w:t xml:space="preserve"> </w:t>
      </w:r>
      <w:r w:rsidRPr="001D7D0C">
        <w:rPr>
          <w:lang w:val="en-US"/>
        </w:rPr>
        <w:t>RS</w:t>
      </w:r>
      <w:r w:rsidRPr="001D7D0C">
        <w:t>485</w:t>
      </w:r>
      <w:r>
        <w:t xml:space="preserve"> – это подключение к компьютеру, или к контроллеру</w:t>
      </w:r>
      <w:r w:rsidRPr="001D7D0C">
        <w:t xml:space="preserve">. Подключение к RS485 осуществляется при помощи двухпроводного кабеля. Рекомендуется использовать витую пару. Удаление прибора от компьютера или контроллера может достигать 1200 м. На одну витую пару может быть подключено несколько разных приборов. </w:t>
      </w:r>
    </w:p>
    <w:p w:rsidR="009B7232" w:rsidRPr="001D7D0C" w:rsidRDefault="009B7232" w:rsidP="00447AA5">
      <w:pPr>
        <w:pStyle w:val="15"/>
        <w:spacing w:line="276" w:lineRule="auto"/>
      </w:pPr>
      <w:bookmarkStart w:id="72" w:name="__RefHeading___Toc118724_3497500090"/>
      <w:bookmarkEnd w:id="72"/>
      <w:r w:rsidRPr="001D7D0C">
        <w:t>Обычные, не промышленные, компьютеры, как правило, не имеют портов для непосредственного подключения интерфейс</w:t>
      </w:r>
      <w:r>
        <w:t>а</w:t>
      </w:r>
      <w:r w:rsidRPr="001D7D0C">
        <w:t xml:space="preserve"> RS485, поэтому подключение осуществляется к порту </w:t>
      </w:r>
      <w:r w:rsidRPr="001D7D0C">
        <w:rPr>
          <w:lang w:val="en-US"/>
        </w:rPr>
        <w:t>USB</w:t>
      </w:r>
      <w:r w:rsidRPr="001D7D0C">
        <w:t xml:space="preserve"> через соответствующий преобразователь (конвертер): RS485-USB.  </w:t>
      </w:r>
    </w:p>
    <w:p w:rsidR="009B7232" w:rsidRPr="001D7D0C" w:rsidRDefault="009B7232" w:rsidP="001F670C">
      <w:pPr>
        <w:pStyle w:val="15"/>
        <w:spacing w:after="200" w:line="276" w:lineRule="auto"/>
      </w:pPr>
      <w:bookmarkStart w:id="73" w:name="__RefHeading___Toc118726_3497500090"/>
      <w:bookmarkEnd w:id="73"/>
      <w:r w:rsidRPr="001D7D0C">
        <w:t>Для работы с компьютером или с контроллером настройки интерфейсов (скорость обмена, формат данных) должны совпадать с соответствующими настройками в компьютере (контроллере).</w:t>
      </w:r>
      <w:bookmarkStart w:id="74" w:name="_Toc45614269"/>
      <w:bookmarkStart w:id="75" w:name="_Toc45628776"/>
      <w:bookmarkStart w:id="76" w:name="_Toc45628995"/>
      <w:bookmarkStart w:id="77" w:name="_Toc45629693"/>
      <w:bookmarkStart w:id="78" w:name="_Toc45791245"/>
      <w:r w:rsidRPr="001D7D0C">
        <w:t xml:space="preserve"> Дополнительно, для работы в сети RS485 по протоколу MODBUS, в приборе необходимо задать </w:t>
      </w:r>
      <w:bookmarkEnd w:id="74"/>
      <w:bookmarkEnd w:id="75"/>
      <w:bookmarkEnd w:id="76"/>
      <w:bookmarkEnd w:id="77"/>
      <w:bookmarkEnd w:id="78"/>
      <w:r w:rsidRPr="001D7D0C">
        <w:t>сетевой адрес.</w:t>
      </w:r>
      <w:bookmarkStart w:id="79" w:name="_Toc45614271"/>
      <w:bookmarkStart w:id="80" w:name="_Toc45628778"/>
      <w:bookmarkStart w:id="81" w:name="_Toc45628997"/>
      <w:bookmarkStart w:id="82" w:name="_Toc45629695"/>
      <w:bookmarkStart w:id="83" w:name="_Toc45791247"/>
      <w:r w:rsidRPr="001D7D0C">
        <w:t xml:space="preserve"> </w:t>
      </w:r>
      <w:r w:rsidRPr="001D7D0C">
        <w:rPr>
          <w:bCs/>
        </w:rPr>
        <w:t>Сетевой адрес</w:t>
      </w:r>
      <w:r>
        <w:rPr>
          <w:bCs/>
        </w:rPr>
        <w:t xml:space="preserve"> </w:t>
      </w:r>
      <w:r w:rsidRPr="001D7D0C">
        <w:t>-</w:t>
      </w:r>
      <w:r>
        <w:t xml:space="preserve"> </w:t>
      </w:r>
      <w:r w:rsidRPr="001D7D0C">
        <w:t>это число от 1 до 254,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bookmarkEnd w:id="79"/>
      <w:bookmarkEnd w:id="80"/>
      <w:bookmarkEnd w:id="81"/>
      <w:bookmarkEnd w:id="82"/>
      <w:bookmarkEnd w:id="83"/>
    </w:p>
    <w:p w:rsidR="009B7232" w:rsidRPr="006C2DA7" w:rsidRDefault="009B7232" w:rsidP="001F670C">
      <w:pPr>
        <w:pStyle w:val="2"/>
        <w:spacing w:before="0" w:after="200" w:line="276" w:lineRule="auto"/>
        <w:ind w:firstLine="567"/>
        <w:jc w:val="both"/>
      </w:pPr>
      <w:bookmarkStart w:id="84" w:name="__RefHeading___Toc118720_3497500090"/>
      <w:bookmarkStart w:id="85" w:name="_Toc136272096"/>
      <w:bookmarkStart w:id="86" w:name="_Toc140141642"/>
      <w:bookmarkStart w:id="87" w:name="_Toc192672452"/>
      <w:bookmarkEnd w:id="84"/>
      <w:r w:rsidRPr="006C2DA7">
        <w:t>4.</w:t>
      </w:r>
      <w:r w:rsidR="003F4604">
        <w:t>7</w:t>
      </w:r>
      <w:r w:rsidRPr="006C2DA7">
        <w:t xml:space="preserve">.2 </w:t>
      </w:r>
      <w:bookmarkEnd w:id="85"/>
      <w:r w:rsidRPr="006C2DA7">
        <w:t>Подключение дублирующего дисплея</w:t>
      </w:r>
      <w:bookmarkEnd w:id="86"/>
      <w:bookmarkEnd w:id="87"/>
    </w:p>
    <w:p w:rsidR="009B7232" w:rsidRDefault="009B7232" w:rsidP="001F670C">
      <w:pPr>
        <w:pStyle w:val="15"/>
        <w:spacing w:after="200" w:line="276" w:lineRule="auto"/>
      </w:pPr>
      <w:bookmarkStart w:id="88" w:name="__RefHeading___Toc118722_3497500090"/>
      <w:bookmarkStart w:id="89" w:name="_Toc45614275"/>
      <w:bookmarkStart w:id="90" w:name="_Toc45628782"/>
      <w:bookmarkStart w:id="91" w:name="_Toc45629001"/>
      <w:bookmarkStart w:id="92" w:name="_Toc45629699"/>
      <w:bookmarkStart w:id="93" w:name="_Toc45791251"/>
      <w:bookmarkEnd w:id="88"/>
      <w:r w:rsidRPr="001D7D0C">
        <w:t>Дублирующий дисплей</w:t>
      </w:r>
      <w:r>
        <w:t>, например, дисплей ДС-16, выпускаемый ООО «Вектор-ПМ»,  это выносное</w:t>
      </w:r>
      <w:r w:rsidRPr="001D7D0C">
        <w:t xml:space="preserve"> </w:t>
      </w:r>
      <w:r>
        <w:t>светодиодное табло, предназначенное для индикации значений веса. Дисплей подключается</w:t>
      </w:r>
      <w:r w:rsidRPr="00892AFF">
        <w:t xml:space="preserve"> </w:t>
      </w:r>
      <w:r>
        <w:t xml:space="preserve">непосредственно к интерфейсу </w:t>
      </w:r>
      <w:r>
        <w:rPr>
          <w:lang w:val="en-US"/>
        </w:rPr>
        <w:t>RS</w:t>
      </w:r>
      <w:r w:rsidRPr="00892AFF">
        <w:t>485</w:t>
      </w:r>
      <w:r>
        <w:t>. Для подключения дисплея может быть использован любой двухпроводный кабель.  Дисплей не имеет каких-либо настроек.</w:t>
      </w:r>
      <w:bookmarkEnd w:id="89"/>
      <w:bookmarkEnd w:id="90"/>
      <w:bookmarkEnd w:id="91"/>
      <w:bookmarkEnd w:id="92"/>
      <w:bookmarkEnd w:id="93"/>
      <w:r>
        <w:t xml:space="preserve"> </w:t>
      </w:r>
      <w:r w:rsidRPr="001D7D0C">
        <w:t>Для работы дублирующего дисплея</w:t>
      </w:r>
      <w:r>
        <w:t xml:space="preserve"> настройки необходимо сделать</w:t>
      </w:r>
      <w:r w:rsidRPr="001D7D0C">
        <w:t xml:space="preserve"> </w:t>
      </w:r>
      <w:r>
        <w:t xml:space="preserve">в приборе. Необходимо </w:t>
      </w:r>
      <w:r w:rsidRPr="001D7D0C">
        <w:t>настрои</w:t>
      </w:r>
      <w:r>
        <w:t>ть</w:t>
      </w:r>
      <w:r w:rsidRPr="001D7D0C">
        <w:t xml:space="preserve"> интерфейс </w:t>
      </w:r>
      <w:r w:rsidRPr="001D7D0C">
        <w:rPr>
          <w:lang w:val="en-US"/>
        </w:rPr>
        <w:t>RS</w:t>
      </w:r>
      <w:r w:rsidRPr="001D7D0C">
        <w:t>485</w:t>
      </w:r>
      <w:r>
        <w:t xml:space="preserve"> следующим образом</w:t>
      </w:r>
      <w:r w:rsidRPr="001D7D0C">
        <w:t>: скорость обмена – 9600, протокол обмена: «</w:t>
      </w:r>
      <w:r>
        <w:t>КСК-18</w:t>
      </w:r>
      <w:r w:rsidRPr="001D7D0C">
        <w:t>»</w:t>
      </w:r>
      <w:r w:rsidR="005A0128">
        <w:t xml:space="preserve"> или </w:t>
      </w:r>
      <w:r w:rsidR="005A0128" w:rsidRPr="001D7D0C">
        <w:t>«</w:t>
      </w:r>
      <w:r w:rsidR="005A0128">
        <w:t>КСК-18А</w:t>
      </w:r>
      <w:r w:rsidR="005A0128" w:rsidRPr="001D7D0C">
        <w:t>»</w:t>
      </w:r>
      <w:r w:rsidRPr="001D7D0C">
        <w:t>.</w:t>
      </w:r>
    </w:p>
    <w:p w:rsidR="009B7232" w:rsidRPr="006C2DA7" w:rsidRDefault="009B7232" w:rsidP="001F670C">
      <w:pPr>
        <w:pStyle w:val="2"/>
        <w:spacing w:before="0" w:after="200" w:line="276" w:lineRule="auto"/>
        <w:ind w:firstLine="567"/>
        <w:jc w:val="both"/>
      </w:pPr>
      <w:bookmarkStart w:id="94" w:name="__RefHeading___Toc118728_3497500090"/>
      <w:bookmarkStart w:id="95" w:name="_Toc136272097"/>
      <w:bookmarkStart w:id="96" w:name="_Toc140141643"/>
      <w:bookmarkStart w:id="97" w:name="_Toc192672453"/>
      <w:bookmarkEnd w:id="66"/>
      <w:bookmarkEnd w:id="67"/>
      <w:bookmarkEnd w:id="68"/>
      <w:bookmarkEnd w:id="69"/>
      <w:bookmarkEnd w:id="70"/>
      <w:bookmarkEnd w:id="94"/>
      <w:r w:rsidRPr="006C2DA7">
        <w:t>4.</w:t>
      </w:r>
      <w:r w:rsidR="003F4604">
        <w:t>7</w:t>
      </w:r>
      <w:r w:rsidRPr="006C2DA7">
        <w:t>.3 Выбор протокола обмена</w:t>
      </w:r>
      <w:bookmarkEnd w:id="95"/>
      <w:bookmarkEnd w:id="96"/>
      <w:bookmarkEnd w:id="97"/>
    </w:p>
    <w:p w:rsidR="00447AA5" w:rsidRDefault="009B7232" w:rsidP="00447AA5">
      <w:pPr>
        <w:pStyle w:val="15"/>
        <w:spacing w:line="276" w:lineRule="auto"/>
      </w:pPr>
      <w:bookmarkStart w:id="98" w:name="__RefHeading___Toc118730_3497500090"/>
      <w:bookmarkEnd w:id="98"/>
      <w:r w:rsidRPr="001D7D0C">
        <w:t xml:space="preserve">Выбор протокола обмена зависит от оборудования, к которому подключается прибор, и от установленного на этом оборудовании программного обеспечения. </w:t>
      </w:r>
      <w:r>
        <w:t xml:space="preserve">Как было сказано выше, при подключении дублирующего дисплея используется протокол «КСК-18». При подключении к компьютеру может быть использован любой из поддерживаемых прибором протоколов. </w:t>
      </w:r>
    </w:p>
    <w:p w:rsidR="009B7232" w:rsidRDefault="009B7232" w:rsidP="00447AA5">
      <w:pPr>
        <w:pStyle w:val="15"/>
        <w:spacing w:line="276" w:lineRule="auto"/>
      </w:pPr>
      <w:r w:rsidRPr="001D7D0C">
        <w:t xml:space="preserve">Для работы с контроллерами и системами автоматизации как правило используется протокол </w:t>
      </w:r>
      <w:r w:rsidRPr="001D7D0C">
        <w:rPr>
          <w:lang w:val="en-US"/>
        </w:rPr>
        <w:t>MODBUS</w:t>
      </w:r>
      <w:r w:rsidRPr="001D7D0C">
        <w:t xml:space="preserve"> (</w:t>
      </w:r>
      <w:r w:rsidRPr="001D7D0C">
        <w:rPr>
          <w:lang w:val="en-US"/>
        </w:rPr>
        <w:t>ASCII</w:t>
      </w:r>
      <w:r w:rsidRPr="001D7D0C">
        <w:t xml:space="preserve"> или </w:t>
      </w:r>
      <w:r w:rsidRPr="001D7D0C">
        <w:rPr>
          <w:lang w:val="en-US"/>
        </w:rPr>
        <w:t>RTU</w:t>
      </w:r>
      <w:r w:rsidRPr="001D7D0C">
        <w:t>). Описание этого протокола можно найти в соответствующей документации.  Список регистров протокола MODBUS приведён в таблице</w:t>
      </w:r>
      <w:r>
        <w:t xml:space="preserve"> </w:t>
      </w:r>
      <w:r w:rsidRPr="00DA5D81">
        <w:t>1</w:t>
      </w:r>
      <w:r>
        <w:t>.</w:t>
      </w:r>
    </w:p>
    <w:p w:rsidR="009B7232" w:rsidRDefault="009B7232" w:rsidP="001F670C">
      <w:pPr>
        <w:pStyle w:val="15"/>
        <w:spacing w:after="200" w:line="276" w:lineRule="auto"/>
      </w:pPr>
      <w:r>
        <w:t>П</w:t>
      </w:r>
      <w:r w:rsidRPr="001D7D0C">
        <w:t>ротокол «</w:t>
      </w:r>
      <w:r>
        <w:t>КСК-18</w:t>
      </w:r>
      <w:r w:rsidRPr="001D7D0C">
        <w:t>»</w:t>
      </w:r>
      <w:r>
        <w:t xml:space="preserve"> чаще используется с каким-либо </w:t>
      </w:r>
      <w:r w:rsidRPr="001D7D0C">
        <w:t>весовым</w:t>
      </w:r>
      <w:r>
        <w:t xml:space="preserve"> ПО</w:t>
      </w:r>
      <w:r w:rsidRPr="001D7D0C">
        <w:t xml:space="preserve"> «Уралвес»</w:t>
      </w:r>
      <w:r>
        <w:t>.</w:t>
      </w:r>
      <w:r w:rsidRPr="001D7D0C">
        <w:t xml:space="preserve"> При выборе этого протокола прибор выдаёт измеренное и отображаемое на дисплее прибора значение в виде потока данных следующего формата: знак «равно» (=) и последовательность цифр (7 </w:t>
      </w:r>
      <w:r w:rsidRPr="001D7D0C">
        <w:lastRenderedPageBreak/>
        <w:t>знаков, включая десятичную точку), начиная с младшей цифры, т.е. – справа-налево. Например, значение 250.5 будет передано как «=5.05200».</w:t>
      </w:r>
    </w:p>
    <w:p w:rsidR="008F2E27" w:rsidRPr="006C2DA7" w:rsidRDefault="008F2E27" w:rsidP="001F670C">
      <w:pPr>
        <w:pStyle w:val="2"/>
        <w:spacing w:before="0" w:after="200" w:line="276" w:lineRule="auto"/>
        <w:ind w:firstLine="567"/>
        <w:jc w:val="both"/>
      </w:pPr>
      <w:bookmarkStart w:id="99" w:name="_Toc192672454"/>
      <w:r w:rsidRPr="006C2DA7">
        <w:t>4.</w:t>
      </w:r>
      <w:r w:rsidR="003F4604">
        <w:t>7</w:t>
      </w:r>
      <w:r w:rsidRPr="006C2DA7">
        <w:t>.4 Список регистров протокола MODBUS</w:t>
      </w:r>
      <w:bookmarkEnd w:id="99"/>
    </w:p>
    <w:p w:rsidR="008F2E27" w:rsidRPr="00447AA5" w:rsidRDefault="008F2E27" w:rsidP="001F670C">
      <w:pPr>
        <w:ind w:firstLine="567"/>
        <w:jc w:val="both"/>
        <w:rPr>
          <w:rFonts w:ascii="Times New Roman" w:hAnsi="Times New Roman" w:cs="Times New Roman"/>
          <w:sz w:val="24"/>
          <w:szCs w:val="24"/>
        </w:rPr>
      </w:pPr>
      <w:r w:rsidRPr="008F2E27">
        <w:rPr>
          <w:rFonts w:ascii="Times New Roman" w:hAnsi="Times New Roman" w:cs="Times New Roman"/>
          <w:noProof/>
          <w:sz w:val="24"/>
          <w:szCs w:val="24"/>
        </w:rPr>
        <w:t xml:space="preserve">Значения регистров протокола </w:t>
      </w:r>
      <w:r w:rsidRPr="008F2E27">
        <w:rPr>
          <w:rFonts w:ascii="Times New Roman" w:hAnsi="Times New Roman" w:cs="Times New Roman"/>
          <w:noProof/>
          <w:sz w:val="24"/>
          <w:szCs w:val="24"/>
          <w:lang w:val="en-US"/>
        </w:rPr>
        <w:t>Modbus</w:t>
      </w:r>
      <w:r w:rsidR="00447AA5">
        <w:rPr>
          <w:rFonts w:ascii="Times New Roman" w:hAnsi="Times New Roman" w:cs="Times New Roman"/>
          <w:noProof/>
          <w:sz w:val="24"/>
          <w:szCs w:val="24"/>
        </w:rPr>
        <w:t xml:space="preserve"> приведены в следующей таблице:</w:t>
      </w:r>
    </w:p>
    <w:tbl>
      <w:tblPr>
        <w:tblW w:w="8307" w:type="dxa"/>
        <w:jc w:val="center"/>
        <w:tblLook w:val="0000" w:firstRow="0" w:lastRow="0" w:firstColumn="0" w:lastColumn="0" w:noHBand="0" w:noVBand="0"/>
      </w:tblPr>
      <w:tblGrid>
        <w:gridCol w:w="1296"/>
        <w:gridCol w:w="2126"/>
        <w:gridCol w:w="4885"/>
      </w:tblGrid>
      <w:tr w:rsidR="008F2E27" w:rsidRPr="008F2E27" w:rsidTr="00291DBD">
        <w:trPr>
          <w:trHeight w:val="227"/>
          <w:jc w:val="center"/>
        </w:trPr>
        <w:tc>
          <w:tcPr>
            <w:tcW w:w="1296" w:type="dxa"/>
            <w:tcBorders>
              <w:top w:val="single" w:sz="4" w:space="0" w:color="auto"/>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Адрес</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Доступ</w:t>
            </w:r>
          </w:p>
        </w:tc>
        <w:tc>
          <w:tcPr>
            <w:tcW w:w="4885" w:type="dxa"/>
            <w:tcBorders>
              <w:top w:val="single" w:sz="4" w:space="0" w:color="auto"/>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Назначение</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0000h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измеренное значение (целое, 16 бит)</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0010h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 xml:space="preserve">позиция точки </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0020h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значение тары / установка нуля</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0040h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уставка реле выхода 1</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0041h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уставка реле выхода 2</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0042h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уставка реле выхода 3</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0043h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уставка реле выхода 4</w:t>
            </w:r>
          </w:p>
        </w:tc>
      </w:tr>
      <w:tr w:rsidR="008F2E27" w:rsidRPr="008F2E27" w:rsidTr="00291DBD">
        <w:trPr>
          <w:trHeight w:val="227"/>
          <w:jc w:val="center"/>
        </w:trPr>
        <w:tc>
          <w:tcPr>
            <w:tcW w:w="1296" w:type="dxa"/>
            <w:tcBorders>
              <w:top w:val="nil"/>
              <w:left w:val="single" w:sz="4" w:space="0" w:color="auto"/>
              <w:bottom w:val="single" w:sz="4" w:space="0" w:color="auto"/>
              <w:right w:val="single" w:sz="4" w:space="0" w:color="auto"/>
            </w:tcBorders>
            <w:shd w:val="clear" w:color="auto" w:fill="auto"/>
            <w:noWrap/>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00</w:t>
            </w:r>
            <w:r w:rsidRPr="008F2E27">
              <w:rPr>
                <w:rFonts w:ascii="Times New Roman" w:hAnsi="Times New Roman" w:cs="Times New Roman"/>
                <w:sz w:val="24"/>
                <w:szCs w:val="24"/>
                <w:lang w:val="en-US"/>
              </w:rPr>
              <w:t>44</w:t>
            </w:r>
            <w:r w:rsidRPr="008F2E27">
              <w:rPr>
                <w:rFonts w:ascii="Times New Roman" w:hAnsi="Times New Roman" w:cs="Times New Roman"/>
                <w:sz w:val="24"/>
                <w:szCs w:val="24"/>
              </w:rPr>
              <w:t>h</w:t>
            </w:r>
          </w:p>
        </w:tc>
        <w:tc>
          <w:tcPr>
            <w:tcW w:w="2126"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чтение/запись</w:t>
            </w:r>
          </w:p>
        </w:tc>
        <w:tc>
          <w:tcPr>
            <w:tcW w:w="4885" w:type="dxa"/>
            <w:tcBorders>
              <w:top w:val="nil"/>
              <w:left w:val="nil"/>
              <w:bottom w:val="single" w:sz="4" w:space="0" w:color="auto"/>
              <w:right w:val="single" w:sz="4" w:space="0" w:color="auto"/>
            </w:tcBorders>
            <w:shd w:val="clear" w:color="auto" w:fill="auto"/>
            <w:noWrap/>
            <w:vAlign w:val="bottom"/>
          </w:tcPr>
          <w:p w:rsidR="008F2E27" w:rsidRPr="008F2E27" w:rsidRDefault="008F2E27" w:rsidP="00291DBD">
            <w:pPr>
              <w:jc w:val="center"/>
              <w:rPr>
                <w:rFonts w:ascii="Times New Roman" w:hAnsi="Times New Roman" w:cs="Times New Roman"/>
                <w:sz w:val="24"/>
                <w:szCs w:val="24"/>
              </w:rPr>
            </w:pPr>
            <w:r w:rsidRPr="008F2E27">
              <w:rPr>
                <w:rFonts w:ascii="Times New Roman" w:hAnsi="Times New Roman" w:cs="Times New Roman"/>
                <w:sz w:val="24"/>
                <w:szCs w:val="24"/>
              </w:rPr>
              <w:t>уставка реле выхода 5</w:t>
            </w:r>
          </w:p>
        </w:tc>
      </w:tr>
    </w:tbl>
    <w:p w:rsidR="00BC5414" w:rsidRDefault="00BC5414" w:rsidP="00F95A86">
      <w:pPr>
        <w:pStyle w:val="2"/>
        <w:spacing w:before="0" w:after="200" w:line="276" w:lineRule="auto"/>
        <w:ind w:firstLine="567"/>
        <w:jc w:val="both"/>
      </w:pPr>
    </w:p>
    <w:p w:rsidR="002E2D1A" w:rsidRPr="006C2DA7" w:rsidRDefault="002E2D1A" w:rsidP="00F95A86">
      <w:pPr>
        <w:pStyle w:val="2"/>
        <w:spacing w:before="0" w:after="200" w:line="276" w:lineRule="auto"/>
        <w:ind w:firstLine="567"/>
        <w:jc w:val="both"/>
      </w:pPr>
      <w:bookmarkStart w:id="100" w:name="_Toc192672455"/>
      <w:r w:rsidRPr="006C2DA7">
        <w:t>4.</w:t>
      </w:r>
      <w:r w:rsidR="003F4604">
        <w:t>8</w:t>
      </w:r>
      <w:r w:rsidRPr="006C2DA7">
        <w:t xml:space="preserve"> Настройка выхода 4…20 мА</w:t>
      </w:r>
      <w:bookmarkEnd w:id="100"/>
    </w:p>
    <w:p w:rsidR="008D3C5B" w:rsidRDefault="008D3C5B" w:rsidP="00447AA5">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Приборы ИСВ114-1В1А5Р-485 </w:t>
      </w:r>
      <w:r w:rsidR="001F2E58">
        <w:rPr>
          <w:rFonts w:ascii="Times New Roman" w:hAnsi="Times New Roman" w:cs="Times New Roman"/>
          <w:sz w:val="24"/>
          <w:szCs w:val="24"/>
        </w:rPr>
        <w:t>имеют стандартный токовый выход 4-20 мА. Выход предназначен для преобразования измеренного значения веса в стандартный токовый сигнал. Сигнал 4-20 мА может быть использован для подключения прибора к каким</w:t>
      </w:r>
      <w:r w:rsidR="00447AA5">
        <w:rPr>
          <w:rFonts w:ascii="Times New Roman" w:hAnsi="Times New Roman" w:cs="Times New Roman"/>
          <w:sz w:val="24"/>
          <w:szCs w:val="24"/>
        </w:rPr>
        <w:t>-</w:t>
      </w:r>
      <w:r w:rsidR="001F2E58">
        <w:rPr>
          <w:rFonts w:ascii="Times New Roman" w:hAnsi="Times New Roman" w:cs="Times New Roman"/>
          <w:sz w:val="24"/>
          <w:szCs w:val="24"/>
        </w:rPr>
        <w:t xml:space="preserve">либо системам автоматизации или мониторинга. </w:t>
      </w:r>
    </w:p>
    <w:p w:rsidR="001F2E58" w:rsidRPr="008D3C5B" w:rsidRDefault="001F2E58" w:rsidP="00F95A86">
      <w:pPr>
        <w:ind w:firstLine="567"/>
        <w:jc w:val="both"/>
        <w:rPr>
          <w:rFonts w:ascii="Times New Roman" w:hAnsi="Times New Roman" w:cs="Times New Roman"/>
          <w:sz w:val="24"/>
          <w:szCs w:val="24"/>
        </w:rPr>
      </w:pPr>
      <w:r>
        <w:rPr>
          <w:rFonts w:ascii="Times New Roman" w:hAnsi="Times New Roman" w:cs="Times New Roman"/>
          <w:sz w:val="24"/>
          <w:szCs w:val="24"/>
        </w:rPr>
        <w:t xml:space="preserve">Настройка токового выхода 4-20 мА осуществляется посредством задания двух значений веса, соответствующих значениям нижнего </w:t>
      </w:r>
      <w:r w:rsidR="00013936">
        <w:rPr>
          <w:rFonts w:ascii="Times New Roman" w:hAnsi="Times New Roman" w:cs="Times New Roman"/>
          <w:sz w:val="24"/>
          <w:szCs w:val="24"/>
        </w:rPr>
        <w:t xml:space="preserve">(4 мА) </w:t>
      </w:r>
      <w:r>
        <w:rPr>
          <w:rFonts w:ascii="Times New Roman" w:hAnsi="Times New Roman" w:cs="Times New Roman"/>
          <w:sz w:val="24"/>
          <w:szCs w:val="24"/>
        </w:rPr>
        <w:t>и верхнего</w:t>
      </w:r>
      <w:r w:rsidR="00013936">
        <w:rPr>
          <w:rFonts w:ascii="Times New Roman" w:hAnsi="Times New Roman" w:cs="Times New Roman"/>
          <w:sz w:val="24"/>
          <w:szCs w:val="24"/>
        </w:rPr>
        <w:t xml:space="preserve"> (20 мА)</w:t>
      </w:r>
      <w:r>
        <w:rPr>
          <w:rFonts w:ascii="Times New Roman" w:hAnsi="Times New Roman" w:cs="Times New Roman"/>
          <w:sz w:val="24"/>
          <w:szCs w:val="24"/>
        </w:rPr>
        <w:t xml:space="preserve"> пределов выходного </w:t>
      </w:r>
      <w:r w:rsidR="00013936">
        <w:rPr>
          <w:rFonts w:ascii="Times New Roman" w:hAnsi="Times New Roman" w:cs="Times New Roman"/>
          <w:sz w:val="24"/>
          <w:szCs w:val="24"/>
        </w:rPr>
        <w:t>сигнала.</w:t>
      </w:r>
      <w:r>
        <w:rPr>
          <w:rFonts w:ascii="Times New Roman" w:hAnsi="Times New Roman" w:cs="Times New Roman"/>
          <w:sz w:val="24"/>
          <w:szCs w:val="24"/>
        </w:rPr>
        <w:t xml:space="preserve"> </w:t>
      </w:r>
      <w:r w:rsidR="00013936">
        <w:rPr>
          <w:rFonts w:ascii="Times New Roman" w:hAnsi="Times New Roman" w:cs="Times New Roman"/>
          <w:sz w:val="24"/>
          <w:szCs w:val="24"/>
        </w:rPr>
        <w:t xml:space="preserve"> Задаваемые значения соответствуют </w:t>
      </w:r>
      <w:r>
        <w:rPr>
          <w:rFonts w:ascii="Times New Roman" w:hAnsi="Times New Roman" w:cs="Times New Roman"/>
          <w:sz w:val="24"/>
          <w:szCs w:val="24"/>
        </w:rPr>
        <w:t>дву</w:t>
      </w:r>
      <w:r w:rsidR="00013936">
        <w:rPr>
          <w:rFonts w:ascii="Times New Roman" w:hAnsi="Times New Roman" w:cs="Times New Roman"/>
          <w:sz w:val="24"/>
          <w:szCs w:val="24"/>
        </w:rPr>
        <w:t>м</w:t>
      </w:r>
      <w:r>
        <w:rPr>
          <w:rFonts w:ascii="Times New Roman" w:hAnsi="Times New Roman" w:cs="Times New Roman"/>
          <w:sz w:val="24"/>
          <w:szCs w:val="24"/>
        </w:rPr>
        <w:t xml:space="preserve"> параметр</w:t>
      </w:r>
      <w:r w:rsidR="00013936">
        <w:rPr>
          <w:rFonts w:ascii="Times New Roman" w:hAnsi="Times New Roman" w:cs="Times New Roman"/>
          <w:sz w:val="24"/>
          <w:szCs w:val="24"/>
        </w:rPr>
        <w:t>ам</w:t>
      </w:r>
      <w:r>
        <w:rPr>
          <w:rFonts w:ascii="Times New Roman" w:hAnsi="Times New Roman" w:cs="Times New Roman"/>
          <w:sz w:val="24"/>
          <w:szCs w:val="24"/>
        </w:rPr>
        <w:t>, размещённы</w:t>
      </w:r>
      <w:r w:rsidR="00013936">
        <w:rPr>
          <w:rFonts w:ascii="Times New Roman" w:hAnsi="Times New Roman" w:cs="Times New Roman"/>
          <w:sz w:val="24"/>
          <w:szCs w:val="24"/>
        </w:rPr>
        <w:t>м</w:t>
      </w:r>
      <w:r>
        <w:rPr>
          <w:rFonts w:ascii="Times New Roman" w:hAnsi="Times New Roman" w:cs="Times New Roman"/>
          <w:sz w:val="24"/>
          <w:szCs w:val="24"/>
        </w:rPr>
        <w:t xml:space="preserve"> в разделе Р-10.</w:t>
      </w:r>
    </w:p>
    <w:p w:rsidR="005C35A0" w:rsidRDefault="005C35A0" w:rsidP="005C35A0">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42995" cy="609416"/>
            <wp:effectExtent l="19050" t="0" r="0" b="0"/>
            <wp:docPr id="48" name="Рисунок 47" descr="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png"/>
                    <pic:cNvPicPr/>
                  </pic:nvPicPr>
                  <pic:blipFill>
                    <a:blip r:embed="rId114" cstate="print"/>
                    <a:stretch>
                      <a:fillRect/>
                    </a:stretch>
                  </pic:blipFill>
                  <pic:spPr>
                    <a:xfrm>
                      <a:off x="0" y="0"/>
                      <a:ext cx="2546471" cy="610249"/>
                    </a:xfrm>
                    <a:prstGeom prst="rect">
                      <a:avLst/>
                    </a:prstGeom>
                  </pic:spPr>
                </pic:pic>
              </a:graphicData>
            </a:graphic>
          </wp:inline>
        </w:drawing>
      </w:r>
    </w:p>
    <w:p w:rsidR="002E2D1A" w:rsidRPr="0034098B" w:rsidRDefault="009F5E17" w:rsidP="000E62EC">
      <w:pPr>
        <w:ind w:firstLine="567"/>
        <w:jc w:val="both"/>
        <w:rPr>
          <w:rFonts w:ascii="Times New Roman" w:eastAsia="Times New Roman" w:hAnsi="Times New Roman" w:cs="Times New Roman"/>
          <w:sz w:val="24"/>
          <w:szCs w:val="24"/>
          <w:lang w:eastAsia="ru-RU"/>
        </w:rPr>
      </w:pPr>
      <w:r w:rsidRPr="00687847">
        <w:rPr>
          <w:rFonts w:ascii="Times New Roman" w:hAnsi="Times New Roman" w:cs="Times New Roman"/>
          <w:sz w:val="24"/>
          <w:szCs w:val="24"/>
        </w:rPr>
        <w:t>Программируемые параметры</w:t>
      </w:r>
      <w:r w:rsidR="005C35A0">
        <w:rPr>
          <w:rFonts w:ascii="Times New Roman" w:hAnsi="Times New Roman" w:cs="Times New Roman"/>
          <w:sz w:val="24"/>
          <w:szCs w:val="24"/>
        </w:rPr>
        <w:t>:</w:t>
      </w:r>
      <w:r w:rsidR="002E2D1A" w:rsidRPr="0034098B">
        <w:rPr>
          <w:rFonts w:ascii="Times New Roman" w:eastAsia="Times New Roman" w:hAnsi="Times New Roman" w:cs="Times New Roman"/>
          <w:sz w:val="24"/>
          <w:szCs w:val="24"/>
          <w:lang w:eastAsia="ru-RU"/>
        </w:rPr>
        <w:t xml:space="preserve"> </w:t>
      </w: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7"/>
        <w:gridCol w:w="2520"/>
        <w:gridCol w:w="2448"/>
        <w:gridCol w:w="3798"/>
      </w:tblGrid>
      <w:tr w:rsidR="009F5E17" w:rsidRPr="0034098B" w:rsidTr="006A55A1">
        <w:trPr>
          <w:trHeight w:val="405"/>
        </w:trPr>
        <w:tc>
          <w:tcPr>
            <w:tcW w:w="2007" w:type="dxa"/>
          </w:tcPr>
          <w:p w:rsidR="009F5E17" w:rsidRPr="0034098B" w:rsidRDefault="009F5E17" w:rsidP="009F5E17">
            <w:pPr>
              <w:autoSpaceDE w:val="0"/>
              <w:autoSpaceDN w:val="0"/>
              <w:adjustRightInd w:val="0"/>
              <w:spacing w:after="0" w:line="240" w:lineRule="auto"/>
              <w:ind w:left="12" w:right="-108" w:firstLine="27"/>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Параметр</w:t>
            </w:r>
          </w:p>
        </w:tc>
        <w:tc>
          <w:tcPr>
            <w:tcW w:w="2520" w:type="dxa"/>
          </w:tcPr>
          <w:p w:rsidR="009F5E17" w:rsidRPr="0034098B" w:rsidRDefault="009F5E17" w:rsidP="009F5E17">
            <w:pPr>
              <w:autoSpaceDE w:val="0"/>
              <w:autoSpaceDN w:val="0"/>
              <w:adjustRightInd w:val="0"/>
              <w:spacing w:after="0" w:line="240" w:lineRule="auto"/>
              <w:ind w:left="12" w:right="-108" w:firstLine="4"/>
              <w:jc w:val="center"/>
              <w:rPr>
                <w:rFonts w:ascii="Times New Roman" w:eastAsia="Times New Roman" w:hAnsi="Times New Roman" w:cs="Times New Roman"/>
                <w:sz w:val="24"/>
                <w:szCs w:val="24"/>
                <w:lang w:eastAsia="ru-RU"/>
              </w:rPr>
            </w:pPr>
            <w:r>
              <w:rPr>
                <w:rFonts w:ascii="Times New Roman" w:hAnsi="Times New Roman" w:cs="Times New Roman"/>
                <w:sz w:val="24"/>
                <w:szCs w:val="24"/>
              </w:rPr>
              <w:t>Описание</w:t>
            </w:r>
          </w:p>
        </w:tc>
        <w:tc>
          <w:tcPr>
            <w:tcW w:w="2448" w:type="dxa"/>
            <w:tcBorders>
              <w:bottom w:val="single" w:sz="4" w:space="0" w:color="auto"/>
            </w:tcBorders>
          </w:tcPr>
          <w:p w:rsidR="009F5E17" w:rsidRPr="0034098B" w:rsidRDefault="009F5E17" w:rsidP="009F5E17">
            <w:pPr>
              <w:autoSpaceDE w:val="0"/>
              <w:autoSpaceDN w:val="0"/>
              <w:adjustRightInd w:val="0"/>
              <w:spacing w:after="0" w:line="240" w:lineRule="auto"/>
              <w:ind w:left="12" w:right="-108" w:hanging="12"/>
              <w:jc w:val="center"/>
              <w:rPr>
                <w:rFonts w:ascii="Times New Roman" w:eastAsia="Times New Roman" w:hAnsi="Times New Roman" w:cs="Times New Roman"/>
                <w:sz w:val="24"/>
                <w:szCs w:val="24"/>
                <w:lang w:eastAsia="ru-RU"/>
              </w:rPr>
            </w:pPr>
            <w:r w:rsidRPr="00687847">
              <w:rPr>
                <w:rFonts w:ascii="Times New Roman" w:hAnsi="Times New Roman" w:cs="Times New Roman"/>
                <w:sz w:val="24"/>
                <w:szCs w:val="24"/>
              </w:rPr>
              <w:t>Значение</w:t>
            </w:r>
          </w:p>
        </w:tc>
        <w:tc>
          <w:tcPr>
            <w:tcW w:w="3798" w:type="dxa"/>
            <w:tcBorders>
              <w:bottom w:val="single" w:sz="4" w:space="0" w:color="auto"/>
            </w:tcBorders>
          </w:tcPr>
          <w:p w:rsidR="009F5E17" w:rsidRPr="0034098B" w:rsidRDefault="009F5E17" w:rsidP="009F5E17">
            <w:pPr>
              <w:autoSpaceDE w:val="0"/>
              <w:autoSpaceDN w:val="0"/>
              <w:adjustRightInd w:val="0"/>
              <w:spacing w:after="0" w:line="240" w:lineRule="auto"/>
              <w:ind w:left="12" w:right="-108"/>
              <w:jc w:val="center"/>
              <w:rPr>
                <w:rFonts w:ascii="Times New Roman" w:eastAsia="Times New Roman" w:hAnsi="Times New Roman" w:cs="Times New Roman"/>
                <w:sz w:val="24"/>
                <w:szCs w:val="24"/>
                <w:lang w:eastAsia="ru-RU"/>
              </w:rPr>
            </w:pPr>
            <w:r w:rsidRPr="00687847">
              <w:rPr>
                <w:rFonts w:ascii="Times New Roman" w:hAnsi="Times New Roman" w:cs="Times New Roman"/>
                <w:sz w:val="24"/>
                <w:szCs w:val="24"/>
              </w:rPr>
              <w:t>Комментари</w:t>
            </w:r>
            <w:r>
              <w:rPr>
                <w:rFonts w:ascii="Times New Roman" w:hAnsi="Times New Roman" w:cs="Times New Roman"/>
                <w:sz w:val="24"/>
                <w:szCs w:val="24"/>
              </w:rPr>
              <w:t>й</w:t>
            </w:r>
          </w:p>
        </w:tc>
      </w:tr>
      <w:tr w:rsidR="009F5E17" w:rsidRPr="0034098B" w:rsidTr="006A55A1">
        <w:trPr>
          <w:trHeight w:val="725"/>
        </w:trPr>
        <w:tc>
          <w:tcPr>
            <w:tcW w:w="2007" w:type="dxa"/>
          </w:tcPr>
          <w:p w:rsidR="009F5E17" w:rsidRPr="0034098B" w:rsidRDefault="009F5E17" w:rsidP="009F5E17">
            <w:pPr>
              <w:autoSpaceDE w:val="0"/>
              <w:autoSpaceDN w:val="0"/>
              <w:adjustRightInd w:val="0"/>
              <w:spacing w:after="0" w:line="240" w:lineRule="auto"/>
              <w:ind w:left="12" w:right="-108" w:firstLine="27"/>
              <w:jc w:val="center"/>
              <w:rPr>
                <w:rFonts w:ascii="Times New Roman" w:eastAsia="Times New Roman" w:hAnsi="Times New Roman" w:cs="Times New Roman"/>
                <w:sz w:val="24"/>
                <w:szCs w:val="24"/>
                <w:lang w:eastAsia="ru-RU"/>
              </w:rPr>
            </w:pPr>
            <w:r w:rsidRPr="0034098B">
              <w:rPr>
                <w:rFonts w:ascii="Times New Roman" w:eastAsia="Times New Roman" w:hAnsi="Times New Roman" w:cs="Times New Roman"/>
                <w:sz w:val="24"/>
                <w:szCs w:val="24"/>
                <w:lang w:eastAsia="ru-RU"/>
              </w:rPr>
              <w:t>Lo</w:t>
            </w:r>
          </w:p>
        </w:tc>
        <w:tc>
          <w:tcPr>
            <w:tcW w:w="2520" w:type="dxa"/>
          </w:tcPr>
          <w:p w:rsidR="009F5E17" w:rsidRPr="0034098B" w:rsidRDefault="00013936" w:rsidP="00013936">
            <w:pPr>
              <w:autoSpaceDE w:val="0"/>
              <w:autoSpaceDN w:val="0"/>
              <w:adjustRightInd w:val="0"/>
              <w:spacing w:after="0" w:line="240" w:lineRule="auto"/>
              <w:ind w:left="12" w:right="-108" w:firstLine="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009F5E17" w:rsidRPr="0034098B">
              <w:rPr>
                <w:rFonts w:ascii="Times New Roman" w:eastAsia="Times New Roman" w:hAnsi="Times New Roman" w:cs="Times New Roman"/>
                <w:sz w:val="24"/>
                <w:szCs w:val="24"/>
                <w:lang w:eastAsia="ru-RU"/>
              </w:rPr>
              <w:t>ижн</w:t>
            </w:r>
            <w:r>
              <w:rPr>
                <w:rFonts w:ascii="Times New Roman" w:eastAsia="Times New Roman" w:hAnsi="Times New Roman" w:cs="Times New Roman"/>
                <w:sz w:val="24"/>
                <w:szCs w:val="24"/>
                <w:lang w:eastAsia="ru-RU"/>
              </w:rPr>
              <w:t>ий</w:t>
            </w:r>
            <w:r w:rsidR="009F5E17" w:rsidRPr="0034098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предел </w:t>
            </w:r>
          </w:p>
        </w:tc>
        <w:tc>
          <w:tcPr>
            <w:tcW w:w="2448" w:type="dxa"/>
          </w:tcPr>
          <w:p w:rsidR="009F5E17" w:rsidRPr="0034098B" w:rsidRDefault="005C35A0" w:rsidP="009F5E17">
            <w:pPr>
              <w:autoSpaceDE w:val="0"/>
              <w:autoSpaceDN w:val="0"/>
              <w:adjustRightInd w:val="0"/>
              <w:spacing w:after="0" w:line="240" w:lineRule="auto"/>
              <w:ind w:left="12" w:right="-108" w:hanging="1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0…9999 (*)</w:t>
            </w:r>
          </w:p>
        </w:tc>
        <w:tc>
          <w:tcPr>
            <w:tcW w:w="3798" w:type="dxa"/>
          </w:tcPr>
          <w:p w:rsidR="009F5E17" w:rsidRPr="0034098B" w:rsidRDefault="00013936" w:rsidP="00013936">
            <w:pPr>
              <w:autoSpaceDE w:val="0"/>
              <w:autoSpaceDN w:val="0"/>
              <w:adjustRightInd w:val="0"/>
              <w:spacing w:after="0" w:line="240" w:lineRule="auto"/>
              <w:ind w:left="12"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34098B">
              <w:rPr>
                <w:rFonts w:ascii="Times New Roman" w:eastAsia="Times New Roman" w:hAnsi="Times New Roman" w:cs="Times New Roman"/>
                <w:sz w:val="24"/>
                <w:szCs w:val="24"/>
                <w:lang w:eastAsia="ru-RU"/>
              </w:rPr>
              <w:t>начения веса, соответс</w:t>
            </w:r>
            <w:r>
              <w:rPr>
                <w:rFonts w:ascii="Times New Roman" w:eastAsia="Times New Roman" w:hAnsi="Times New Roman" w:cs="Times New Roman"/>
                <w:sz w:val="24"/>
                <w:szCs w:val="24"/>
                <w:lang w:eastAsia="ru-RU"/>
              </w:rPr>
              <w:t>т</w:t>
            </w:r>
            <w:r w:rsidRPr="0034098B">
              <w:rPr>
                <w:rFonts w:ascii="Times New Roman" w:eastAsia="Times New Roman" w:hAnsi="Times New Roman" w:cs="Times New Roman"/>
                <w:sz w:val="24"/>
                <w:szCs w:val="24"/>
                <w:lang w:eastAsia="ru-RU"/>
              </w:rPr>
              <w:t xml:space="preserve">вующее </w:t>
            </w:r>
            <w:r>
              <w:rPr>
                <w:rFonts w:ascii="Times New Roman" w:eastAsia="Times New Roman" w:hAnsi="Times New Roman" w:cs="Times New Roman"/>
                <w:sz w:val="24"/>
                <w:szCs w:val="24"/>
                <w:lang w:eastAsia="ru-RU"/>
              </w:rPr>
              <w:t>выходному сигналу 4 мА</w:t>
            </w:r>
          </w:p>
        </w:tc>
      </w:tr>
      <w:tr w:rsidR="009F5E17" w:rsidRPr="0034098B" w:rsidTr="006A55A1">
        <w:trPr>
          <w:trHeight w:val="694"/>
        </w:trPr>
        <w:tc>
          <w:tcPr>
            <w:tcW w:w="2007" w:type="dxa"/>
          </w:tcPr>
          <w:p w:rsidR="009F5E17" w:rsidRPr="0034098B" w:rsidRDefault="009F5E17" w:rsidP="009F5E17">
            <w:pPr>
              <w:autoSpaceDE w:val="0"/>
              <w:autoSpaceDN w:val="0"/>
              <w:adjustRightInd w:val="0"/>
              <w:spacing w:after="0" w:line="240" w:lineRule="auto"/>
              <w:ind w:left="12" w:right="-108" w:firstLine="27"/>
              <w:jc w:val="center"/>
              <w:rPr>
                <w:rFonts w:ascii="Times New Roman" w:eastAsia="Times New Roman" w:hAnsi="Times New Roman" w:cs="Times New Roman"/>
                <w:sz w:val="24"/>
                <w:szCs w:val="24"/>
                <w:lang w:eastAsia="ru-RU"/>
              </w:rPr>
            </w:pPr>
            <w:r w:rsidRPr="0034098B">
              <w:rPr>
                <w:rFonts w:ascii="Times New Roman" w:eastAsia="Times New Roman" w:hAnsi="Times New Roman" w:cs="Times New Roman"/>
                <w:sz w:val="24"/>
                <w:szCs w:val="24"/>
                <w:lang w:eastAsia="ru-RU"/>
              </w:rPr>
              <w:t>Hi</w:t>
            </w:r>
          </w:p>
        </w:tc>
        <w:tc>
          <w:tcPr>
            <w:tcW w:w="2520" w:type="dxa"/>
          </w:tcPr>
          <w:p w:rsidR="009F5E17" w:rsidRPr="0034098B" w:rsidRDefault="00013936" w:rsidP="009F5E17">
            <w:pPr>
              <w:autoSpaceDE w:val="0"/>
              <w:autoSpaceDN w:val="0"/>
              <w:adjustRightInd w:val="0"/>
              <w:spacing w:after="0" w:line="240" w:lineRule="auto"/>
              <w:ind w:left="12" w:right="-108" w:firstLine="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Верхний предел</w:t>
            </w:r>
          </w:p>
        </w:tc>
        <w:tc>
          <w:tcPr>
            <w:tcW w:w="2448" w:type="dxa"/>
          </w:tcPr>
          <w:p w:rsidR="009F5E17" w:rsidRPr="0034098B" w:rsidRDefault="005C35A0" w:rsidP="009F5E17">
            <w:pPr>
              <w:autoSpaceDE w:val="0"/>
              <w:autoSpaceDN w:val="0"/>
              <w:adjustRightInd w:val="0"/>
              <w:spacing w:after="0" w:line="240" w:lineRule="auto"/>
              <w:ind w:left="12" w:right="-108" w:hanging="12"/>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0…9999 (*)</w:t>
            </w:r>
          </w:p>
        </w:tc>
        <w:tc>
          <w:tcPr>
            <w:tcW w:w="3798" w:type="dxa"/>
          </w:tcPr>
          <w:p w:rsidR="009F5E17" w:rsidRPr="0034098B" w:rsidRDefault="00013936" w:rsidP="00013936">
            <w:pPr>
              <w:autoSpaceDE w:val="0"/>
              <w:autoSpaceDN w:val="0"/>
              <w:adjustRightInd w:val="0"/>
              <w:spacing w:after="0" w:line="240" w:lineRule="auto"/>
              <w:ind w:left="12"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34098B">
              <w:rPr>
                <w:rFonts w:ascii="Times New Roman" w:eastAsia="Times New Roman" w:hAnsi="Times New Roman" w:cs="Times New Roman"/>
                <w:sz w:val="24"/>
                <w:szCs w:val="24"/>
                <w:lang w:eastAsia="ru-RU"/>
              </w:rPr>
              <w:t>начения веса, соответс</w:t>
            </w:r>
            <w:r>
              <w:rPr>
                <w:rFonts w:ascii="Times New Roman" w:eastAsia="Times New Roman" w:hAnsi="Times New Roman" w:cs="Times New Roman"/>
                <w:sz w:val="24"/>
                <w:szCs w:val="24"/>
                <w:lang w:eastAsia="ru-RU"/>
              </w:rPr>
              <w:t>т</w:t>
            </w:r>
            <w:r w:rsidRPr="0034098B">
              <w:rPr>
                <w:rFonts w:ascii="Times New Roman" w:eastAsia="Times New Roman" w:hAnsi="Times New Roman" w:cs="Times New Roman"/>
                <w:sz w:val="24"/>
                <w:szCs w:val="24"/>
                <w:lang w:eastAsia="ru-RU"/>
              </w:rPr>
              <w:t xml:space="preserve">вующее </w:t>
            </w:r>
            <w:r>
              <w:rPr>
                <w:rFonts w:ascii="Times New Roman" w:eastAsia="Times New Roman" w:hAnsi="Times New Roman" w:cs="Times New Roman"/>
                <w:sz w:val="24"/>
                <w:szCs w:val="24"/>
                <w:lang w:eastAsia="ru-RU"/>
              </w:rPr>
              <w:t>выходному сигналу 20 мА</w:t>
            </w:r>
          </w:p>
        </w:tc>
      </w:tr>
    </w:tbl>
    <w:p w:rsidR="00E210CB" w:rsidRDefault="00E210CB" w:rsidP="006A55A1">
      <w:pPr>
        <w:tabs>
          <w:tab w:val="left" w:pos="0"/>
        </w:tabs>
        <w:autoSpaceDE w:val="0"/>
        <w:autoSpaceDN w:val="0"/>
        <w:adjustRightInd w:val="0"/>
        <w:ind w:firstLine="567"/>
        <w:jc w:val="both"/>
        <w:rPr>
          <w:rFonts w:ascii="Times New Roman" w:hAnsi="Times New Roman" w:cs="Times New Roman"/>
          <w:iCs/>
          <w:snapToGrid w:val="0"/>
          <w:sz w:val="24"/>
          <w:szCs w:val="24"/>
        </w:rPr>
      </w:pPr>
      <w:r>
        <w:rPr>
          <w:rFonts w:ascii="Times New Roman" w:hAnsi="Times New Roman" w:cs="Times New Roman"/>
          <w:sz w:val="24"/>
          <w:szCs w:val="24"/>
        </w:rPr>
        <w:t xml:space="preserve">(*) </w:t>
      </w:r>
      <w:r>
        <w:rPr>
          <w:rFonts w:ascii="Times New Roman" w:hAnsi="Times New Roman" w:cs="Times New Roman"/>
          <w:iCs/>
          <w:snapToGrid w:val="0"/>
          <w:sz w:val="24"/>
          <w:szCs w:val="24"/>
        </w:rPr>
        <w:t>Значение отображается и задаётся в соответствии с заданной позицией десятичной точки.</w:t>
      </w:r>
    </w:p>
    <w:p w:rsidR="002E2D1A" w:rsidRDefault="002E2D1A" w:rsidP="006A55A1">
      <w:pPr>
        <w:pStyle w:val="2"/>
        <w:spacing w:before="0" w:after="200" w:line="276" w:lineRule="auto"/>
        <w:ind w:firstLine="567"/>
        <w:jc w:val="both"/>
      </w:pPr>
      <w:bookmarkStart w:id="101" w:name="_Toc192672456"/>
      <w:r>
        <w:lastRenderedPageBreak/>
        <w:t>4.</w:t>
      </w:r>
      <w:r w:rsidR="003F4604">
        <w:t>9</w:t>
      </w:r>
      <w:r>
        <w:t xml:space="preserve"> Работа дискретных входов</w:t>
      </w:r>
      <w:bookmarkEnd w:id="101"/>
    </w:p>
    <w:p w:rsidR="002E2D1A" w:rsidRPr="0034098B" w:rsidRDefault="002E2D1A" w:rsidP="006A55A1">
      <w:pPr>
        <w:ind w:firstLine="567"/>
        <w:jc w:val="both"/>
        <w:rPr>
          <w:rFonts w:ascii="Times New Roman" w:hAnsi="Times New Roman" w:cs="Times New Roman"/>
          <w:sz w:val="24"/>
          <w:szCs w:val="24"/>
        </w:rPr>
      </w:pPr>
      <w:r w:rsidRPr="0034098B">
        <w:rPr>
          <w:rFonts w:ascii="Times New Roman" w:hAnsi="Times New Roman" w:cs="Times New Roman"/>
          <w:i/>
          <w:sz w:val="24"/>
          <w:szCs w:val="24"/>
        </w:rPr>
        <w:t>Дискретный вход 1:</w:t>
      </w:r>
      <w:r w:rsidRPr="0034098B">
        <w:rPr>
          <w:rFonts w:ascii="Times New Roman" w:hAnsi="Times New Roman" w:cs="Times New Roman"/>
          <w:sz w:val="24"/>
          <w:szCs w:val="24"/>
        </w:rPr>
        <w:t xml:space="preserve"> в режиме работы прибора «Lite» подключение кнопки «установка/сброс значения тары», в режиме работы «ProG» - управление дозированием: «Старт/Стоп».</w:t>
      </w:r>
    </w:p>
    <w:p w:rsidR="002E2D1A" w:rsidRPr="0034098B" w:rsidRDefault="002E2D1A" w:rsidP="006A55A1">
      <w:pPr>
        <w:ind w:firstLine="567"/>
        <w:jc w:val="both"/>
        <w:rPr>
          <w:rFonts w:ascii="Times New Roman" w:hAnsi="Times New Roman" w:cs="Times New Roman"/>
          <w:sz w:val="24"/>
          <w:szCs w:val="24"/>
        </w:rPr>
      </w:pPr>
      <w:r w:rsidRPr="0034098B">
        <w:rPr>
          <w:rFonts w:ascii="Times New Roman" w:hAnsi="Times New Roman" w:cs="Times New Roman"/>
          <w:i/>
          <w:sz w:val="24"/>
          <w:szCs w:val="24"/>
        </w:rPr>
        <w:t>Дискретный вход 2</w:t>
      </w:r>
      <w:r w:rsidRPr="0034098B">
        <w:rPr>
          <w:rFonts w:ascii="Times New Roman" w:hAnsi="Times New Roman" w:cs="Times New Roman"/>
          <w:sz w:val="24"/>
          <w:szCs w:val="24"/>
        </w:rPr>
        <w:t>: подключение кнопки «обнуление показаний весов»</w:t>
      </w:r>
    </w:p>
    <w:p w:rsidR="002E2D1A" w:rsidRPr="0034098B" w:rsidRDefault="002E2D1A" w:rsidP="006A55A1">
      <w:pPr>
        <w:ind w:firstLine="567"/>
        <w:jc w:val="both"/>
        <w:rPr>
          <w:rFonts w:ascii="Times New Roman" w:hAnsi="Times New Roman" w:cs="Times New Roman"/>
          <w:sz w:val="24"/>
          <w:szCs w:val="24"/>
        </w:rPr>
      </w:pPr>
      <w:r w:rsidRPr="0034098B">
        <w:rPr>
          <w:rFonts w:ascii="Times New Roman" w:hAnsi="Times New Roman" w:cs="Times New Roman"/>
          <w:sz w:val="24"/>
          <w:szCs w:val="24"/>
        </w:rPr>
        <w:t>Подключение внешних кнопок может быть полезно, когда, например, прибор помещён в герметичный, или пылезащищённый корпус, а кнопки управления вынесены на поверхность этого корпуса.</w:t>
      </w:r>
    </w:p>
    <w:p w:rsidR="002E2D1A" w:rsidRDefault="002E2D1A" w:rsidP="006A55A1">
      <w:pPr>
        <w:ind w:firstLine="567"/>
        <w:jc w:val="both"/>
        <w:rPr>
          <w:rFonts w:ascii="Times New Roman" w:hAnsi="Times New Roman" w:cs="Times New Roman"/>
          <w:sz w:val="24"/>
          <w:szCs w:val="24"/>
        </w:rPr>
      </w:pPr>
      <w:r w:rsidRPr="0034098B">
        <w:rPr>
          <w:rFonts w:ascii="Times New Roman" w:hAnsi="Times New Roman" w:cs="Times New Roman"/>
          <w:sz w:val="24"/>
          <w:szCs w:val="24"/>
        </w:rPr>
        <w:t xml:space="preserve">В модели </w:t>
      </w:r>
      <w:r>
        <w:rPr>
          <w:rFonts w:ascii="Times New Roman" w:hAnsi="Times New Roman" w:cs="Times New Roman"/>
          <w:sz w:val="24"/>
          <w:szCs w:val="24"/>
        </w:rPr>
        <w:t xml:space="preserve">ИСВ114 </w:t>
      </w:r>
      <w:r w:rsidRPr="0034098B">
        <w:rPr>
          <w:rFonts w:ascii="Times New Roman" w:hAnsi="Times New Roman" w:cs="Times New Roman"/>
          <w:sz w:val="24"/>
          <w:szCs w:val="24"/>
        </w:rPr>
        <w:t>дискретные входы имеют фиксированный функционал и не имеют каких-либо настроек.</w:t>
      </w:r>
    </w:p>
    <w:p w:rsidR="00E319B0" w:rsidRDefault="00E319B0" w:rsidP="006A55A1">
      <w:pPr>
        <w:pStyle w:val="2"/>
        <w:spacing w:before="0" w:after="200" w:line="276" w:lineRule="auto"/>
        <w:ind w:firstLine="567"/>
        <w:jc w:val="both"/>
      </w:pPr>
      <w:bookmarkStart w:id="102" w:name="_Toc192171065"/>
      <w:bookmarkStart w:id="103" w:name="_Toc192672457"/>
      <w:r>
        <w:t>4.</w:t>
      </w:r>
      <w:r w:rsidR="003F4604">
        <w:t>10</w:t>
      </w:r>
      <w:r>
        <w:t xml:space="preserve"> Настройка параметров индикации</w:t>
      </w:r>
      <w:bookmarkEnd w:id="102"/>
      <w:bookmarkEnd w:id="103"/>
    </w:p>
    <w:p w:rsidR="001B0EFE" w:rsidRDefault="001B0EFE" w:rsidP="006A55A1">
      <w:pPr>
        <w:ind w:firstLine="567"/>
        <w:jc w:val="both"/>
        <w:rPr>
          <w:rFonts w:ascii="Times New Roman" w:hAnsi="Times New Roman" w:cs="Times New Roman"/>
          <w:sz w:val="24"/>
          <w:szCs w:val="24"/>
        </w:rPr>
      </w:pPr>
      <w:r w:rsidRPr="001B0EFE">
        <w:rPr>
          <w:rFonts w:ascii="Times New Roman" w:hAnsi="Times New Roman" w:cs="Times New Roman"/>
          <w:sz w:val="24"/>
          <w:szCs w:val="24"/>
        </w:rPr>
        <w:t xml:space="preserve">Приборы ИСВ114 имеют </w:t>
      </w:r>
      <w:r>
        <w:rPr>
          <w:rFonts w:ascii="Times New Roman" w:hAnsi="Times New Roman" w:cs="Times New Roman"/>
          <w:sz w:val="24"/>
          <w:szCs w:val="24"/>
        </w:rPr>
        <w:t xml:space="preserve">светодиодный </w:t>
      </w:r>
      <w:r w:rsidRPr="001B0EFE">
        <w:rPr>
          <w:rFonts w:ascii="Times New Roman" w:hAnsi="Times New Roman" w:cs="Times New Roman"/>
          <w:sz w:val="24"/>
          <w:szCs w:val="24"/>
        </w:rPr>
        <w:t>дисплей</w:t>
      </w:r>
      <w:r>
        <w:rPr>
          <w:rFonts w:ascii="Times New Roman" w:hAnsi="Times New Roman" w:cs="Times New Roman"/>
          <w:sz w:val="24"/>
          <w:szCs w:val="24"/>
        </w:rPr>
        <w:t xml:space="preserve">, верхний ряд которого может изменять цвет индикации. Изменение цвета индикации используется для сигнализации состояния прибора. Например, в программном режиме ход выполнения программы обозначается зелёным цветом, а состояние «стоп» - красным. </w:t>
      </w:r>
    </w:p>
    <w:p w:rsidR="001B0EFE" w:rsidRPr="001B0EFE" w:rsidRDefault="001B0EFE" w:rsidP="006A55A1">
      <w:pPr>
        <w:ind w:firstLine="567"/>
        <w:jc w:val="both"/>
        <w:rPr>
          <w:rFonts w:ascii="Times New Roman" w:hAnsi="Times New Roman" w:cs="Times New Roman"/>
          <w:sz w:val="24"/>
          <w:szCs w:val="24"/>
        </w:rPr>
      </w:pPr>
      <w:r>
        <w:rPr>
          <w:rFonts w:ascii="Times New Roman" w:hAnsi="Times New Roman" w:cs="Times New Roman"/>
          <w:sz w:val="24"/>
          <w:szCs w:val="24"/>
        </w:rPr>
        <w:t>Параметры настройки цвета индикатора в зависимости от различных условий</w:t>
      </w:r>
      <w:r w:rsidR="008F12F8">
        <w:rPr>
          <w:rFonts w:ascii="Times New Roman" w:hAnsi="Times New Roman" w:cs="Times New Roman"/>
          <w:sz w:val="24"/>
          <w:szCs w:val="24"/>
        </w:rPr>
        <w:t>, а так же некоторые другие параметры индикации, сгруппированы в раздел Р-09.</w:t>
      </w:r>
    </w:p>
    <w:p w:rsidR="00082AD4" w:rsidRDefault="00AB36BC" w:rsidP="00082AD4">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19041" cy="674904"/>
            <wp:effectExtent l="19050" t="0" r="359" b="0"/>
            <wp:docPr id="50" name="Рисунок 49" descr="P-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9.png"/>
                    <pic:cNvPicPr/>
                  </pic:nvPicPr>
                  <pic:blipFill>
                    <a:blip r:embed="rId115" cstate="print"/>
                    <a:stretch>
                      <a:fillRect/>
                    </a:stretch>
                  </pic:blipFill>
                  <pic:spPr>
                    <a:xfrm>
                      <a:off x="0" y="0"/>
                      <a:ext cx="2817802" cy="674607"/>
                    </a:xfrm>
                    <a:prstGeom prst="rect">
                      <a:avLst/>
                    </a:prstGeom>
                  </pic:spPr>
                </pic:pic>
              </a:graphicData>
            </a:graphic>
          </wp:inline>
        </w:drawing>
      </w:r>
    </w:p>
    <w:p w:rsidR="00356C79" w:rsidRDefault="00356C79" w:rsidP="00E319B0">
      <w:pPr>
        <w:ind w:firstLine="567"/>
        <w:jc w:val="both"/>
        <w:rPr>
          <w:rFonts w:ascii="Times New Roman" w:hAnsi="Times New Roman" w:cs="Times New Roman"/>
          <w:sz w:val="24"/>
          <w:szCs w:val="24"/>
        </w:rPr>
      </w:pPr>
    </w:p>
    <w:p w:rsidR="00E319B0" w:rsidRPr="009F5E17" w:rsidRDefault="00E319B0" w:rsidP="00E319B0">
      <w:pPr>
        <w:ind w:firstLine="567"/>
        <w:jc w:val="both"/>
      </w:pPr>
      <w:r w:rsidRPr="00687847">
        <w:rPr>
          <w:rFonts w:ascii="Times New Roman" w:hAnsi="Times New Roman" w:cs="Times New Roman"/>
          <w:sz w:val="24"/>
          <w:szCs w:val="24"/>
        </w:rPr>
        <w:t>Программируемые параметры</w:t>
      </w:r>
      <w:r w:rsidR="002A3ED1">
        <w:rPr>
          <w:rFonts w:ascii="Times New Roman" w:hAnsi="Times New Roman" w:cs="Times New Roman"/>
          <w:sz w:val="24"/>
          <w:szCs w:val="24"/>
        </w:rPr>
        <w:t>:</w:t>
      </w:r>
    </w:p>
    <w:tbl>
      <w:tblPr>
        <w:tblStyle w:val="ad"/>
        <w:tblW w:w="10632" w:type="dxa"/>
        <w:tblInd w:w="-318" w:type="dxa"/>
        <w:tblLook w:val="04A0" w:firstRow="1" w:lastRow="0" w:firstColumn="1" w:lastColumn="0" w:noHBand="0" w:noVBand="1"/>
      </w:tblPr>
      <w:tblGrid>
        <w:gridCol w:w="1844"/>
        <w:gridCol w:w="2410"/>
        <w:gridCol w:w="1984"/>
        <w:gridCol w:w="4394"/>
      </w:tblGrid>
      <w:tr w:rsidR="00E319B0" w:rsidTr="00806BBB">
        <w:tc>
          <w:tcPr>
            <w:tcW w:w="1844" w:type="dxa"/>
          </w:tcPr>
          <w:p w:rsidR="00E319B0" w:rsidRDefault="00E319B0" w:rsidP="00F50252">
            <w:pPr>
              <w:autoSpaceDE w:val="0"/>
              <w:autoSpaceDN w:val="0"/>
              <w:adjustRightInd w:val="0"/>
              <w:ind w:right="-108"/>
              <w:jc w:val="center"/>
              <w:rPr>
                <w:sz w:val="24"/>
                <w:szCs w:val="24"/>
              </w:rPr>
            </w:pPr>
            <w:r>
              <w:rPr>
                <w:sz w:val="24"/>
                <w:szCs w:val="24"/>
              </w:rPr>
              <w:t>Параметр</w:t>
            </w:r>
          </w:p>
        </w:tc>
        <w:tc>
          <w:tcPr>
            <w:tcW w:w="2410" w:type="dxa"/>
          </w:tcPr>
          <w:p w:rsidR="00E319B0" w:rsidRDefault="00E319B0" w:rsidP="00F50252">
            <w:pPr>
              <w:autoSpaceDE w:val="0"/>
              <w:autoSpaceDN w:val="0"/>
              <w:adjustRightInd w:val="0"/>
              <w:ind w:right="-108"/>
              <w:jc w:val="center"/>
              <w:rPr>
                <w:sz w:val="24"/>
                <w:szCs w:val="24"/>
              </w:rPr>
            </w:pPr>
            <w:r>
              <w:rPr>
                <w:sz w:val="24"/>
                <w:szCs w:val="24"/>
              </w:rPr>
              <w:t>Описание</w:t>
            </w:r>
          </w:p>
        </w:tc>
        <w:tc>
          <w:tcPr>
            <w:tcW w:w="1984" w:type="dxa"/>
          </w:tcPr>
          <w:p w:rsidR="00E319B0" w:rsidRDefault="00E319B0" w:rsidP="00F50252">
            <w:pPr>
              <w:autoSpaceDE w:val="0"/>
              <w:autoSpaceDN w:val="0"/>
              <w:adjustRightInd w:val="0"/>
              <w:ind w:right="-108"/>
              <w:jc w:val="center"/>
              <w:rPr>
                <w:sz w:val="24"/>
                <w:szCs w:val="24"/>
              </w:rPr>
            </w:pPr>
            <w:r w:rsidRPr="00687847">
              <w:rPr>
                <w:sz w:val="24"/>
                <w:szCs w:val="24"/>
              </w:rPr>
              <w:t>Значение</w:t>
            </w:r>
          </w:p>
        </w:tc>
        <w:tc>
          <w:tcPr>
            <w:tcW w:w="4394" w:type="dxa"/>
          </w:tcPr>
          <w:p w:rsidR="00E319B0" w:rsidRDefault="00E319B0" w:rsidP="00F50252">
            <w:pPr>
              <w:autoSpaceDE w:val="0"/>
              <w:autoSpaceDN w:val="0"/>
              <w:adjustRightInd w:val="0"/>
              <w:ind w:right="-108"/>
              <w:jc w:val="center"/>
              <w:rPr>
                <w:sz w:val="24"/>
                <w:szCs w:val="24"/>
              </w:rPr>
            </w:pPr>
            <w:r w:rsidRPr="00687847">
              <w:rPr>
                <w:sz w:val="24"/>
                <w:szCs w:val="24"/>
              </w:rPr>
              <w:t>Комментари</w:t>
            </w:r>
            <w:r>
              <w:rPr>
                <w:sz w:val="24"/>
                <w:szCs w:val="24"/>
              </w:rPr>
              <w:t>й</w:t>
            </w:r>
          </w:p>
        </w:tc>
      </w:tr>
      <w:tr w:rsidR="00E319B0" w:rsidTr="00806BBB">
        <w:trPr>
          <w:trHeight w:val="207"/>
        </w:trPr>
        <w:tc>
          <w:tcPr>
            <w:tcW w:w="1844" w:type="dxa"/>
            <w:vMerge w:val="restart"/>
          </w:tcPr>
          <w:p w:rsidR="00E319B0" w:rsidRDefault="00E319B0" w:rsidP="00F50252">
            <w:pPr>
              <w:autoSpaceDE w:val="0"/>
              <w:autoSpaceDN w:val="0"/>
              <w:adjustRightInd w:val="0"/>
              <w:ind w:right="-108"/>
              <w:jc w:val="center"/>
              <w:rPr>
                <w:sz w:val="24"/>
                <w:szCs w:val="24"/>
              </w:rPr>
            </w:pPr>
            <w:r w:rsidRPr="00A76A5E">
              <w:rPr>
                <w:sz w:val="24"/>
                <w:szCs w:val="24"/>
              </w:rPr>
              <w:t>CoLr</w:t>
            </w:r>
          </w:p>
        </w:tc>
        <w:tc>
          <w:tcPr>
            <w:tcW w:w="2410" w:type="dxa"/>
            <w:vMerge w:val="restart"/>
          </w:tcPr>
          <w:p w:rsidR="00E319B0" w:rsidRPr="00A76A5E" w:rsidRDefault="00E319B0" w:rsidP="00F50252">
            <w:pPr>
              <w:autoSpaceDE w:val="0"/>
              <w:autoSpaceDN w:val="0"/>
              <w:adjustRightInd w:val="0"/>
              <w:ind w:left="12" w:right="-108" w:hanging="12"/>
              <w:rPr>
                <w:sz w:val="24"/>
                <w:szCs w:val="24"/>
              </w:rPr>
            </w:pPr>
            <w:r w:rsidRPr="00A76A5E">
              <w:rPr>
                <w:sz w:val="24"/>
                <w:szCs w:val="24"/>
              </w:rPr>
              <w:t>Режим управления цветом индикации</w:t>
            </w:r>
          </w:p>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Auto</w:t>
            </w:r>
          </w:p>
        </w:tc>
        <w:tc>
          <w:tcPr>
            <w:tcW w:w="4394" w:type="dxa"/>
          </w:tcPr>
          <w:p w:rsidR="00E319B0" w:rsidRDefault="00E319B0" w:rsidP="00356C79">
            <w:pPr>
              <w:autoSpaceDE w:val="0"/>
              <w:autoSpaceDN w:val="0"/>
              <w:adjustRightInd w:val="0"/>
              <w:ind w:right="-108"/>
              <w:rPr>
                <w:sz w:val="24"/>
                <w:szCs w:val="24"/>
              </w:rPr>
            </w:pPr>
            <w:r w:rsidRPr="00A76A5E">
              <w:rPr>
                <w:sz w:val="24"/>
                <w:szCs w:val="24"/>
              </w:rPr>
              <w:t>Автоматический режим. В этом режиме переключение индикатора с зелёного цвета на красный привязано к срабатыванию выходного реле</w:t>
            </w:r>
          </w:p>
        </w:tc>
      </w:tr>
      <w:tr w:rsidR="00E319B0" w:rsidTr="00806BBB">
        <w:trPr>
          <w:trHeight w:val="206"/>
        </w:trPr>
        <w:tc>
          <w:tcPr>
            <w:tcW w:w="1844" w:type="dxa"/>
            <w:vMerge/>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Pr="00A76A5E" w:rsidRDefault="00E319B0" w:rsidP="00F50252">
            <w:pPr>
              <w:autoSpaceDE w:val="0"/>
              <w:autoSpaceDN w:val="0"/>
              <w:adjustRightInd w:val="0"/>
              <w:ind w:left="12" w:right="-108" w:hanging="12"/>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Hand</w:t>
            </w:r>
          </w:p>
        </w:tc>
        <w:tc>
          <w:tcPr>
            <w:tcW w:w="4394" w:type="dxa"/>
          </w:tcPr>
          <w:p w:rsidR="00E319B0" w:rsidRDefault="00E319B0" w:rsidP="00356C79">
            <w:pPr>
              <w:autoSpaceDE w:val="0"/>
              <w:autoSpaceDN w:val="0"/>
              <w:adjustRightInd w:val="0"/>
              <w:ind w:right="-108"/>
              <w:rPr>
                <w:sz w:val="24"/>
                <w:szCs w:val="24"/>
              </w:rPr>
            </w:pPr>
            <w:r w:rsidRPr="00A76A5E">
              <w:rPr>
                <w:sz w:val="24"/>
                <w:szCs w:val="24"/>
              </w:rPr>
              <w:t>«Ручной» режим. В этом режиме пороги переключения цвета, а так же значения цвета, задаются. Для этого служат параметры, приведённые ниже</w:t>
            </w:r>
          </w:p>
        </w:tc>
      </w:tr>
      <w:tr w:rsidR="00E319B0" w:rsidTr="00806BBB">
        <w:trPr>
          <w:trHeight w:val="206"/>
        </w:trPr>
        <w:tc>
          <w:tcPr>
            <w:tcW w:w="1844" w:type="dxa"/>
            <w:vMerge/>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Pr="00A76A5E" w:rsidRDefault="00E319B0" w:rsidP="00F50252">
            <w:pPr>
              <w:autoSpaceDE w:val="0"/>
              <w:autoSpaceDN w:val="0"/>
              <w:adjustRightInd w:val="0"/>
              <w:ind w:left="12" w:right="-108" w:hanging="12"/>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Grn</w:t>
            </w:r>
          </w:p>
        </w:tc>
        <w:tc>
          <w:tcPr>
            <w:tcW w:w="4394" w:type="dxa"/>
          </w:tcPr>
          <w:p w:rsidR="00E319B0" w:rsidRDefault="00356C79" w:rsidP="00356C79">
            <w:pPr>
              <w:autoSpaceDE w:val="0"/>
              <w:autoSpaceDN w:val="0"/>
              <w:adjustRightInd w:val="0"/>
              <w:ind w:right="-108"/>
              <w:rPr>
                <w:sz w:val="24"/>
                <w:szCs w:val="24"/>
              </w:rPr>
            </w:pPr>
            <w:r>
              <w:rPr>
                <w:sz w:val="24"/>
                <w:szCs w:val="24"/>
              </w:rPr>
              <w:t>И</w:t>
            </w:r>
            <w:r w:rsidR="00E319B0" w:rsidRPr="00A76A5E">
              <w:rPr>
                <w:sz w:val="24"/>
                <w:szCs w:val="24"/>
              </w:rPr>
              <w:t>ндикатор будет иметь фиксированный зелёный цвет</w:t>
            </w:r>
          </w:p>
        </w:tc>
      </w:tr>
      <w:tr w:rsidR="00E319B0" w:rsidTr="00806BBB">
        <w:trPr>
          <w:trHeight w:val="206"/>
        </w:trPr>
        <w:tc>
          <w:tcPr>
            <w:tcW w:w="1844" w:type="dxa"/>
            <w:vMerge/>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Pr="00A76A5E" w:rsidRDefault="00E319B0" w:rsidP="00F50252">
            <w:pPr>
              <w:autoSpaceDE w:val="0"/>
              <w:autoSpaceDN w:val="0"/>
              <w:adjustRightInd w:val="0"/>
              <w:ind w:left="12" w:right="-108" w:hanging="12"/>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Red</w:t>
            </w:r>
          </w:p>
        </w:tc>
        <w:tc>
          <w:tcPr>
            <w:tcW w:w="4394" w:type="dxa"/>
          </w:tcPr>
          <w:p w:rsidR="00E319B0" w:rsidRDefault="00356C79" w:rsidP="00356C79">
            <w:pPr>
              <w:autoSpaceDE w:val="0"/>
              <w:autoSpaceDN w:val="0"/>
              <w:adjustRightInd w:val="0"/>
              <w:ind w:right="-108"/>
              <w:rPr>
                <w:sz w:val="24"/>
                <w:szCs w:val="24"/>
              </w:rPr>
            </w:pPr>
            <w:r>
              <w:rPr>
                <w:sz w:val="24"/>
                <w:szCs w:val="24"/>
              </w:rPr>
              <w:t>И</w:t>
            </w:r>
            <w:r w:rsidR="00E319B0" w:rsidRPr="00A76A5E">
              <w:rPr>
                <w:sz w:val="24"/>
                <w:szCs w:val="24"/>
              </w:rPr>
              <w:t>ндикатор будет иметь фиксированный красный цвет</w:t>
            </w:r>
          </w:p>
        </w:tc>
      </w:tr>
      <w:tr w:rsidR="00E319B0" w:rsidTr="00806BBB">
        <w:tc>
          <w:tcPr>
            <w:tcW w:w="184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Set.1</w:t>
            </w:r>
          </w:p>
        </w:tc>
        <w:tc>
          <w:tcPr>
            <w:tcW w:w="2410" w:type="dxa"/>
          </w:tcPr>
          <w:p w:rsidR="00E319B0" w:rsidRDefault="00E319B0" w:rsidP="00F50252">
            <w:pPr>
              <w:autoSpaceDE w:val="0"/>
              <w:autoSpaceDN w:val="0"/>
              <w:adjustRightInd w:val="0"/>
              <w:ind w:right="-108"/>
              <w:rPr>
                <w:sz w:val="24"/>
                <w:szCs w:val="24"/>
              </w:rPr>
            </w:pPr>
            <w:r w:rsidRPr="00A76A5E">
              <w:rPr>
                <w:sz w:val="24"/>
                <w:szCs w:val="24"/>
              </w:rPr>
              <w:t>Первый порог переключения цвета</w:t>
            </w: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-999 … 9999</w:t>
            </w:r>
          </w:p>
        </w:tc>
        <w:tc>
          <w:tcPr>
            <w:tcW w:w="4394" w:type="dxa"/>
            <w:vMerge w:val="restart"/>
          </w:tcPr>
          <w:p w:rsidR="00E319B0" w:rsidRDefault="00E319B0" w:rsidP="00356C79">
            <w:pPr>
              <w:autoSpaceDE w:val="0"/>
              <w:autoSpaceDN w:val="0"/>
              <w:adjustRightInd w:val="0"/>
              <w:ind w:right="-108"/>
              <w:rPr>
                <w:sz w:val="24"/>
                <w:szCs w:val="24"/>
              </w:rPr>
            </w:pPr>
            <w:r w:rsidRPr="00A76A5E">
              <w:rPr>
                <w:sz w:val="24"/>
                <w:szCs w:val="24"/>
              </w:rPr>
              <w:t>Два порога, первый и второй, по которым осуществляется переключение цвета в режиме Hand. Значения параметров задаётся в единицах измеряемой величины</w:t>
            </w:r>
          </w:p>
        </w:tc>
      </w:tr>
      <w:tr w:rsidR="00E319B0" w:rsidTr="00806BBB">
        <w:tc>
          <w:tcPr>
            <w:tcW w:w="184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Set.2</w:t>
            </w:r>
          </w:p>
        </w:tc>
        <w:tc>
          <w:tcPr>
            <w:tcW w:w="2410" w:type="dxa"/>
          </w:tcPr>
          <w:p w:rsidR="00E319B0" w:rsidRDefault="00E319B0" w:rsidP="00F50252">
            <w:pPr>
              <w:autoSpaceDE w:val="0"/>
              <w:autoSpaceDN w:val="0"/>
              <w:adjustRightInd w:val="0"/>
              <w:ind w:right="-108"/>
              <w:rPr>
                <w:sz w:val="24"/>
                <w:szCs w:val="24"/>
              </w:rPr>
            </w:pPr>
            <w:r w:rsidRPr="00A76A5E">
              <w:rPr>
                <w:sz w:val="24"/>
                <w:szCs w:val="24"/>
              </w:rPr>
              <w:t>Второй порог переключения цвета</w:t>
            </w: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-999 … 9999</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 xml:space="preserve">с.0-1   </w:t>
            </w:r>
          </w:p>
        </w:tc>
        <w:tc>
          <w:tcPr>
            <w:tcW w:w="2410" w:type="dxa"/>
            <w:vMerge w:val="restart"/>
          </w:tcPr>
          <w:p w:rsidR="00E319B0" w:rsidRPr="003C5414" w:rsidRDefault="00E319B0" w:rsidP="00F50252">
            <w:pPr>
              <w:autoSpaceDE w:val="0"/>
              <w:autoSpaceDN w:val="0"/>
              <w:adjustRightInd w:val="0"/>
              <w:ind w:right="-108"/>
              <w:rPr>
                <w:sz w:val="24"/>
                <w:szCs w:val="24"/>
              </w:rPr>
            </w:pPr>
            <w:r>
              <w:rPr>
                <w:sz w:val="24"/>
                <w:szCs w:val="24"/>
              </w:rPr>
              <w:t>Выбор ц</w:t>
            </w:r>
            <w:r w:rsidRPr="00A76A5E">
              <w:rPr>
                <w:sz w:val="24"/>
                <w:szCs w:val="24"/>
              </w:rPr>
              <w:t>вет</w:t>
            </w:r>
            <w:r>
              <w:rPr>
                <w:sz w:val="24"/>
                <w:szCs w:val="24"/>
              </w:rPr>
              <w:t>а</w:t>
            </w:r>
            <w:r w:rsidRPr="00A76A5E">
              <w:rPr>
                <w:sz w:val="24"/>
                <w:szCs w:val="24"/>
              </w:rPr>
              <w:t xml:space="preserve"> </w:t>
            </w:r>
            <w:r>
              <w:rPr>
                <w:sz w:val="24"/>
                <w:szCs w:val="24"/>
              </w:rPr>
              <w:t>для каждого диапазона</w:t>
            </w:r>
          </w:p>
        </w:tc>
        <w:tc>
          <w:tcPr>
            <w:tcW w:w="1984" w:type="dxa"/>
            <w:vMerge w:val="restart"/>
            <w:vAlign w:val="center"/>
          </w:tcPr>
          <w:p w:rsidR="00E319B0" w:rsidRPr="00A76A5E" w:rsidRDefault="00E319B0" w:rsidP="005519DF">
            <w:pPr>
              <w:autoSpaceDE w:val="0"/>
              <w:autoSpaceDN w:val="0"/>
              <w:adjustRightInd w:val="0"/>
              <w:ind w:left="12" w:right="-108" w:firstLine="21"/>
              <w:jc w:val="center"/>
              <w:rPr>
                <w:sz w:val="24"/>
                <w:szCs w:val="24"/>
              </w:rPr>
            </w:pPr>
            <w:r w:rsidRPr="00A76A5E">
              <w:rPr>
                <w:sz w:val="24"/>
                <w:szCs w:val="24"/>
              </w:rPr>
              <w:t>Grn - зелёный</w:t>
            </w:r>
          </w:p>
          <w:p w:rsidR="00E319B0" w:rsidRPr="00A76A5E" w:rsidRDefault="00E319B0" w:rsidP="005519DF">
            <w:pPr>
              <w:autoSpaceDE w:val="0"/>
              <w:autoSpaceDN w:val="0"/>
              <w:adjustRightInd w:val="0"/>
              <w:ind w:left="12" w:right="-108" w:firstLine="21"/>
              <w:jc w:val="center"/>
              <w:rPr>
                <w:sz w:val="24"/>
                <w:szCs w:val="24"/>
              </w:rPr>
            </w:pPr>
          </w:p>
          <w:p w:rsidR="00E319B0" w:rsidRPr="00A76A5E" w:rsidRDefault="00E319B0" w:rsidP="005519DF">
            <w:pPr>
              <w:autoSpaceDE w:val="0"/>
              <w:autoSpaceDN w:val="0"/>
              <w:adjustRightInd w:val="0"/>
              <w:ind w:left="12" w:right="-108" w:firstLine="21"/>
              <w:jc w:val="center"/>
              <w:rPr>
                <w:sz w:val="24"/>
                <w:szCs w:val="24"/>
              </w:rPr>
            </w:pPr>
            <w:r w:rsidRPr="00A76A5E">
              <w:rPr>
                <w:sz w:val="24"/>
                <w:szCs w:val="24"/>
              </w:rPr>
              <w:lastRenderedPageBreak/>
              <w:t>Red -красный</w:t>
            </w:r>
          </w:p>
          <w:p w:rsidR="00E319B0" w:rsidRPr="00A76A5E" w:rsidRDefault="00E319B0" w:rsidP="005519DF">
            <w:pPr>
              <w:autoSpaceDE w:val="0"/>
              <w:autoSpaceDN w:val="0"/>
              <w:adjustRightInd w:val="0"/>
              <w:ind w:left="12" w:right="-108" w:firstLine="21"/>
              <w:jc w:val="center"/>
              <w:rPr>
                <w:sz w:val="24"/>
                <w:szCs w:val="24"/>
              </w:rPr>
            </w:pPr>
          </w:p>
          <w:p w:rsidR="00E319B0" w:rsidRPr="00A76A5E" w:rsidRDefault="00E319B0" w:rsidP="005519DF">
            <w:pPr>
              <w:autoSpaceDE w:val="0"/>
              <w:autoSpaceDN w:val="0"/>
              <w:adjustRightInd w:val="0"/>
              <w:ind w:left="12" w:right="-108" w:firstLine="21"/>
              <w:jc w:val="center"/>
              <w:rPr>
                <w:sz w:val="24"/>
                <w:szCs w:val="24"/>
              </w:rPr>
            </w:pPr>
            <w:r w:rsidRPr="00A76A5E">
              <w:rPr>
                <w:sz w:val="24"/>
                <w:szCs w:val="24"/>
              </w:rPr>
              <w:t>YeL - жёлтый</w:t>
            </w:r>
          </w:p>
          <w:p w:rsidR="00E319B0" w:rsidRPr="00A76A5E" w:rsidRDefault="00E319B0" w:rsidP="005519DF">
            <w:pPr>
              <w:autoSpaceDE w:val="0"/>
              <w:autoSpaceDN w:val="0"/>
              <w:adjustRightInd w:val="0"/>
              <w:ind w:left="12" w:right="-108" w:firstLine="21"/>
              <w:jc w:val="center"/>
              <w:rPr>
                <w:sz w:val="24"/>
                <w:szCs w:val="24"/>
              </w:rPr>
            </w:pPr>
          </w:p>
          <w:p w:rsidR="00E319B0" w:rsidRPr="00A76A5E" w:rsidRDefault="00E319B0" w:rsidP="005519DF">
            <w:pPr>
              <w:autoSpaceDE w:val="0"/>
              <w:autoSpaceDN w:val="0"/>
              <w:adjustRightInd w:val="0"/>
              <w:ind w:left="12" w:right="-108" w:firstLine="21"/>
              <w:jc w:val="center"/>
              <w:rPr>
                <w:sz w:val="24"/>
                <w:szCs w:val="24"/>
              </w:rPr>
            </w:pPr>
            <w:r w:rsidRPr="00A76A5E">
              <w:rPr>
                <w:sz w:val="24"/>
                <w:szCs w:val="24"/>
              </w:rPr>
              <w:t>FLAS - мигающий красный</w:t>
            </w:r>
          </w:p>
          <w:p w:rsidR="00E319B0" w:rsidRDefault="00E319B0" w:rsidP="00F50252">
            <w:pPr>
              <w:autoSpaceDE w:val="0"/>
              <w:autoSpaceDN w:val="0"/>
              <w:adjustRightInd w:val="0"/>
              <w:ind w:right="-108"/>
              <w:jc w:val="center"/>
              <w:rPr>
                <w:sz w:val="24"/>
                <w:szCs w:val="24"/>
              </w:rPr>
            </w:pPr>
          </w:p>
        </w:tc>
        <w:tc>
          <w:tcPr>
            <w:tcW w:w="4394" w:type="dxa"/>
          </w:tcPr>
          <w:p w:rsidR="00E319B0" w:rsidRDefault="00E319B0" w:rsidP="00356C79">
            <w:pPr>
              <w:autoSpaceDE w:val="0"/>
              <w:autoSpaceDN w:val="0"/>
              <w:adjustRightInd w:val="0"/>
              <w:ind w:right="-108"/>
              <w:rPr>
                <w:sz w:val="24"/>
                <w:szCs w:val="24"/>
              </w:rPr>
            </w:pPr>
            <w:r w:rsidRPr="00A76A5E">
              <w:rPr>
                <w:sz w:val="24"/>
                <w:szCs w:val="24"/>
              </w:rPr>
              <w:lastRenderedPageBreak/>
              <w:t xml:space="preserve">Цвет свечения индикатора, когда измеряемая величина ниже первого </w:t>
            </w:r>
            <w:r w:rsidRPr="00A76A5E">
              <w:rPr>
                <w:sz w:val="24"/>
                <w:szCs w:val="24"/>
              </w:rPr>
              <w:lastRenderedPageBreak/>
              <w:t>порога (значения, установленного в параметре Set.1)</w:t>
            </w:r>
          </w:p>
        </w:tc>
      </w:tr>
      <w:tr w:rsidR="00E319B0" w:rsidTr="00806BBB">
        <w:tc>
          <w:tcPr>
            <w:tcW w:w="184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lastRenderedPageBreak/>
              <w:t xml:space="preserve">с.1-2   </w:t>
            </w:r>
          </w:p>
        </w:tc>
        <w:tc>
          <w:tcPr>
            <w:tcW w:w="2410" w:type="dxa"/>
            <w:vMerge/>
          </w:tcPr>
          <w:p w:rsidR="00E319B0" w:rsidRDefault="00E319B0" w:rsidP="00F50252">
            <w:pPr>
              <w:autoSpaceDE w:val="0"/>
              <w:autoSpaceDN w:val="0"/>
              <w:adjustRightInd w:val="0"/>
              <w:ind w:right="-108"/>
              <w:rPr>
                <w:sz w:val="24"/>
                <w:szCs w:val="24"/>
              </w:rPr>
            </w:pPr>
          </w:p>
        </w:tc>
        <w:tc>
          <w:tcPr>
            <w:tcW w:w="1984" w:type="dxa"/>
            <w:vMerge/>
            <w:vAlign w:val="center"/>
          </w:tcPr>
          <w:p w:rsidR="00E319B0" w:rsidRDefault="00E319B0" w:rsidP="00F50252">
            <w:pPr>
              <w:autoSpaceDE w:val="0"/>
              <w:autoSpaceDN w:val="0"/>
              <w:adjustRightInd w:val="0"/>
              <w:ind w:right="-108"/>
              <w:jc w:val="center"/>
              <w:rPr>
                <w:sz w:val="24"/>
                <w:szCs w:val="24"/>
              </w:rPr>
            </w:pPr>
          </w:p>
        </w:tc>
        <w:tc>
          <w:tcPr>
            <w:tcW w:w="4394" w:type="dxa"/>
          </w:tcPr>
          <w:p w:rsidR="00E319B0" w:rsidRDefault="00E319B0" w:rsidP="00356C79">
            <w:pPr>
              <w:autoSpaceDE w:val="0"/>
              <w:autoSpaceDN w:val="0"/>
              <w:adjustRightInd w:val="0"/>
              <w:ind w:right="-108"/>
              <w:rPr>
                <w:sz w:val="24"/>
                <w:szCs w:val="24"/>
              </w:rPr>
            </w:pPr>
            <w:r w:rsidRPr="00A76A5E">
              <w:rPr>
                <w:sz w:val="24"/>
                <w:szCs w:val="24"/>
              </w:rPr>
              <w:t>Цвет свечения индикатора, когда измеряемая величина находится между  первым и вторым порогом (значения, установленные в параметрах Set.1 и Set.2)</w:t>
            </w:r>
          </w:p>
        </w:tc>
      </w:tr>
      <w:tr w:rsidR="00E319B0" w:rsidTr="00806BBB">
        <w:tc>
          <w:tcPr>
            <w:tcW w:w="184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 xml:space="preserve">с.2-3   </w:t>
            </w:r>
          </w:p>
        </w:tc>
        <w:tc>
          <w:tcPr>
            <w:tcW w:w="2410" w:type="dxa"/>
            <w:vMerge/>
          </w:tcPr>
          <w:p w:rsidR="00E319B0" w:rsidRDefault="00E319B0" w:rsidP="00F50252">
            <w:pPr>
              <w:autoSpaceDE w:val="0"/>
              <w:autoSpaceDN w:val="0"/>
              <w:adjustRightInd w:val="0"/>
              <w:ind w:right="-108"/>
              <w:rPr>
                <w:sz w:val="24"/>
                <w:szCs w:val="24"/>
              </w:rPr>
            </w:pPr>
          </w:p>
        </w:tc>
        <w:tc>
          <w:tcPr>
            <w:tcW w:w="1984" w:type="dxa"/>
            <w:vMerge/>
            <w:vAlign w:val="center"/>
          </w:tcPr>
          <w:p w:rsidR="00E319B0" w:rsidRDefault="00E319B0" w:rsidP="00F50252">
            <w:pPr>
              <w:autoSpaceDE w:val="0"/>
              <w:autoSpaceDN w:val="0"/>
              <w:adjustRightInd w:val="0"/>
              <w:ind w:right="-108"/>
              <w:jc w:val="center"/>
              <w:rPr>
                <w:sz w:val="24"/>
                <w:szCs w:val="24"/>
              </w:rPr>
            </w:pPr>
          </w:p>
        </w:tc>
        <w:tc>
          <w:tcPr>
            <w:tcW w:w="4394" w:type="dxa"/>
          </w:tcPr>
          <w:p w:rsidR="00E319B0" w:rsidRDefault="00E319B0" w:rsidP="00356C79">
            <w:pPr>
              <w:autoSpaceDE w:val="0"/>
              <w:autoSpaceDN w:val="0"/>
              <w:adjustRightInd w:val="0"/>
              <w:ind w:right="-108"/>
              <w:rPr>
                <w:sz w:val="24"/>
                <w:szCs w:val="24"/>
              </w:rPr>
            </w:pPr>
            <w:r w:rsidRPr="00A76A5E">
              <w:rPr>
                <w:sz w:val="24"/>
                <w:szCs w:val="24"/>
              </w:rPr>
              <w:t>Цвет свечения индикатора, когда измеряемая величина выше второго порога (значения, установленного в параметре Set.2)</w:t>
            </w:r>
          </w:p>
        </w:tc>
      </w:tr>
      <w:tr w:rsidR="00E319B0" w:rsidTr="00806BBB">
        <w:tc>
          <w:tcPr>
            <w:tcW w:w="1844" w:type="dxa"/>
            <w:vMerge w:val="restart"/>
            <w:vAlign w:val="center"/>
          </w:tcPr>
          <w:p w:rsidR="00E319B0" w:rsidRPr="00A76A5E" w:rsidRDefault="00E319B0" w:rsidP="00F50252">
            <w:pPr>
              <w:autoSpaceDE w:val="0"/>
              <w:autoSpaceDN w:val="0"/>
              <w:adjustRightInd w:val="0"/>
              <w:ind w:right="-108"/>
              <w:jc w:val="center"/>
              <w:rPr>
                <w:sz w:val="24"/>
                <w:szCs w:val="24"/>
              </w:rPr>
            </w:pPr>
            <w:r w:rsidRPr="00A76A5E">
              <w:rPr>
                <w:sz w:val="24"/>
                <w:szCs w:val="24"/>
              </w:rPr>
              <w:t>A.Out</w:t>
            </w:r>
          </w:p>
        </w:tc>
        <w:tc>
          <w:tcPr>
            <w:tcW w:w="2410" w:type="dxa"/>
            <w:vMerge w:val="restart"/>
          </w:tcPr>
          <w:p w:rsidR="00E319B0" w:rsidRDefault="00E319B0" w:rsidP="00F50252">
            <w:pPr>
              <w:autoSpaceDE w:val="0"/>
              <w:autoSpaceDN w:val="0"/>
              <w:adjustRightInd w:val="0"/>
              <w:ind w:right="-108"/>
              <w:rPr>
                <w:sz w:val="24"/>
                <w:szCs w:val="24"/>
              </w:rPr>
            </w:pPr>
            <w:r w:rsidRPr="00A76A5E">
              <w:rPr>
                <w:sz w:val="24"/>
                <w:szCs w:val="24"/>
              </w:rPr>
              <w:t>Выбор выхода, сигнал которого выбирается для управления цветом индикатора</w:t>
            </w: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Out.1</w:t>
            </w:r>
          </w:p>
        </w:tc>
        <w:tc>
          <w:tcPr>
            <w:tcW w:w="4394" w:type="dxa"/>
            <w:vMerge w:val="restart"/>
          </w:tcPr>
          <w:p w:rsidR="00E319B0" w:rsidRDefault="00E319B0" w:rsidP="00356C79">
            <w:pPr>
              <w:autoSpaceDE w:val="0"/>
              <w:autoSpaceDN w:val="0"/>
              <w:adjustRightInd w:val="0"/>
              <w:ind w:right="-108"/>
              <w:rPr>
                <w:sz w:val="24"/>
                <w:szCs w:val="24"/>
              </w:rPr>
            </w:pPr>
            <w:r w:rsidRPr="00A76A5E">
              <w:rPr>
                <w:sz w:val="24"/>
                <w:szCs w:val="24"/>
              </w:rPr>
              <w:t>Параметр, определяющий, какой из выходов будет  использован для управления цветом. При срабатывании реле выбранного выхода индикатор переключается в красный цвет. Если реле не сработало, цвет индикатора – зелёный. Если установлен выход ALL смена цвета происходит  при срабатывании</w:t>
            </w:r>
            <w:r w:rsidR="00356C79">
              <w:rPr>
                <w:sz w:val="24"/>
                <w:szCs w:val="24"/>
              </w:rPr>
              <w:t xml:space="preserve"> </w:t>
            </w:r>
            <w:r w:rsidR="00356C79" w:rsidRPr="00A76A5E">
              <w:rPr>
                <w:sz w:val="24"/>
                <w:szCs w:val="24"/>
              </w:rPr>
              <w:t>любо</w:t>
            </w:r>
            <w:r w:rsidR="00356C79">
              <w:rPr>
                <w:sz w:val="24"/>
                <w:szCs w:val="24"/>
              </w:rPr>
              <w:t>го</w:t>
            </w:r>
            <w:r w:rsidRPr="00A76A5E">
              <w:rPr>
                <w:sz w:val="24"/>
                <w:szCs w:val="24"/>
              </w:rPr>
              <w:t xml:space="preserve"> реле.</w:t>
            </w: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Out.2</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Out.3</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Out.4</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Out.5</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ALL</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Merge w:val="restart"/>
            <w:vAlign w:val="center"/>
          </w:tcPr>
          <w:p w:rsidR="00E319B0" w:rsidRPr="00A76A5E" w:rsidRDefault="00E319B0" w:rsidP="00F50252">
            <w:pPr>
              <w:autoSpaceDE w:val="0"/>
              <w:autoSpaceDN w:val="0"/>
              <w:adjustRightInd w:val="0"/>
              <w:ind w:right="-108"/>
              <w:jc w:val="center"/>
              <w:rPr>
                <w:sz w:val="24"/>
                <w:szCs w:val="24"/>
              </w:rPr>
            </w:pPr>
            <w:r w:rsidRPr="00A76A5E">
              <w:rPr>
                <w:sz w:val="24"/>
                <w:szCs w:val="24"/>
              </w:rPr>
              <w:t>d.Ind</w:t>
            </w:r>
          </w:p>
        </w:tc>
        <w:tc>
          <w:tcPr>
            <w:tcW w:w="2410" w:type="dxa"/>
            <w:vMerge w:val="restart"/>
          </w:tcPr>
          <w:p w:rsidR="00E319B0" w:rsidRDefault="00E319B0" w:rsidP="00F50252">
            <w:pPr>
              <w:autoSpaceDE w:val="0"/>
              <w:autoSpaceDN w:val="0"/>
              <w:adjustRightInd w:val="0"/>
              <w:ind w:right="-108"/>
              <w:rPr>
                <w:sz w:val="24"/>
                <w:szCs w:val="24"/>
              </w:rPr>
            </w:pPr>
            <w:r w:rsidRPr="00A76A5E">
              <w:rPr>
                <w:sz w:val="24"/>
                <w:szCs w:val="24"/>
              </w:rPr>
              <w:t>Управление нижним индикатором</w:t>
            </w: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On - включен</w:t>
            </w:r>
          </w:p>
        </w:tc>
        <w:tc>
          <w:tcPr>
            <w:tcW w:w="4394" w:type="dxa"/>
            <w:vMerge w:val="restart"/>
          </w:tcPr>
          <w:p w:rsidR="00E319B0" w:rsidRDefault="00E319B0" w:rsidP="00356C79">
            <w:pPr>
              <w:autoSpaceDE w:val="0"/>
              <w:autoSpaceDN w:val="0"/>
              <w:adjustRightInd w:val="0"/>
              <w:ind w:right="-108"/>
              <w:rPr>
                <w:sz w:val="24"/>
                <w:szCs w:val="24"/>
              </w:rPr>
            </w:pPr>
            <w:r w:rsidRPr="00A76A5E">
              <w:rPr>
                <w:sz w:val="24"/>
                <w:szCs w:val="24"/>
              </w:rPr>
              <w:t>При выборе значения «OFF» индикатор будет работать в режимах настройки, но при выходе в основной режим индикации он будет выключен</w:t>
            </w:r>
          </w:p>
        </w:tc>
      </w:tr>
      <w:tr w:rsidR="00E319B0" w:rsidTr="00806BBB">
        <w:tc>
          <w:tcPr>
            <w:tcW w:w="1844" w:type="dxa"/>
            <w:vMerge/>
            <w:vAlign w:val="center"/>
          </w:tcPr>
          <w:p w:rsidR="00E319B0" w:rsidRPr="00A76A5E" w:rsidRDefault="00E319B0" w:rsidP="00F50252">
            <w:pPr>
              <w:autoSpaceDE w:val="0"/>
              <w:autoSpaceDN w:val="0"/>
              <w:adjustRightInd w:val="0"/>
              <w:ind w:right="-108"/>
              <w:jc w:val="center"/>
              <w:rPr>
                <w:sz w:val="24"/>
                <w:szCs w:val="24"/>
              </w:rPr>
            </w:pPr>
          </w:p>
        </w:tc>
        <w:tc>
          <w:tcPr>
            <w:tcW w:w="2410" w:type="dxa"/>
            <w:vMerge/>
          </w:tcPr>
          <w:p w:rsidR="00E319B0" w:rsidRDefault="00E319B0" w:rsidP="00F50252">
            <w:pPr>
              <w:autoSpaceDE w:val="0"/>
              <w:autoSpaceDN w:val="0"/>
              <w:adjustRightInd w:val="0"/>
              <w:ind w:right="-108"/>
              <w:rPr>
                <w:sz w:val="24"/>
                <w:szCs w:val="24"/>
              </w:rPr>
            </w:pP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 xml:space="preserve">    Off - выключен</w:t>
            </w:r>
          </w:p>
        </w:tc>
        <w:tc>
          <w:tcPr>
            <w:tcW w:w="4394" w:type="dxa"/>
            <w:vMerge/>
          </w:tcPr>
          <w:p w:rsidR="00E319B0" w:rsidRDefault="00E319B0" w:rsidP="00356C79">
            <w:pPr>
              <w:autoSpaceDE w:val="0"/>
              <w:autoSpaceDN w:val="0"/>
              <w:adjustRightInd w:val="0"/>
              <w:ind w:right="-108"/>
              <w:rPr>
                <w:sz w:val="24"/>
                <w:szCs w:val="24"/>
              </w:rPr>
            </w:pPr>
          </w:p>
        </w:tc>
      </w:tr>
      <w:tr w:rsidR="00E319B0" w:rsidTr="00806BBB">
        <w:tc>
          <w:tcPr>
            <w:tcW w:w="1844" w:type="dxa"/>
            <w:vAlign w:val="center"/>
          </w:tcPr>
          <w:p w:rsidR="00E319B0" w:rsidRPr="00A76A5E" w:rsidRDefault="00E319B0" w:rsidP="00F50252">
            <w:pPr>
              <w:autoSpaceDE w:val="0"/>
              <w:autoSpaceDN w:val="0"/>
              <w:adjustRightInd w:val="0"/>
              <w:ind w:right="-108"/>
              <w:jc w:val="center"/>
              <w:rPr>
                <w:sz w:val="24"/>
                <w:szCs w:val="24"/>
              </w:rPr>
            </w:pPr>
            <w:r w:rsidRPr="00A76A5E">
              <w:rPr>
                <w:sz w:val="24"/>
                <w:szCs w:val="24"/>
              </w:rPr>
              <w:t>6.dEc</w:t>
            </w:r>
          </w:p>
        </w:tc>
        <w:tc>
          <w:tcPr>
            <w:tcW w:w="2410" w:type="dxa"/>
          </w:tcPr>
          <w:p w:rsidR="00E319B0" w:rsidRDefault="00E319B0" w:rsidP="00F50252">
            <w:pPr>
              <w:autoSpaceDE w:val="0"/>
              <w:autoSpaceDN w:val="0"/>
              <w:adjustRightInd w:val="0"/>
              <w:ind w:right="-108"/>
              <w:rPr>
                <w:sz w:val="24"/>
                <w:szCs w:val="24"/>
              </w:rPr>
            </w:pPr>
            <w:r w:rsidRPr="00A76A5E">
              <w:rPr>
                <w:sz w:val="24"/>
                <w:szCs w:val="24"/>
              </w:rPr>
              <w:t xml:space="preserve">Увеличение </w:t>
            </w:r>
            <w:r>
              <w:rPr>
                <w:sz w:val="24"/>
                <w:szCs w:val="24"/>
              </w:rPr>
              <w:t>разрядности</w:t>
            </w:r>
            <w:r w:rsidRPr="00A76A5E">
              <w:rPr>
                <w:sz w:val="24"/>
                <w:szCs w:val="24"/>
              </w:rPr>
              <w:t xml:space="preserve"> показаний</w:t>
            </w:r>
          </w:p>
        </w:tc>
        <w:tc>
          <w:tcPr>
            <w:tcW w:w="1984" w:type="dxa"/>
            <w:vAlign w:val="center"/>
          </w:tcPr>
          <w:p w:rsidR="00E319B0" w:rsidRDefault="00E319B0" w:rsidP="00F50252">
            <w:pPr>
              <w:autoSpaceDE w:val="0"/>
              <w:autoSpaceDN w:val="0"/>
              <w:adjustRightInd w:val="0"/>
              <w:ind w:right="-108"/>
              <w:jc w:val="center"/>
              <w:rPr>
                <w:sz w:val="24"/>
                <w:szCs w:val="24"/>
              </w:rPr>
            </w:pPr>
            <w:r w:rsidRPr="00A76A5E">
              <w:rPr>
                <w:sz w:val="24"/>
                <w:szCs w:val="24"/>
              </w:rPr>
              <w:t>On</w:t>
            </w:r>
          </w:p>
        </w:tc>
        <w:tc>
          <w:tcPr>
            <w:tcW w:w="4394" w:type="dxa"/>
          </w:tcPr>
          <w:p w:rsidR="00E319B0" w:rsidRDefault="00E319B0" w:rsidP="00356C79">
            <w:pPr>
              <w:autoSpaceDE w:val="0"/>
              <w:autoSpaceDN w:val="0"/>
              <w:adjustRightInd w:val="0"/>
              <w:ind w:right="-108"/>
              <w:rPr>
                <w:sz w:val="24"/>
                <w:szCs w:val="24"/>
              </w:rPr>
            </w:pPr>
            <w:r w:rsidRPr="00A76A5E">
              <w:rPr>
                <w:sz w:val="24"/>
                <w:szCs w:val="24"/>
              </w:rPr>
              <w:t>В режиме On после младшего разряда верхнего индикатора будет отображаться де</w:t>
            </w:r>
            <w:r>
              <w:rPr>
                <w:sz w:val="24"/>
                <w:szCs w:val="24"/>
              </w:rPr>
              <w:t>сятичная</w:t>
            </w:r>
            <w:r w:rsidRPr="00A76A5E">
              <w:rPr>
                <w:sz w:val="24"/>
                <w:szCs w:val="24"/>
              </w:rPr>
              <w:t xml:space="preserve"> точка, а нижний индикатор будет показывать сотые доли измеряемого веса.</w:t>
            </w:r>
          </w:p>
        </w:tc>
      </w:tr>
    </w:tbl>
    <w:p w:rsidR="00356C79" w:rsidRDefault="00356C79" w:rsidP="00806BBB">
      <w:pPr>
        <w:pStyle w:val="1"/>
        <w:spacing w:before="0" w:after="200" w:line="276" w:lineRule="auto"/>
        <w:ind w:firstLine="567"/>
        <w:rPr>
          <w:rFonts w:cs="Times New Roman"/>
          <w:szCs w:val="24"/>
        </w:rPr>
      </w:pPr>
      <w:bookmarkStart w:id="104" w:name="_Toc140141649"/>
    </w:p>
    <w:p w:rsidR="000D0FD2" w:rsidRPr="00447AA5" w:rsidRDefault="000D0FD2" w:rsidP="00447AA5">
      <w:pPr>
        <w:pStyle w:val="1"/>
        <w:spacing w:before="0" w:after="200" w:line="276" w:lineRule="auto"/>
        <w:ind w:firstLine="567"/>
        <w:rPr>
          <w:rFonts w:cs="Times New Roman"/>
          <w:szCs w:val="24"/>
        </w:rPr>
      </w:pPr>
      <w:bookmarkStart w:id="105" w:name="_Toc192672458"/>
      <w:r w:rsidRPr="000D0FD2">
        <w:rPr>
          <w:rFonts w:cs="Times New Roman"/>
          <w:szCs w:val="24"/>
        </w:rPr>
        <w:t>5. Маркировка</w:t>
      </w:r>
      <w:bookmarkEnd w:id="104"/>
      <w:bookmarkEnd w:id="105"/>
    </w:p>
    <w:p w:rsidR="000D0FD2" w:rsidRPr="000D0FD2" w:rsidRDefault="005519DF" w:rsidP="00806BBB">
      <w:pPr>
        <w:ind w:firstLine="567"/>
        <w:jc w:val="both"/>
        <w:rPr>
          <w:rFonts w:ascii="Times New Roman" w:hAnsi="Times New Roman" w:cs="Times New Roman"/>
          <w:sz w:val="24"/>
          <w:szCs w:val="24"/>
        </w:rPr>
      </w:pPr>
      <w:r>
        <w:rPr>
          <w:rFonts w:ascii="Times New Roman" w:hAnsi="Times New Roman" w:cs="Times New Roman"/>
          <w:sz w:val="24"/>
          <w:szCs w:val="24"/>
        </w:rPr>
        <w:t>Маркировочная табличка расположена на задней стенке корпуса прибора</w:t>
      </w:r>
      <w:r w:rsidR="000D0FD2" w:rsidRPr="000D0FD2">
        <w:rPr>
          <w:rFonts w:ascii="Times New Roman" w:hAnsi="Times New Roman" w:cs="Times New Roman"/>
          <w:sz w:val="24"/>
          <w:szCs w:val="24"/>
        </w:rPr>
        <w:t>.</w:t>
      </w:r>
      <w:r>
        <w:rPr>
          <w:rFonts w:ascii="Times New Roman" w:hAnsi="Times New Roman" w:cs="Times New Roman"/>
          <w:sz w:val="24"/>
          <w:szCs w:val="24"/>
        </w:rPr>
        <w:t xml:space="preserve"> </w:t>
      </w:r>
    </w:p>
    <w:p w:rsidR="000D0FD2" w:rsidRPr="000D0FD2" w:rsidRDefault="000D0FD2" w:rsidP="00806BBB">
      <w:pPr>
        <w:tabs>
          <w:tab w:val="left" w:pos="993"/>
        </w:tabs>
        <w:ind w:firstLine="567"/>
        <w:jc w:val="both"/>
        <w:rPr>
          <w:rFonts w:ascii="Times New Roman" w:hAnsi="Times New Roman" w:cs="Times New Roman"/>
          <w:sz w:val="24"/>
          <w:szCs w:val="24"/>
        </w:rPr>
      </w:pPr>
      <w:r w:rsidRPr="000D0FD2">
        <w:rPr>
          <w:rFonts w:ascii="Times New Roman" w:hAnsi="Times New Roman" w:cs="Times New Roman"/>
          <w:sz w:val="24"/>
          <w:szCs w:val="24"/>
        </w:rPr>
        <w:t xml:space="preserve">Общий вид маркировочной таблички представлен на рисунке </w:t>
      </w:r>
      <w:r w:rsidR="00155C80">
        <w:rPr>
          <w:rFonts w:ascii="Times New Roman" w:hAnsi="Times New Roman" w:cs="Times New Roman"/>
          <w:sz w:val="24"/>
          <w:szCs w:val="24"/>
        </w:rPr>
        <w:t>4</w:t>
      </w:r>
      <w:r w:rsidRPr="000D0FD2">
        <w:rPr>
          <w:rFonts w:ascii="Times New Roman" w:hAnsi="Times New Roman" w:cs="Times New Roman"/>
          <w:sz w:val="24"/>
          <w:szCs w:val="24"/>
        </w:rPr>
        <w:t>.</w:t>
      </w:r>
    </w:p>
    <w:p w:rsidR="00E319B0" w:rsidRPr="000D0FD2" w:rsidRDefault="00E319B0" w:rsidP="00E319B0">
      <w:pPr>
        <w:tabs>
          <w:tab w:val="left" w:pos="993"/>
        </w:tabs>
        <w:ind w:firstLine="56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89816" cy="18186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СВ114-1В1А5Р-485.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21847" cy="1841133"/>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599949" cy="182575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СВ114-1В1А5Р-485 (24В).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599949" cy="1825756"/>
                    </a:xfrm>
                    <a:prstGeom prst="rect">
                      <a:avLst/>
                    </a:prstGeom>
                  </pic:spPr>
                </pic:pic>
              </a:graphicData>
            </a:graphic>
          </wp:inline>
        </w:drawing>
      </w:r>
    </w:p>
    <w:p w:rsidR="000D0FD2" w:rsidRPr="00155C80" w:rsidRDefault="000D0FD2" w:rsidP="00155C80">
      <w:pPr>
        <w:pStyle w:val="af2"/>
        <w:spacing w:line="276" w:lineRule="auto"/>
        <w:ind w:firstLine="567"/>
        <w:jc w:val="center"/>
        <w:rPr>
          <w:color w:val="auto"/>
          <w:sz w:val="24"/>
          <w:szCs w:val="24"/>
        </w:rPr>
      </w:pPr>
      <w:r w:rsidRPr="00155C80">
        <w:rPr>
          <w:color w:val="auto"/>
          <w:sz w:val="24"/>
          <w:szCs w:val="24"/>
        </w:rPr>
        <w:t xml:space="preserve">Рисунок </w:t>
      </w:r>
      <w:r w:rsidR="00155C80" w:rsidRPr="00155C80">
        <w:rPr>
          <w:color w:val="auto"/>
          <w:sz w:val="24"/>
          <w:szCs w:val="24"/>
        </w:rPr>
        <w:t>4</w:t>
      </w:r>
    </w:p>
    <w:p w:rsidR="000D0FD2" w:rsidRPr="000D0FD2" w:rsidRDefault="000D0FD2" w:rsidP="000D0FD2">
      <w:pPr>
        <w:pStyle w:val="1"/>
        <w:spacing w:before="0" w:after="200" w:line="276" w:lineRule="auto"/>
        <w:ind w:firstLine="567"/>
        <w:rPr>
          <w:rFonts w:cs="Times New Roman"/>
          <w:szCs w:val="24"/>
        </w:rPr>
      </w:pPr>
      <w:bookmarkStart w:id="106" w:name="_Toc140141650"/>
      <w:bookmarkStart w:id="107" w:name="_Toc192672459"/>
      <w:r w:rsidRPr="000D0FD2">
        <w:rPr>
          <w:rFonts w:cs="Times New Roman"/>
          <w:szCs w:val="24"/>
        </w:rPr>
        <w:lastRenderedPageBreak/>
        <w:t>6. Упаковка</w:t>
      </w:r>
      <w:bookmarkEnd w:id="106"/>
      <w:bookmarkEnd w:id="107"/>
    </w:p>
    <w:p w:rsidR="000D0FD2" w:rsidRPr="000D0FD2" w:rsidRDefault="000D0FD2" w:rsidP="000D0FD2">
      <w:pPr>
        <w:ind w:firstLine="567"/>
        <w:jc w:val="both"/>
        <w:rPr>
          <w:rFonts w:ascii="Times New Roman" w:hAnsi="Times New Roman" w:cs="Times New Roman"/>
          <w:sz w:val="24"/>
          <w:szCs w:val="24"/>
        </w:rPr>
      </w:pPr>
      <w:r w:rsidRPr="000D0FD2">
        <w:rPr>
          <w:rFonts w:ascii="Times New Roman" w:hAnsi="Times New Roman" w:cs="Times New Roman"/>
          <w:sz w:val="24"/>
          <w:szCs w:val="24"/>
        </w:rPr>
        <w:t>Прибор должен быть упакован в оригинальную упаковку изготовителя или поставщика. Все элементы, входящие в комплект поставки, должны быть зафиксированы внутри упаковки для исключения их взаимного перемещения.</w:t>
      </w:r>
    </w:p>
    <w:p w:rsidR="000D0FD2" w:rsidRPr="000D0FD2" w:rsidRDefault="000D0FD2" w:rsidP="000D0FD2">
      <w:pPr>
        <w:pStyle w:val="1"/>
        <w:spacing w:before="0" w:after="200" w:line="276" w:lineRule="auto"/>
        <w:ind w:firstLine="567"/>
        <w:rPr>
          <w:rFonts w:cs="Times New Roman"/>
          <w:szCs w:val="24"/>
        </w:rPr>
      </w:pPr>
      <w:bookmarkStart w:id="108" w:name="_Toc140141651"/>
      <w:bookmarkStart w:id="109" w:name="_Toc192672460"/>
      <w:r w:rsidRPr="000D0FD2">
        <w:rPr>
          <w:rFonts w:cs="Times New Roman"/>
          <w:szCs w:val="24"/>
        </w:rPr>
        <w:t>7. Комплект поставки</w:t>
      </w:r>
      <w:bookmarkEnd w:id="108"/>
      <w:bookmarkEnd w:id="109"/>
    </w:p>
    <w:p w:rsidR="00E319B0" w:rsidRPr="000D0FD2" w:rsidRDefault="000D0FD2" w:rsidP="00E319B0">
      <w:pPr>
        <w:ind w:firstLine="567"/>
        <w:rPr>
          <w:rFonts w:ascii="Times New Roman" w:hAnsi="Times New Roman" w:cs="Times New Roman"/>
          <w:sz w:val="24"/>
          <w:szCs w:val="24"/>
        </w:rPr>
      </w:pPr>
      <w:r w:rsidRPr="000D0FD2">
        <w:rPr>
          <w:rFonts w:ascii="Times New Roman" w:hAnsi="Times New Roman" w:cs="Times New Roman"/>
          <w:sz w:val="24"/>
          <w:szCs w:val="24"/>
        </w:rPr>
        <w:t xml:space="preserve">Таблица </w:t>
      </w:r>
      <w:r w:rsidR="00155C80">
        <w:rPr>
          <w:rFonts w:ascii="Times New Roman" w:hAnsi="Times New Roman" w:cs="Times New Roman"/>
          <w:sz w:val="24"/>
          <w:szCs w:val="24"/>
        </w:rPr>
        <w:t>4</w:t>
      </w:r>
      <w:r w:rsidRPr="000D0FD2">
        <w:rPr>
          <w:rFonts w:ascii="Times New Roman" w:hAnsi="Times New Roman" w:cs="Times New Roman"/>
          <w:sz w:val="24"/>
          <w:szCs w:val="24"/>
        </w:rPr>
        <w:t xml:space="preserve"> – Комплект поставки</w:t>
      </w:r>
      <w:bookmarkStart w:id="110" w:name="_Toc140141652"/>
      <w:r w:rsidR="00E319B0" w:rsidRPr="00E319B0">
        <w:rPr>
          <w:rFonts w:ascii="Times New Roman" w:hAnsi="Times New Roman" w:cs="Times New Roman"/>
          <w:sz w:val="24"/>
          <w:szCs w:val="24"/>
        </w:rPr>
        <w:t xml:space="preserve"> </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7F043B" w:rsidRPr="00E31ADB" w:rsidTr="00DB6A9B">
        <w:trPr>
          <w:jc w:val="center"/>
        </w:trPr>
        <w:tc>
          <w:tcPr>
            <w:tcW w:w="5783" w:type="dxa"/>
            <w:tcBorders>
              <w:left w:val="single" w:sz="4" w:space="0" w:color="auto"/>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Наименование</w:t>
            </w:r>
          </w:p>
        </w:tc>
        <w:tc>
          <w:tcPr>
            <w:tcW w:w="2552" w:type="dxa"/>
            <w:tcBorders>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Обозначение</w:t>
            </w:r>
          </w:p>
        </w:tc>
        <w:tc>
          <w:tcPr>
            <w:tcW w:w="1701" w:type="dxa"/>
            <w:tcBorders>
              <w:bottom w:val="single" w:sz="4" w:space="0" w:color="auto"/>
            </w:tcBorders>
            <w:vAlign w:val="center"/>
          </w:tcPr>
          <w:p w:rsidR="007F043B" w:rsidRPr="00E31ADB" w:rsidRDefault="007F043B" w:rsidP="00DB6A9B">
            <w:pPr>
              <w:spacing w:after="0" w:line="240" w:lineRule="auto"/>
              <w:ind w:left="-108" w:right="-142"/>
              <w:jc w:val="center"/>
              <w:rPr>
                <w:rFonts w:ascii="Times New Roman" w:hAnsi="Times New Roman" w:cs="Times New Roman"/>
                <w:sz w:val="24"/>
                <w:szCs w:val="24"/>
              </w:rPr>
            </w:pPr>
            <w:r w:rsidRPr="00E31ADB">
              <w:rPr>
                <w:rFonts w:ascii="Times New Roman" w:hAnsi="Times New Roman" w:cs="Times New Roman"/>
                <w:sz w:val="24"/>
                <w:szCs w:val="24"/>
              </w:rPr>
              <w:t>Кол-во</w:t>
            </w:r>
          </w:p>
        </w:tc>
      </w:tr>
      <w:tr w:rsidR="007F043B" w:rsidRPr="00E31ADB" w:rsidTr="00DB6A9B">
        <w:trPr>
          <w:cantSplit/>
          <w:jc w:val="center"/>
        </w:trPr>
        <w:tc>
          <w:tcPr>
            <w:tcW w:w="5783" w:type="dxa"/>
            <w:tcBorders>
              <w:top w:val="nil"/>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sz w:val="24"/>
                <w:szCs w:val="24"/>
              </w:rPr>
            </w:pPr>
            <w:r w:rsidRPr="00E31ADB">
              <w:rPr>
                <w:rFonts w:ascii="Times New Roman" w:hAnsi="Times New Roman" w:cs="Times New Roman"/>
                <w:sz w:val="24"/>
                <w:szCs w:val="24"/>
              </w:rPr>
              <w:t>Измеритель-регулятор многофункциональный ТРИД</w:t>
            </w:r>
          </w:p>
        </w:tc>
        <w:tc>
          <w:tcPr>
            <w:tcW w:w="2552"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мод</w:t>
            </w:r>
            <w:r>
              <w:rPr>
                <w:rFonts w:ascii="Times New Roman" w:hAnsi="Times New Roman" w:cs="Times New Roman"/>
                <w:sz w:val="24"/>
                <w:szCs w:val="24"/>
              </w:rPr>
              <w:t>ель</w:t>
            </w:r>
            <w:r w:rsidRPr="00E31ADB">
              <w:rPr>
                <w:rFonts w:ascii="Times New Roman" w:hAnsi="Times New Roman" w:cs="Times New Roman"/>
                <w:sz w:val="24"/>
                <w:szCs w:val="24"/>
              </w:rPr>
              <w:t xml:space="preserve"> в соответствии с заказом</w:t>
            </w:r>
          </w:p>
        </w:tc>
        <w:tc>
          <w:tcPr>
            <w:tcW w:w="1701"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lang w:val="en-US"/>
              </w:rPr>
              <w:t>1</w:t>
            </w:r>
            <w:r w:rsidRPr="00E31ADB">
              <w:rPr>
                <w:rFonts w:ascii="Times New Roman" w:hAnsi="Times New Roman" w:cs="Times New Roman"/>
                <w:sz w:val="24"/>
                <w:szCs w:val="24"/>
              </w:rPr>
              <w:t xml:space="preserve"> шт.</w:t>
            </w:r>
          </w:p>
        </w:tc>
      </w:tr>
      <w:tr w:rsidR="007F043B" w:rsidRPr="00E31ADB" w:rsidTr="00DB6A9B">
        <w:trPr>
          <w:cantSplit/>
          <w:jc w:val="center"/>
        </w:trPr>
        <w:tc>
          <w:tcPr>
            <w:tcW w:w="5783" w:type="dxa"/>
            <w:tcBorders>
              <w:top w:val="nil"/>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sz w:val="24"/>
                <w:szCs w:val="24"/>
              </w:rPr>
            </w:pPr>
            <w:r w:rsidRPr="00E31ADB">
              <w:rPr>
                <w:rFonts w:ascii="Times New Roman" w:hAnsi="Times New Roman" w:cs="Times New Roman"/>
                <w:sz w:val="24"/>
                <w:szCs w:val="24"/>
              </w:rPr>
              <w:t>Паспорт</w:t>
            </w:r>
          </w:p>
        </w:tc>
        <w:tc>
          <w:tcPr>
            <w:tcW w:w="2552"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ВПМ 421210.009 ПС</w:t>
            </w:r>
          </w:p>
        </w:tc>
        <w:tc>
          <w:tcPr>
            <w:tcW w:w="1701"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1 экз.</w:t>
            </w:r>
          </w:p>
        </w:tc>
      </w:tr>
      <w:tr w:rsidR="007F043B" w:rsidRPr="00E31ADB" w:rsidTr="00DB6A9B">
        <w:trPr>
          <w:cantSplit/>
          <w:jc w:val="center"/>
        </w:trPr>
        <w:tc>
          <w:tcPr>
            <w:tcW w:w="5783" w:type="dxa"/>
            <w:tcBorders>
              <w:top w:val="nil"/>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sz w:val="24"/>
                <w:szCs w:val="24"/>
              </w:rPr>
            </w:pPr>
            <w:r w:rsidRPr="00E31ADB">
              <w:rPr>
                <w:rFonts w:ascii="Times New Roman" w:hAnsi="Times New Roman" w:cs="Times New Roman"/>
                <w:sz w:val="24"/>
                <w:szCs w:val="24"/>
              </w:rPr>
              <w:t>Руководство по эксплуатации в электронном виде</w:t>
            </w:r>
          </w:p>
        </w:tc>
        <w:tc>
          <w:tcPr>
            <w:tcW w:w="2552"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ВПМ 421210.009 РЭ</w:t>
            </w:r>
          </w:p>
        </w:tc>
        <w:tc>
          <w:tcPr>
            <w:tcW w:w="1701"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color w:val="000000"/>
                <w:sz w:val="24"/>
                <w:szCs w:val="24"/>
              </w:rPr>
              <w:t>1 экз. (</w:t>
            </w:r>
            <w:r w:rsidRPr="00E31ADB">
              <w:rPr>
                <w:rFonts w:ascii="Times New Roman" w:hAnsi="Times New Roman" w:cs="Times New Roman"/>
                <w:color w:val="000000"/>
                <w:sz w:val="24"/>
                <w:szCs w:val="24"/>
                <w:vertAlign w:val="superscript"/>
              </w:rPr>
              <w:t>*</w:t>
            </w:r>
            <w:r w:rsidRPr="00E31ADB">
              <w:rPr>
                <w:rFonts w:ascii="Times New Roman" w:hAnsi="Times New Roman" w:cs="Times New Roman"/>
                <w:color w:val="000000"/>
                <w:sz w:val="24"/>
                <w:szCs w:val="24"/>
              </w:rPr>
              <w:t>)</w:t>
            </w:r>
          </w:p>
        </w:tc>
      </w:tr>
      <w:tr w:rsidR="007F043B" w:rsidRPr="00E31ADB" w:rsidTr="00DB6A9B">
        <w:trPr>
          <w:cantSplit/>
          <w:jc w:val="center"/>
        </w:trPr>
        <w:tc>
          <w:tcPr>
            <w:tcW w:w="5783" w:type="dxa"/>
            <w:tcBorders>
              <w:top w:val="nil"/>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sz w:val="24"/>
                <w:szCs w:val="24"/>
              </w:rPr>
            </w:pPr>
            <w:r w:rsidRPr="00E31ADB">
              <w:rPr>
                <w:rFonts w:ascii="Times New Roman" w:hAnsi="Times New Roman" w:cs="Times New Roman"/>
                <w:sz w:val="24"/>
                <w:szCs w:val="24"/>
              </w:rPr>
              <w:t>Методика поверки</w:t>
            </w:r>
            <w:r>
              <w:rPr>
                <w:rFonts w:ascii="Times New Roman" w:hAnsi="Times New Roman" w:cs="Times New Roman"/>
                <w:sz w:val="24"/>
                <w:szCs w:val="24"/>
              </w:rPr>
              <w:t>**</w:t>
            </w:r>
            <w:r w:rsidRPr="00E31ADB">
              <w:rPr>
                <w:rFonts w:ascii="Times New Roman" w:hAnsi="Times New Roman" w:cs="Times New Roman"/>
                <w:sz w:val="24"/>
                <w:szCs w:val="24"/>
              </w:rPr>
              <w:t xml:space="preserve"> </w:t>
            </w:r>
          </w:p>
        </w:tc>
        <w:tc>
          <w:tcPr>
            <w:tcW w:w="2552"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МП 207-064-2020</w:t>
            </w:r>
          </w:p>
        </w:tc>
        <w:tc>
          <w:tcPr>
            <w:tcW w:w="1701" w:type="dxa"/>
            <w:tcBorders>
              <w:top w:val="nil"/>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доп. заказу</w:t>
            </w:r>
          </w:p>
        </w:tc>
      </w:tr>
      <w:tr w:rsidR="007F043B" w:rsidRPr="00E31ADB" w:rsidTr="00DB6A9B">
        <w:trPr>
          <w:cantSplit/>
          <w:trHeight w:val="99"/>
          <w:jc w:val="center"/>
        </w:trPr>
        <w:tc>
          <w:tcPr>
            <w:tcW w:w="5783" w:type="dxa"/>
            <w:tcBorders>
              <w:top w:val="single" w:sz="4" w:space="0" w:color="auto"/>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sz w:val="24"/>
                <w:szCs w:val="24"/>
              </w:rPr>
            </w:pPr>
            <w:r w:rsidRPr="00E31ADB">
              <w:rPr>
                <w:rFonts w:ascii="Times New Roman" w:hAnsi="Times New Roman" w:cs="Times New Roman"/>
                <w:sz w:val="24"/>
                <w:szCs w:val="24"/>
              </w:rPr>
              <w:t>Комплект монтажных частей (если предусмотрено модификацией прибора)</w:t>
            </w:r>
          </w:p>
        </w:tc>
        <w:tc>
          <w:tcPr>
            <w:tcW w:w="2552" w:type="dxa"/>
            <w:tcBorders>
              <w:top w:val="single" w:sz="4" w:space="0" w:color="auto"/>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w:t>
            </w:r>
          </w:p>
        </w:tc>
        <w:tc>
          <w:tcPr>
            <w:tcW w:w="1701" w:type="dxa"/>
            <w:tcBorders>
              <w:top w:val="single" w:sz="4" w:space="0" w:color="auto"/>
              <w:bottom w:val="single" w:sz="4" w:space="0" w:color="auto"/>
            </w:tcBorders>
            <w:vAlign w:val="center"/>
          </w:tcPr>
          <w:p w:rsidR="007F043B" w:rsidRPr="00E31ADB" w:rsidRDefault="007F043B" w:rsidP="00DB6A9B">
            <w:pPr>
              <w:spacing w:after="0" w:line="240" w:lineRule="auto"/>
              <w:jc w:val="center"/>
              <w:rPr>
                <w:rFonts w:ascii="Times New Roman" w:hAnsi="Times New Roman" w:cs="Times New Roman"/>
                <w:sz w:val="24"/>
                <w:szCs w:val="24"/>
              </w:rPr>
            </w:pPr>
            <w:r w:rsidRPr="00E31ADB">
              <w:rPr>
                <w:rFonts w:ascii="Times New Roman" w:hAnsi="Times New Roman" w:cs="Times New Roman"/>
                <w:sz w:val="24"/>
                <w:szCs w:val="24"/>
              </w:rPr>
              <w:t>1 комп.</w:t>
            </w:r>
          </w:p>
        </w:tc>
      </w:tr>
      <w:tr w:rsidR="007F043B" w:rsidRPr="00E31ADB" w:rsidTr="00DB6A9B">
        <w:trPr>
          <w:cantSplit/>
          <w:trHeight w:val="99"/>
          <w:jc w:val="center"/>
        </w:trPr>
        <w:tc>
          <w:tcPr>
            <w:tcW w:w="10036" w:type="dxa"/>
            <w:gridSpan w:val="3"/>
            <w:tcBorders>
              <w:top w:val="single" w:sz="4" w:space="0" w:color="auto"/>
              <w:left w:val="single" w:sz="4" w:space="0" w:color="auto"/>
              <w:bottom w:val="single" w:sz="4" w:space="0" w:color="auto"/>
            </w:tcBorders>
          </w:tcPr>
          <w:p w:rsidR="007F043B" w:rsidRPr="00E31ADB" w:rsidRDefault="007F043B" w:rsidP="00DB6A9B">
            <w:pPr>
              <w:spacing w:after="0" w:line="240" w:lineRule="auto"/>
              <w:rPr>
                <w:rFonts w:ascii="Times New Roman" w:hAnsi="Times New Roman" w:cs="Times New Roman"/>
                <w:color w:val="000000"/>
                <w:sz w:val="24"/>
                <w:szCs w:val="24"/>
              </w:rPr>
            </w:pPr>
            <w:r w:rsidRPr="00E31ADB">
              <w:rPr>
                <w:rFonts w:ascii="Times New Roman" w:hAnsi="Times New Roman" w:cs="Times New Roman"/>
                <w:color w:val="000000"/>
                <w:sz w:val="24"/>
                <w:szCs w:val="24"/>
              </w:rPr>
              <w:t>Примечания:</w:t>
            </w:r>
          </w:p>
          <w:p w:rsidR="007F043B" w:rsidRDefault="007F043B" w:rsidP="00DB6A9B">
            <w:pPr>
              <w:spacing w:after="0" w:line="240" w:lineRule="auto"/>
              <w:rPr>
                <w:rFonts w:ascii="Times New Roman" w:hAnsi="Times New Roman" w:cs="Times New Roman"/>
                <w:color w:val="000000"/>
                <w:sz w:val="24"/>
                <w:szCs w:val="24"/>
                <w:shd w:val="clear" w:color="auto" w:fill="FFFFFF"/>
              </w:rPr>
            </w:pPr>
            <w:r w:rsidRPr="00E31ADB">
              <w:rPr>
                <w:rFonts w:ascii="Times New Roman" w:hAnsi="Times New Roman" w:cs="Times New Roman"/>
                <w:color w:val="000000"/>
                <w:sz w:val="24"/>
                <w:szCs w:val="24"/>
                <w:shd w:val="clear" w:color="auto" w:fill="FFFFFF"/>
                <w:vertAlign w:val="superscript"/>
              </w:rPr>
              <w:t xml:space="preserve"> (*)</w:t>
            </w:r>
            <w:r w:rsidRPr="00E31ADB">
              <w:rPr>
                <w:rFonts w:ascii="Times New Roman" w:hAnsi="Times New Roman" w:cs="Times New Roman"/>
                <w:color w:val="000000"/>
                <w:sz w:val="24"/>
                <w:szCs w:val="24"/>
                <w:shd w:val="clear" w:color="auto" w:fill="FFFFFF"/>
              </w:rPr>
              <w:t xml:space="preserve"> - Доступно для свободного скачивания на сайте изготовителя.</w:t>
            </w:r>
          </w:p>
          <w:p w:rsidR="007F043B" w:rsidRPr="00E31ADB" w:rsidRDefault="007F043B" w:rsidP="00DB6A9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 В открытом доступе в госреестре СИ РФ. Бумажный экземпляр по доп. заказу.</w:t>
            </w:r>
          </w:p>
        </w:tc>
      </w:tr>
    </w:tbl>
    <w:p w:rsidR="00E319B0" w:rsidRDefault="00E319B0" w:rsidP="00E319B0">
      <w:pPr>
        <w:pStyle w:val="1"/>
        <w:spacing w:before="0" w:after="200" w:line="276" w:lineRule="auto"/>
        <w:ind w:firstLine="567"/>
        <w:rPr>
          <w:rFonts w:cs="Times New Roman"/>
          <w:szCs w:val="24"/>
        </w:rPr>
      </w:pPr>
    </w:p>
    <w:p w:rsidR="000D0FD2" w:rsidRPr="000D0FD2" w:rsidRDefault="000D0FD2" w:rsidP="000D0FD2">
      <w:pPr>
        <w:pStyle w:val="1"/>
        <w:spacing w:before="0" w:after="200" w:line="276" w:lineRule="auto"/>
        <w:ind w:firstLine="567"/>
        <w:rPr>
          <w:rFonts w:cs="Times New Roman"/>
          <w:szCs w:val="24"/>
        </w:rPr>
      </w:pPr>
      <w:bookmarkStart w:id="111" w:name="_Toc192672461"/>
      <w:r w:rsidRPr="000D0FD2">
        <w:rPr>
          <w:rFonts w:cs="Times New Roman"/>
          <w:szCs w:val="24"/>
        </w:rPr>
        <w:t>8. Правила транспортирования и хранения</w:t>
      </w:r>
      <w:bookmarkEnd w:id="110"/>
      <w:bookmarkEnd w:id="111"/>
    </w:p>
    <w:p w:rsidR="000D0FD2" w:rsidRPr="000D0FD2" w:rsidRDefault="000D0FD2" w:rsidP="000D0FD2">
      <w:pPr>
        <w:pStyle w:val="2"/>
        <w:spacing w:before="0" w:after="200" w:line="276" w:lineRule="auto"/>
        <w:ind w:firstLine="567"/>
        <w:rPr>
          <w:rFonts w:cs="Times New Roman"/>
          <w:szCs w:val="24"/>
        </w:rPr>
      </w:pPr>
      <w:bookmarkStart w:id="112" w:name="_Toc140141653"/>
      <w:bookmarkStart w:id="113" w:name="_Toc192672462"/>
      <w:r w:rsidRPr="000D0FD2">
        <w:rPr>
          <w:rFonts w:cs="Times New Roman"/>
          <w:szCs w:val="24"/>
        </w:rPr>
        <w:t>8</w:t>
      </w:r>
      <w:r w:rsidRPr="00A02765">
        <w:rPr>
          <w:rFonts w:cs="Times New Roman"/>
          <w:szCs w:val="24"/>
        </w:rPr>
        <w:t xml:space="preserve">.1 </w:t>
      </w:r>
      <w:r w:rsidRPr="000D0FD2">
        <w:rPr>
          <w:rFonts w:cs="Times New Roman"/>
          <w:szCs w:val="24"/>
        </w:rPr>
        <w:t>Транспортировка</w:t>
      </w:r>
      <w:bookmarkEnd w:id="112"/>
      <w:bookmarkEnd w:id="113"/>
    </w:p>
    <w:p w:rsidR="000D0FD2" w:rsidRPr="000D0FD2" w:rsidRDefault="000D0FD2" w:rsidP="00806BBB">
      <w:pPr>
        <w:pStyle w:val="aa"/>
        <w:spacing w:after="200" w:line="276" w:lineRule="auto"/>
        <w:ind w:left="0" w:firstLine="567"/>
        <w:jc w:val="both"/>
        <w:rPr>
          <w:rFonts w:ascii="Times New Roman" w:hAnsi="Times New Roman" w:cs="Times New Roman"/>
          <w:sz w:val="24"/>
          <w:szCs w:val="24"/>
        </w:rPr>
      </w:pPr>
      <w:r w:rsidRPr="000D0FD2">
        <w:rPr>
          <w:rFonts w:ascii="Times New Roman" w:hAnsi="Times New Roman" w:cs="Times New Roman"/>
          <w:sz w:val="24"/>
          <w:szCs w:val="24"/>
        </w:rPr>
        <w:t>Транспортировка должна осуществляться закрытым транспортом. Условия транспортирования должны соответствовать условиям 5 по ГОСТ 15150-69 при температуре окружающего воздуха от минус 50 до плюс 50 °С с соблюдением мер защиты от ударов и вибраций.</w:t>
      </w:r>
    </w:p>
    <w:p w:rsidR="000D0FD2" w:rsidRPr="000D0FD2" w:rsidRDefault="000D0FD2" w:rsidP="00806BBB">
      <w:pPr>
        <w:pStyle w:val="2"/>
        <w:spacing w:before="0" w:after="200" w:line="276" w:lineRule="auto"/>
        <w:ind w:firstLine="567"/>
        <w:jc w:val="both"/>
        <w:rPr>
          <w:rFonts w:cs="Times New Roman"/>
          <w:szCs w:val="24"/>
        </w:rPr>
      </w:pPr>
      <w:bookmarkStart w:id="114" w:name="_Toc140141654"/>
      <w:bookmarkStart w:id="115" w:name="_Toc192672463"/>
      <w:r w:rsidRPr="000D0FD2">
        <w:rPr>
          <w:rFonts w:cs="Times New Roman"/>
          <w:szCs w:val="24"/>
        </w:rPr>
        <w:t>8.2 Хранение</w:t>
      </w:r>
      <w:bookmarkEnd w:id="114"/>
      <w:bookmarkEnd w:id="115"/>
    </w:p>
    <w:p w:rsidR="000D0FD2" w:rsidRPr="000D0FD2" w:rsidRDefault="000D0FD2" w:rsidP="00806BBB">
      <w:pPr>
        <w:pStyle w:val="32"/>
        <w:spacing w:after="200"/>
        <w:ind w:left="0" w:firstLine="567"/>
        <w:jc w:val="both"/>
        <w:rPr>
          <w:rFonts w:ascii="Times New Roman" w:hAnsi="Times New Roman" w:cs="Times New Roman"/>
          <w:sz w:val="24"/>
          <w:szCs w:val="24"/>
        </w:rPr>
      </w:pPr>
      <w:r w:rsidRPr="000D0FD2">
        <w:rPr>
          <w:rFonts w:ascii="Times New Roman" w:hAnsi="Times New Roman" w:cs="Times New Roman"/>
          <w:sz w:val="24"/>
          <w:szCs w:val="24"/>
        </w:rPr>
        <w:t>Приборы должны храниться в отапливаемых и вентилируемых помещениях. Приборы следует хранить в упакованном виде.</w:t>
      </w:r>
    </w:p>
    <w:p w:rsidR="000D0FD2" w:rsidRPr="000D0FD2" w:rsidRDefault="000D0FD2" w:rsidP="00806BBB">
      <w:pPr>
        <w:pStyle w:val="aa"/>
        <w:spacing w:after="200" w:line="276" w:lineRule="auto"/>
        <w:ind w:left="0" w:firstLine="567"/>
        <w:jc w:val="both"/>
        <w:rPr>
          <w:rFonts w:ascii="Times New Roman" w:hAnsi="Times New Roman" w:cs="Times New Roman"/>
          <w:sz w:val="24"/>
          <w:szCs w:val="24"/>
        </w:rPr>
      </w:pPr>
      <w:r w:rsidRPr="000D0FD2">
        <w:rPr>
          <w:rFonts w:ascii="Times New Roman" w:hAnsi="Times New Roman" w:cs="Times New Roman"/>
          <w:sz w:val="24"/>
          <w:szCs w:val="24"/>
        </w:rPr>
        <w:t>Хранение приборов в одном помещении с кислотами, реактивами и другими веществами, которые могут оказать вредное влияние на них, не допускается.</w:t>
      </w:r>
    </w:p>
    <w:p w:rsidR="000D0FD2" w:rsidRPr="000D0FD2" w:rsidRDefault="000D0FD2" w:rsidP="00806BBB">
      <w:pPr>
        <w:pStyle w:val="1"/>
        <w:spacing w:before="0" w:after="200" w:line="276" w:lineRule="auto"/>
        <w:ind w:firstLine="567"/>
        <w:jc w:val="both"/>
        <w:rPr>
          <w:rFonts w:cs="Times New Roman"/>
          <w:szCs w:val="24"/>
        </w:rPr>
      </w:pPr>
      <w:bookmarkStart w:id="116" w:name="_Toc140141655"/>
      <w:bookmarkStart w:id="117" w:name="_Toc192672464"/>
      <w:r w:rsidRPr="000D0FD2">
        <w:rPr>
          <w:rFonts w:cs="Times New Roman"/>
          <w:szCs w:val="24"/>
        </w:rPr>
        <w:t>9. Техническое обслуживание</w:t>
      </w:r>
      <w:bookmarkEnd w:id="116"/>
      <w:bookmarkEnd w:id="117"/>
    </w:p>
    <w:p w:rsidR="000D0FD2" w:rsidRPr="000D0FD2" w:rsidRDefault="000D0FD2" w:rsidP="00806BBB">
      <w:pPr>
        <w:pStyle w:val="15"/>
        <w:spacing w:line="276" w:lineRule="auto"/>
      </w:pPr>
      <w:r w:rsidRPr="000D0FD2">
        <w:t>Техническое обслуживание приборов заключается в их периодическом профилактическом осмотре.</w:t>
      </w:r>
    </w:p>
    <w:p w:rsidR="000D0FD2" w:rsidRPr="000D0FD2" w:rsidRDefault="000D0FD2" w:rsidP="00806BBB">
      <w:pPr>
        <w:pStyle w:val="15"/>
        <w:spacing w:line="276" w:lineRule="auto"/>
        <w:rPr>
          <w:b/>
        </w:rPr>
      </w:pPr>
      <w:r w:rsidRPr="000D0FD2">
        <w:t xml:space="preserve">Профилактический осмотр должен проводиться не реже одного раза в шесть месяцев и включать в себя следующие мероприятия: </w:t>
      </w:r>
    </w:p>
    <w:p w:rsidR="000D0FD2" w:rsidRPr="000D0FD2" w:rsidRDefault="000D0FD2" w:rsidP="00806BBB">
      <w:pPr>
        <w:pStyle w:val="af0"/>
        <w:tabs>
          <w:tab w:val="num" w:pos="0"/>
        </w:tabs>
        <w:spacing w:line="276" w:lineRule="auto"/>
        <w:ind w:firstLine="567"/>
        <w:jc w:val="both"/>
        <w:rPr>
          <w:rFonts w:ascii="Times New Roman" w:hAnsi="Times New Roman" w:cs="Times New Roman"/>
          <w:sz w:val="24"/>
        </w:rPr>
      </w:pPr>
      <w:r w:rsidRPr="000D0FD2">
        <w:rPr>
          <w:rFonts w:ascii="Times New Roman" w:hAnsi="Times New Roman" w:cs="Times New Roman"/>
          <w:sz w:val="24"/>
        </w:rPr>
        <w:t>- слежение за чистотой прибора;</w:t>
      </w:r>
    </w:p>
    <w:p w:rsidR="000D0FD2" w:rsidRPr="000D0FD2" w:rsidRDefault="000D0FD2" w:rsidP="00806BBB">
      <w:pPr>
        <w:pStyle w:val="af0"/>
        <w:tabs>
          <w:tab w:val="num" w:pos="0"/>
        </w:tabs>
        <w:spacing w:line="276" w:lineRule="auto"/>
        <w:ind w:firstLine="567"/>
        <w:jc w:val="both"/>
        <w:rPr>
          <w:rFonts w:ascii="Times New Roman" w:hAnsi="Times New Roman" w:cs="Times New Roman"/>
          <w:sz w:val="24"/>
        </w:rPr>
      </w:pPr>
      <w:r w:rsidRPr="000D0FD2">
        <w:rPr>
          <w:rFonts w:ascii="Times New Roman" w:hAnsi="Times New Roman" w:cs="Times New Roman"/>
          <w:sz w:val="24"/>
        </w:rPr>
        <w:t>- слежение за целостностью изоляции кабелей;</w:t>
      </w:r>
    </w:p>
    <w:p w:rsidR="000D0FD2" w:rsidRPr="000D0FD2" w:rsidRDefault="000D0FD2" w:rsidP="00806BBB">
      <w:pPr>
        <w:pStyle w:val="af0"/>
        <w:tabs>
          <w:tab w:val="num" w:pos="0"/>
        </w:tabs>
        <w:spacing w:line="276" w:lineRule="auto"/>
        <w:ind w:firstLine="567"/>
        <w:jc w:val="both"/>
        <w:rPr>
          <w:rFonts w:ascii="Times New Roman" w:hAnsi="Times New Roman" w:cs="Times New Roman"/>
          <w:sz w:val="24"/>
        </w:rPr>
      </w:pPr>
      <w:r w:rsidRPr="000D0FD2">
        <w:rPr>
          <w:rFonts w:ascii="Times New Roman" w:hAnsi="Times New Roman" w:cs="Times New Roman"/>
          <w:sz w:val="24"/>
        </w:rPr>
        <w:t>- проверка надежности подключения внешних связей к клеммам и разъёмам;</w:t>
      </w:r>
    </w:p>
    <w:p w:rsidR="000D0FD2" w:rsidRPr="000D0FD2" w:rsidRDefault="000D0FD2" w:rsidP="00806BBB">
      <w:pPr>
        <w:pStyle w:val="af0"/>
        <w:tabs>
          <w:tab w:val="num" w:pos="0"/>
        </w:tabs>
        <w:spacing w:line="276" w:lineRule="auto"/>
        <w:ind w:firstLine="567"/>
        <w:jc w:val="both"/>
        <w:rPr>
          <w:rFonts w:ascii="Times New Roman" w:hAnsi="Times New Roman" w:cs="Times New Roman"/>
          <w:sz w:val="24"/>
        </w:rPr>
      </w:pPr>
      <w:r w:rsidRPr="000D0FD2">
        <w:rPr>
          <w:rFonts w:ascii="Times New Roman" w:hAnsi="Times New Roman" w:cs="Times New Roman"/>
          <w:sz w:val="24"/>
        </w:rPr>
        <w:t>При проведении работ соблюдать меры безопасности, изложенные в разделе 1.3.</w:t>
      </w:r>
    </w:p>
    <w:p w:rsidR="00EE226F" w:rsidRPr="000D0FD2" w:rsidRDefault="000D0FD2" w:rsidP="00440C26">
      <w:pPr>
        <w:spacing w:after="0"/>
        <w:ind w:firstLine="567"/>
        <w:jc w:val="both"/>
        <w:rPr>
          <w:rFonts w:ascii="Times New Roman" w:hAnsi="Times New Roman" w:cs="Times New Roman"/>
          <w:sz w:val="24"/>
          <w:szCs w:val="24"/>
        </w:rPr>
      </w:pPr>
      <w:r w:rsidRPr="000D0FD2">
        <w:rPr>
          <w:rFonts w:ascii="Times New Roman" w:hAnsi="Times New Roman" w:cs="Times New Roman"/>
          <w:sz w:val="24"/>
          <w:szCs w:val="24"/>
        </w:rPr>
        <w:t>При обнаружении неисправностей сообщать об этом лицам, ответственным за исправное состояние оборудования.</w:t>
      </w:r>
    </w:p>
    <w:p w:rsidR="000D0FD2" w:rsidRPr="000D0FD2" w:rsidRDefault="000D0FD2" w:rsidP="00806BBB">
      <w:pPr>
        <w:pStyle w:val="1"/>
        <w:spacing w:before="0" w:line="276" w:lineRule="auto"/>
        <w:ind w:firstLine="567"/>
        <w:jc w:val="both"/>
        <w:rPr>
          <w:rFonts w:cs="Times New Roman"/>
          <w:szCs w:val="24"/>
        </w:rPr>
      </w:pPr>
      <w:bookmarkStart w:id="118" w:name="_Toc140141656"/>
      <w:bookmarkStart w:id="119" w:name="_Toc192672465"/>
      <w:r w:rsidRPr="000D0FD2">
        <w:rPr>
          <w:rFonts w:cs="Times New Roman"/>
          <w:szCs w:val="24"/>
        </w:rPr>
        <w:lastRenderedPageBreak/>
        <w:t>10. Возможные неисправности и способы их устранения</w:t>
      </w:r>
      <w:bookmarkEnd w:id="118"/>
      <w:bookmarkEnd w:id="119"/>
    </w:p>
    <w:p w:rsidR="000D0FD2" w:rsidRPr="000D0FD2" w:rsidRDefault="000D0FD2" w:rsidP="00806BBB">
      <w:pPr>
        <w:ind w:firstLine="567"/>
        <w:jc w:val="both"/>
        <w:rPr>
          <w:rFonts w:ascii="Times New Roman" w:hAnsi="Times New Roman" w:cs="Times New Roman"/>
          <w:sz w:val="24"/>
          <w:szCs w:val="24"/>
          <w:lang w:eastAsia="ru-RU"/>
        </w:rPr>
      </w:pPr>
      <w:r w:rsidRPr="000D0FD2">
        <w:rPr>
          <w:rFonts w:ascii="Times New Roman" w:hAnsi="Times New Roman" w:cs="Times New Roman"/>
          <w:sz w:val="24"/>
          <w:szCs w:val="24"/>
          <w:lang w:eastAsia="ru-RU"/>
        </w:rPr>
        <w:t>Любые неисправности, вызванные выходом из строя прибора, или каких либо его частей, устраняются на предприятии-изготовителе, либо в авторизированном сервисном центре. Каких-либо других вариантов ремонта не допускается.</w:t>
      </w:r>
    </w:p>
    <w:p w:rsidR="000D0FD2" w:rsidRPr="000D0FD2" w:rsidRDefault="000D0FD2" w:rsidP="00806BBB">
      <w:pPr>
        <w:ind w:firstLine="567"/>
        <w:jc w:val="both"/>
        <w:rPr>
          <w:rFonts w:ascii="Times New Roman" w:hAnsi="Times New Roman" w:cs="Times New Roman"/>
          <w:sz w:val="24"/>
          <w:szCs w:val="24"/>
          <w:lang w:eastAsia="ru-RU"/>
        </w:rPr>
      </w:pPr>
      <w:r w:rsidRPr="000D0FD2">
        <w:rPr>
          <w:rFonts w:ascii="Times New Roman" w:hAnsi="Times New Roman" w:cs="Times New Roman"/>
          <w:sz w:val="24"/>
          <w:szCs w:val="24"/>
          <w:lang w:eastAsia="ru-RU"/>
        </w:rPr>
        <w:t xml:space="preserve">Неработоспособность прибора, не связанная с его поломкой, может быть устранена в рабочем порядке обслуживающим персоналом. Возможные причины неработоспособности приведены в таблице </w:t>
      </w:r>
      <w:r w:rsidR="00155C80">
        <w:rPr>
          <w:rFonts w:ascii="Times New Roman" w:hAnsi="Times New Roman" w:cs="Times New Roman"/>
          <w:sz w:val="24"/>
          <w:szCs w:val="24"/>
          <w:lang w:eastAsia="ru-RU"/>
        </w:rPr>
        <w:t>5</w:t>
      </w:r>
      <w:r w:rsidRPr="000D0FD2">
        <w:rPr>
          <w:rFonts w:ascii="Times New Roman" w:hAnsi="Times New Roman" w:cs="Times New Roman"/>
          <w:sz w:val="24"/>
          <w:szCs w:val="24"/>
          <w:lang w:eastAsia="ru-RU"/>
        </w:rPr>
        <w:t>.</w:t>
      </w:r>
    </w:p>
    <w:p w:rsidR="000D0FD2" w:rsidRPr="000D0FD2" w:rsidRDefault="000D0FD2" w:rsidP="00806BBB">
      <w:pPr>
        <w:pStyle w:val="af0"/>
        <w:spacing w:after="200" w:line="276" w:lineRule="auto"/>
        <w:ind w:firstLine="567"/>
        <w:jc w:val="both"/>
        <w:rPr>
          <w:rFonts w:ascii="Times New Roman" w:hAnsi="Times New Roman" w:cs="Times New Roman"/>
          <w:sz w:val="24"/>
        </w:rPr>
      </w:pPr>
      <w:r w:rsidRPr="000D0FD2">
        <w:rPr>
          <w:rFonts w:ascii="Times New Roman" w:hAnsi="Times New Roman" w:cs="Times New Roman"/>
          <w:sz w:val="24"/>
        </w:rPr>
        <w:t xml:space="preserve">Таблица </w:t>
      </w:r>
      <w:r w:rsidR="00155C80">
        <w:rPr>
          <w:rFonts w:ascii="Times New Roman" w:hAnsi="Times New Roman" w:cs="Times New Roman"/>
          <w:sz w:val="24"/>
        </w:rPr>
        <w:t>5</w:t>
      </w:r>
      <w:r w:rsidRPr="000D0FD2">
        <w:rPr>
          <w:rFonts w:ascii="Times New Roman" w:hAnsi="Times New Roman" w:cs="Times New Roman"/>
          <w:sz w:val="24"/>
        </w:rPr>
        <w:t xml:space="preserve">. Возможные причины неработоспособности прибора и методы их устранения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3783"/>
        <w:gridCol w:w="3506"/>
      </w:tblGrid>
      <w:tr w:rsidR="000D0FD2" w:rsidRPr="000D0FD2" w:rsidTr="009052DF">
        <w:trPr>
          <w:jc w:val="center"/>
        </w:trPr>
        <w:tc>
          <w:tcPr>
            <w:tcW w:w="2623" w:type="dxa"/>
            <w:tcBorders>
              <w:top w:val="single" w:sz="4" w:space="0" w:color="auto"/>
              <w:left w:val="single" w:sz="4" w:space="0" w:color="auto"/>
              <w:bottom w:val="single" w:sz="4" w:space="0" w:color="auto"/>
              <w:right w:val="single" w:sz="4" w:space="0" w:color="auto"/>
            </w:tcBorders>
            <w:hideMark/>
          </w:tcPr>
          <w:p w:rsidR="000D0FD2" w:rsidRPr="000D0FD2" w:rsidRDefault="000D0FD2" w:rsidP="000D0FD2">
            <w:pPr>
              <w:pStyle w:val="af0"/>
              <w:spacing w:after="200" w:line="276" w:lineRule="auto"/>
              <w:ind w:firstLine="567"/>
              <w:jc w:val="both"/>
              <w:rPr>
                <w:rFonts w:ascii="Times New Roman" w:hAnsi="Times New Roman" w:cs="Times New Roman"/>
                <w:b/>
                <w:sz w:val="24"/>
              </w:rPr>
            </w:pPr>
            <w:r w:rsidRPr="000D0FD2">
              <w:rPr>
                <w:rFonts w:ascii="Times New Roman" w:hAnsi="Times New Roman" w:cs="Times New Roman"/>
                <w:sz w:val="24"/>
              </w:rPr>
              <w:t>Неисправность</w:t>
            </w:r>
          </w:p>
        </w:tc>
        <w:tc>
          <w:tcPr>
            <w:tcW w:w="3783" w:type="dxa"/>
            <w:tcBorders>
              <w:top w:val="single" w:sz="4" w:space="0" w:color="auto"/>
              <w:left w:val="single" w:sz="4" w:space="0" w:color="auto"/>
              <w:bottom w:val="single" w:sz="4" w:space="0" w:color="auto"/>
              <w:right w:val="single" w:sz="4" w:space="0" w:color="auto"/>
            </w:tcBorders>
            <w:hideMark/>
          </w:tcPr>
          <w:p w:rsidR="000D0FD2" w:rsidRPr="000D0FD2" w:rsidRDefault="000D0FD2" w:rsidP="000D0FD2">
            <w:pPr>
              <w:pStyle w:val="af0"/>
              <w:spacing w:after="200" w:line="276" w:lineRule="auto"/>
              <w:ind w:firstLine="567"/>
              <w:jc w:val="both"/>
              <w:rPr>
                <w:rFonts w:ascii="Times New Roman" w:hAnsi="Times New Roman" w:cs="Times New Roman"/>
                <w:b/>
                <w:sz w:val="24"/>
              </w:rPr>
            </w:pPr>
            <w:r w:rsidRPr="000D0FD2">
              <w:rPr>
                <w:rFonts w:ascii="Times New Roman" w:hAnsi="Times New Roman" w:cs="Times New Roman"/>
                <w:sz w:val="24"/>
              </w:rPr>
              <w:t>Вероятная причина</w:t>
            </w:r>
          </w:p>
        </w:tc>
        <w:tc>
          <w:tcPr>
            <w:tcW w:w="3506" w:type="dxa"/>
            <w:tcBorders>
              <w:top w:val="single" w:sz="4" w:space="0" w:color="auto"/>
              <w:left w:val="single" w:sz="4" w:space="0" w:color="auto"/>
              <w:bottom w:val="single" w:sz="4" w:space="0" w:color="auto"/>
              <w:right w:val="single" w:sz="4" w:space="0" w:color="auto"/>
            </w:tcBorders>
            <w:hideMark/>
          </w:tcPr>
          <w:p w:rsidR="000D0FD2" w:rsidRPr="000D0FD2" w:rsidRDefault="000D0FD2" w:rsidP="000D0FD2">
            <w:pPr>
              <w:pStyle w:val="af0"/>
              <w:spacing w:after="200" w:line="276" w:lineRule="auto"/>
              <w:ind w:firstLine="567"/>
              <w:jc w:val="both"/>
              <w:rPr>
                <w:rFonts w:ascii="Times New Roman" w:hAnsi="Times New Roman" w:cs="Times New Roman"/>
                <w:b/>
                <w:sz w:val="24"/>
              </w:rPr>
            </w:pPr>
            <w:r w:rsidRPr="000D0FD2">
              <w:rPr>
                <w:rFonts w:ascii="Times New Roman" w:hAnsi="Times New Roman" w:cs="Times New Roman"/>
                <w:sz w:val="24"/>
              </w:rPr>
              <w:t>Методы устранения</w:t>
            </w:r>
          </w:p>
        </w:tc>
      </w:tr>
      <w:tr w:rsidR="000D0FD2" w:rsidRPr="000D0FD2" w:rsidTr="009052DF">
        <w:trPr>
          <w:jc w:val="center"/>
        </w:trPr>
        <w:tc>
          <w:tcPr>
            <w:tcW w:w="2623"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29"/>
              <w:rPr>
                <w:rFonts w:ascii="Times New Roman" w:hAnsi="Times New Roman" w:cs="Times New Roman"/>
                <w:bCs/>
                <w:sz w:val="24"/>
              </w:rPr>
            </w:pPr>
            <w:r w:rsidRPr="000D0FD2">
              <w:rPr>
                <w:rFonts w:ascii="Times New Roman" w:hAnsi="Times New Roman" w:cs="Times New Roman"/>
                <w:bCs/>
                <w:sz w:val="24"/>
              </w:rPr>
              <w:t>Отсутствует индикация</w:t>
            </w:r>
          </w:p>
        </w:tc>
        <w:tc>
          <w:tcPr>
            <w:tcW w:w="3783" w:type="dxa"/>
            <w:tcBorders>
              <w:top w:val="single" w:sz="4" w:space="0" w:color="auto"/>
              <w:left w:val="single" w:sz="4" w:space="0" w:color="auto"/>
              <w:bottom w:val="single" w:sz="4" w:space="0" w:color="auto"/>
              <w:right w:val="single" w:sz="4" w:space="0" w:color="auto"/>
            </w:tcBorders>
          </w:tcPr>
          <w:p w:rsidR="000D0FD2" w:rsidRPr="000D0FD2" w:rsidRDefault="000D0FD2" w:rsidP="000D0FD2">
            <w:pPr>
              <w:pStyle w:val="af0"/>
              <w:spacing w:line="276" w:lineRule="auto"/>
              <w:ind w:firstLine="567"/>
              <w:rPr>
                <w:rFonts w:ascii="Times New Roman" w:hAnsi="Times New Roman" w:cs="Times New Roman"/>
                <w:sz w:val="24"/>
              </w:rPr>
            </w:pPr>
            <w:r w:rsidRPr="000D0FD2">
              <w:rPr>
                <w:rFonts w:ascii="Times New Roman" w:hAnsi="Times New Roman" w:cs="Times New Roman"/>
                <w:sz w:val="24"/>
              </w:rPr>
              <w:t>На прибор не поступает напряжение питания</w:t>
            </w:r>
          </w:p>
        </w:tc>
        <w:tc>
          <w:tcPr>
            <w:tcW w:w="3506"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144"/>
              <w:rPr>
                <w:rFonts w:ascii="Times New Roman" w:hAnsi="Times New Roman" w:cs="Times New Roman"/>
                <w:sz w:val="24"/>
              </w:rPr>
            </w:pPr>
            <w:r w:rsidRPr="000D0FD2">
              <w:rPr>
                <w:rFonts w:ascii="Times New Roman" w:hAnsi="Times New Roman" w:cs="Times New Roman"/>
                <w:sz w:val="24"/>
              </w:rPr>
              <w:t>Проверить и исправить цепь питания прибора</w:t>
            </w:r>
          </w:p>
        </w:tc>
      </w:tr>
      <w:tr w:rsidR="000D0FD2" w:rsidRPr="000D0FD2" w:rsidTr="009052DF">
        <w:trPr>
          <w:jc w:val="center"/>
        </w:trPr>
        <w:tc>
          <w:tcPr>
            <w:tcW w:w="2623" w:type="dxa"/>
            <w:vMerge w:val="restart"/>
            <w:tcBorders>
              <w:top w:val="single" w:sz="4" w:space="0" w:color="auto"/>
              <w:left w:val="single" w:sz="4" w:space="0" w:color="auto"/>
              <w:right w:val="single" w:sz="4" w:space="0" w:color="auto"/>
            </w:tcBorders>
          </w:tcPr>
          <w:p w:rsidR="000D0FD2" w:rsidRPr="000D0FD2" w:rsidRDefault="000D0FD2" w:rsidP="00EE226F">
            <w:pPr>
              <w:pStyle w:val="af0"/>
              <w:spacing w:line="276" w:lineRule="auto"/>
              <w:ind w:firstLine="29"/>
              <w:rPr>
                <w:rFonts w:ascii="Times New Roman" w:hAnsi="Times New Roman" w:cs="Times New Roman"/>
                <w:sz w:val="24"/>
              </w:rPr>
            </w:pPr>
            <w:r w:rsidRPr="000D0FD2">
              <w:rPr>
                <w:rFonts w:ascii="Times New Roman" w:hAnsi="Times New Roman" w:cs="Times New Roman"/>
                <w:sz w:val="24"/>
              </w:rPr>
              <w:t>Прибор не реагирует на изменения веса</w:t>
            </w:r>
          </w:p>
        </w:tc>
        <w:tc>
          <w:tcPr>
            <w:tcW w:w="3783" w:type="dxa"/>
            <w:tcBorders>
              <w:top w:val="single" w:sz="4" w:space="0" w:color="auto"/>
              <w:left w:val="single" w:sz="4" w:space="0" w:color="auto"/>
              <w:bottom w:val="single" w:sz="4" w:space="0" w:color="auto"/>
              <w:right w:val="single" w:sz="4" w:space="0" w:color="auto"/>
            </w:tcBorders>
          </w:tcPr>
          <w:p w:rsidR="000D0FD2" w:rsidRPr="000D0FD2" w:rsidRDefault="000D0FD2" w:rsidP="000D0FD2">
            <w:pPr>
              <w:pStyle w:val="af0"/>
              <w:spacing w:line="276" w:lineRule="auto"/>
              <w:ind w:firstLine="567"/>
              <w:rPr>
                <w:rFonts w:ascii="Times New Roman" w:hAnsi="Times New Roman" w:cs="Times New Roman"/>
                <w:sz w:val="24"/>
              </w:rPr>
            </w:pPr>
            <w:r w:rsidRPr="000D0FD2">
              <w:rPr>
                <w:rFonts w:ascii="Times New Roman" w:hAnsi="Times New Roman" w:cs="Times New Roman"/>
                <w:sz w:val="24"/>
              </w:rPr>
              <w:t>Неправильно подключен датчик, либо отсутствует контакт в каких-то из его проводов.</w:t>
            </w:r>
          </w:p>
        </w:tc>
        <w:tc>
          <w:tcPr>
            <w:tcW w:w="3506"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144"/>
              <w:rPr>
                <w:rFonts w:ascii="Times New Roman" w:hAnsi="Times New Roman" w:cs="Times New Roman"/>
                <w:sz w:val="24"/>
              </w:rPr>
            </w:pPr>
            <w:r w:rsidRPr="000D0FD2">
              <w:rPr>
                <w:rFonts w:ascii="Times New Roman" w:hAnsi="Times New Roman" w:cs="Times New Roman"/>
                <w:sz w:val="24"/>
              </w:rPr>
              <w:t>Проверить правильность подключения датчика</w:t>
            </w:r>
          </w:p>
        </w:tc>
      </w:tr>
      <w:tr w:rsidR="000D0FD2" w:rsidRPr="000D0FD2" w:rsidTr="009052DF">
        <w:trPr>
          <w:jc w:val="center"/>
        </w:trPr>
        <w:tc>
          <w:tcPr>
            <w:tcW w:w="2623" w:type="dxa"/>
            <w:vMerge/>
            <w:tcBorders>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29"/>
              <w:rPr>
                <w:rFonts w:ascii="Times New Roman" w:hAnsi="Times New Roman" w:cs="Times New Roman"/>
                <w:sz w:val="24"/>
              </w:rPr>
            </w:pPr>
          </w:p>
        </w:tc>
        <w:tc>
          <w:tcPr>
            <w:tcW w:w="3783" w:type="dxa"/>
            <w:tcBorders>
              <w:top w:val="single" w:sz="4" w:space="0" w:color="auto"/>
              <w:left w:val="single" w:sz="4" w:space="0" w:color="auto"/>
              <w:bottom w:val="single" w:sz="4" w:space="0" w:color="auto"/>
              <w:right w:val="single" w:sz="4" w:space="0" w:color="auto"/>
            </w:tcBorders>
          </w:tcPr>
          <w:p w:rsidR="000D0FD2" w:rsidRPr="000D0FD2" w:rsidRDefault="000D0FD2" w:rsidP="000D0FD2">
            <w:pPr>
              <w:pStyle w:val="af0"/>
              <w:spacing w:line="276" w:lineRule="auto"/>
              <w:ind w:firstLine="567"/>
              <w:rPr>
                <w:rFonts w:ascii="Times New Roman" w:hAnsi="Times New Roman" w:cs="Times New Roman"/>
                <w:sz w:val="24"/>
              </w:rPr>
            </w:pPr>
            <w:r w:rsidRPr="000D0FD2">
              <w:rPr>
                <w:rFonts w:ascii="Times New Roman" w:hAnsi="Times New Roman" w:cs="Times New Roman"/>
                <w:sz w:val="24"/>
              </w:rPr>
              <w:t>Не проведена, либо неправильно проведена юстировка прибора</w:t>
            </w:r>
          </w:p>
        </w:tc>
        <w:tc>
          <w:tcPr>
            <w:tcW w:w="3506"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144"/>
              <w:rPr>
                <w:rFonts w:ascii="Times New Roman" w:hAnsi="Times New Roman" w:cs="Times New Roman"/>
                <w:sz w:val="24"/>
              </w:rPr>
            </w:pPr>
            <w:r w:rsidRPr="000D0FD2">
              <w:rPr>
                <w:rFonts w:ascii="Times New Roman" w:hAnsi="Times New Roman" w:cs="Times New Roman"/>
                <w:sz w:val="24"/>
              </w:rPr>
              <w:t>Проверить, и при необходимости заново произвести юстировку</w:t>
            </w:r>
          </w:p>
        </w:tc>
      </w:tr>
      <w:tr w:rsidR="000D0FD2" w:rsidRPr="000D0FD2" w:rsidTr="009052DF">
        <w:trPr>
          <w:jc w:val="center"/>
        </w:trPr>
        <w:tc>
          <w:tcPr>
            <w:tcW w:w="2623"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29"/>
              <w:rPr>
                <w:rFonts w:ascii="Times New Roman" w:hAnsi="Times New Roman" w:cs="Times New Roman"/>
                <w:bCs/>
                <w:sz w:val="24"/>
              </w:rPr>
            </w:pPr>
            <w:r w:rsidRPr="000D0FD2">
              <w:rPr>
                <w:rFonts w:ascii="Times New Roman" w:hAnsi="Times New Roman" w:cs="Times New Roman"/>
                <w:bCs/>
                <w:sz w:val="24"/>
              </w:rPr>
              <w:t>Отсутствует передача данных на компьютер или в дублирующий дисплей</w:t>
            </w:r>
          </w:p>
        </w:tc>
        <w:tc>
          <w:tcPr>
            <w:tcW w:w="3783" w:type="dxa"/>
            <w:tcBorders>
              <w:top w:val="single" w:sz="4" w:space="0" w:color="auto"/>
              <w:left w:val="single" w:sz="4" w:space="0" w:color="auto"/>
              <w:bottom w:val="single" w:sz="4" w:space="0" w:color="auto"/>
              <w:right w:val="single" w:sz="4" w:space="0" w:color="auto"/>
            </w:tcBorders>
          </w:tcPr>
          <w:p w:rsidR="000D0FD2" w:rsidRPr="000D0FD2" w:rsidRDefault="000D0FD2" w:rsidP="000D0FD2">
            <w:pPr>
              <w:pStyle w:val="af0"/>
              <w:spacing w:line="276" w:lineRule="auto"/>
              <w:ind w:firstLine="567"/>
              <w:rPr>
                <w:rFonts w:ascii="Times New Roman" w:hAnsi="Times New Roman" w:cs="Times New Roman"/>
                <w:sz w:val="24"/>
              </w:rPr>
            </w:pPr>
            <w:r w:rsidRPr="000D0FD2">
              <w:rPr>
                <w:rFonts w:ascii="Times New Roman" w:hAnsi="Times New Roman" w:cs="Times New Roman"/>
                <w:sz w:val="24"/>
              </w:rPr>
              <w:t>Ошибки в подключении, либо в настройке прибора.</w:t>
            </w:r>
          </w:p>
        </w:tc>
        <w:tc>
          <w:tcPr>
            <w:tcW w:w="3506" w:type="dxa"/>
            <w:tcBorders>
              <w:top w:val="single" w:sz="4" w:space="0" w:color="auto"/>
              <w:left w:val="single" w:sz="4" w:space="0" w:color="auto"/>
              <w:bottom w:val="single" w:sz="4" w:space="0" w:color="auto"/>
              <w:right w:val="single" w:sz="4" w:space="0" w:color="auto"/>
            </w:tcBorders>
          </w:tcPr>
          <w:p w:rsidR="000D0FD2" w:rsidRPr="000D0FD2" w:rsidRDefault="000D0FD2" w:rsidP="00EE226F">
            <w:pPr>
              <w:pStyle w:val="af0"/>
              <w:spacing w:line="276" w:lineRule="auto"/>
              <w:ind w:firstLine="144"/>
              <w:rPr>
                <w:rFonts w:ascii="Times New Roman" w:hAnsi="Times New Roman" w:cs="Times New Roman"/>
                <w:sz w:val="24"/>
              </w:rPr>
            </w:pPr>
            <w:r w:rsidRPr="000D0FD2">
              <w:rPr>
                <w:rFonts w:ascii="Times New Roman" w:hAnsi="Times New Roman" w:cs="Times New Roman"/>
                <w:sz w:val="24"/>
              </w:rPr>
              <w:t xml:space="preserve">Проверить правильность подключения сигнальных линий интерфейса. </w:t>
            </w:r>
          </w:p>
          <w:p w:rsidR="000D0FD2" w:rsidRPr="000D0FD2" w:rsidRDefault="000D0FD2" w:rsidP="00EE226F">
            <w:pPr>
              <w:pStyle w:val="af0"/>
              <w:spacing w:line="276" w:lineRule="auto"/>
              <w:ind w:firstLine="144"/>
              <w:rPr>
                <w:rFonts w:ascii="Times New Roman" w:hAnsi="Times New Roman" w:cs="Times New Roman"/>
                <w:sz w:val="24"/>
              </w:rPr>
            </w:pPr>
            <w:r w:rsidRPr="000D0FD2">
              <w:rPr>
                <w:rFonts w:ascii="Times New Roman" w:hAnsi="Times New Roman" w:cs="Times New Roman"/>
                <w:sz w:val="24"/>
              </w:rPr>
              <w:t xml:space="preserve">Проверить правильность настроек: протокол обмена, скорость, сетевой адрес (при использовании </w:t>
            </w:r>
            <w:r w:rsidRPr="000D0FD2">
              <w:rPr>
                <w:rFonts w:ascii="Times New Roman" w:hAnsi="Times New Roman" w:cs="Times New Roman"/>
                <w:sz w:val="24"/>
                <w:lang w:val="en-US"/>
              </w:rPr>
              <w:t>Modbus</w:t>
            </w:r>
            <w:r w:rsidRPr="000D0FD2">
              <w:rPr>
                <w:rFonts w:ascii="Times New Roman" w:hAnsi="Times New Roman" w:cs="Times New Roman"/>
                <w:sz w:val="24"/>
              </w:rPr>
              <w:t>)</w:t>
            </w:r>
          </w:p>
        </w:tc>
      </w:tr>
    </w:tbl>
    <w:p w:rsidR="000D0FD2" w:rsidRPr="000D0FD2" w:rsidRDefault="000D0FD2" w:rsidP="00EE226F">
      <w:pPr>
        <w:pStyle w:val="aa"/>
        <w:spacing w:after="0" w:line="276" w:lineRule="auto"/>
        <w:ind w:left="0" w:firstLine="567"/>
        <w:rPr>
          <w:rFonts w:ascii="Times New Roman" w:hAnsi="Times New Roman" w:cs="Times New Roman"/>
          <w:sz w:val="24"/>
          <w:szCs w:val="24"/>
        </w:rPr>
      </w:pPr>
    </w:p>
    <w:p w:rsidR="000D0FD2" w:rsidRPr="000D0FD2" w:rsidRDefault="000D0FD2" w:rsidP="00155C80">
      <w:pPr>
        <w:pStyle w:val="1"/>
        <w:spacing w:before="0" w:after="200" w:line="276" w:lineRule="auto"/>
        <w:ind w:firstLine="567"/>
        <w:jc w:val="both"/>
        <w:rPr>
          <w:rFonts w:cs="Times New Roman"/>
          <w:szCs w:val="24"/>
        </w:rPr>
      </w:pPr>
      <w:bookmarkStart w:id="120" w:name="_Toc140141657"/>
      <w:bookmarkStart w:id="121" w:name="_Toc192672466"/>
      <w:r w:rsidRPr="000D0FD2">
        <w:rPr>
          <w:rFonts w:cs="Times New Roman"/>
          <w:szCs w:val="24"/>
        </w:rPr>
        <w:t>11. Гарантийные обязательства</w:t>
      </w:r>
      <w:bookmarkEnd w:id="120"/>
      <w:bookmarkEnd w:id="121"/>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11.3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 xml:space="preserve">11.6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w:t>
      </w:r>
      <w:r w:rsidRPr="000D0FD2">
        <w:rPr>
          <w:rFonts w:ascii="Times New Roman" w:hAnsi="Times New Roman" w:cs="Times New Roman"/>
          <w:sz w:val="24"/>
          <w:szCs w:val="24"/>
        </w:rPr>
        <w:lastRenderedPageBreak/>
        <w:t>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11.14 Настоящая гарантия недействительна в случае, когда обнаружено попадание внутрь оборудования воды или агрессивных химических веществ.</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11.15 Действие гарантии не распространяется на тару и упаковку с ограниченным сроком использования.</w:t>
      </w:r>
    </w:p>
    <w:p w:rsidR="000D0FD2" w:rsidRPr="000D0FD2" w:rsidRDefault="000D0FD2" w:rsidP="00447AA5">
      <w:pPr>
        <w:pStyle w:val="32"/>
        <w:spacing w:after="0"/>
        <w:ind w:left="0" w:firstLine="567"/>
        <w:jc w:val="both"/>
        <w:rPr>
          <w:rFonts w:ascii="Times New Roman" w:hAnsi="Times New Roman" w:cs="Times New Roman"/>
          <w:sz w:val="24"/>
          <w:szCs w:val="24"/>
        </w:rPr>
      </w:pPr>
      <w:r w:rsidRPr="000D0FD2">
        <w:rPr>
          <w:rFonts w:ascii="Times New Roman" w:hAnsi="Times New Roman" w:cs="Times New Roman"/>
          <w:sz w:val="24"/>
          <w:szCs w:val="24"/>
        </w:rPr>
        <w:t>11.16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0C3E62" w:rsidRPr="000D0FD2" w:rsidRDefault="000D0FD2" w:rsidP="00447AA5">
      <w:pPr>
        <w:spacing w:after="0"/>
        <w:ind w:firstLine="567"/>
        <w:jc w:val="both"/>
        <w:rPr>
          <w:rFonts w:ascii="Times New Roman" w:hAnsi="Times New Roman" w:cs="Times New Roman"/>
          <w:sz w:val="24"/>
          <w:szCs w:val="24"/>
        </w:rPr>
      </w:pPr>
      <w:r w:rsidRPr="000D0FD2">
        <w:rPr>
          <w:rFonts w:ascii="Times New Roman" w:hAnsi="Times New Roman" w:cs="Times New Roman"/>
          <w:sz w:val="24"/>
          <w:szCs w:val="24"/>
        </w:rPr>
        <w:t>11.17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w:t>
      </w:r>
      <w:r w:rsidR="00155C80">
        <w:rPr>
          <w:rFonts w:ascii="Times New Roman" w:hAnsi="Times New Roman" w:cs="Times New Roman"/>
          <w:sz w:val="24"/>
          <w:szCs w:val="24"/>
        </w:rPr>
        <w:t>онт.</w:t>
      </w:r>
    </w:p>
    <w:p w:rsidR="004C4549" w:rsidRPr="000D0FD2" w:rsidRDefault="004C4549" w:rsidP="00155C80">
      <w:pPr>
        <w:ind w:firstLine="567"/>
        <w:jc w:val="both"/>
        <w:rPr>
          <w:rFonts w:ascii="Times New Roman" w:hAnsi="Times New Roman" w:cs="Times New Roman"/>
          <w:sz w:val="24"/>
          <w:szCs w:val="24"/>
        </w:rPr>
      </w:pPr>
    </w:p>
    <w:p w:rsidR="0035400B" w:rsidRDefault="0035400B" w:rsidP="00155C80">
      <w:pPr>
        <w:ind w:firstLine="567"/>
        <w:jc w:val="both"/>
        <w:rPr>
          <w:rFonts w:ascii="Times New Roman" w:hAnsi="Times New Roman" w:cs="Times New Roman"/>
          <w:sz w:val="24"/>
          <w:szCs w:val="24"/>
        </w:rPr>
      </w:pPr>
    </w:p>
    <w:p w:rsidR="008D5469" w:rsidRDefault="008D5469" w:rsidP="000D0FD2">
      <w:pPr>
        <w:ind w:firstLine="567"/>
        <w:jc w:val="both"/>
        <w:rPr>
          <w:rFonts w:ascii="Times New Roman" w:hAnsi="Times New Roman" w:cs="Times New Roman"/>
          <w:sz w:val="24"/>
          <w:szCs w:val="24"/>
        </w:rPr>
      </w:pPr>
    </w:p>
    <w:p w:rsidR="008D5469" w:rsidRDefault="008D5469">
      <w:pPr>
        <w:rPr>
          <w:rFonts w:ascii="Times New Roman" w:hAnsi="Times New Roman" w:cs="Times New Roman"/>
          <w:sz w:val="24"/>
          <w:szCs w:val="24"/>
        </w:rPr>
      </w:pPr>
      <w:r>
        <w:rPr>
          <w:rFonts w:ascii="Times New Roman" w:hAnsi="Times New Roman" w:cs="Times New Roman"/>
          <w:sz w:val="24"/>
          <w:szCs w:val="24"/>
        </w:rPr>
        <w:br w:type="page"/>
      </w:r>
    </w:p>
    <w:p w:rsidR="00806BBB" w:rsidRDefault="0035400B" w:rsidP="00806BBB">
      <w:pPr>
        <w:pStyle w:val="1"/>
        <w:spacing w:before="0" w:after="200" w:line="276" w:lineRule="auto"/>
        <w:ind w:firstLine="567"/>
        <w:jc w:val="center"/>
      </w:pPr>
      <w:bookmarkStart w:id="122" w:name="_Toc192672467"/>
      <w:r>
        <w:lastRenderedPageBreak/>
        <w:t>П</w:t>
      </w:r>
      <w:r w:rsidR="008D5469">
        <w:t>р</w:t>
      </w:r>
      <w:r>
        <w:t>иложение 1.</w:t>
      </w:r>
      <w:bookmarkEnd w:id="122"/>
    </w:p>
    <w:p w:rsidR="004C4549" w:rsidRPr="00D41BA4" w:rsidRDefault="0035400B" w:rsidP="00D41BA4">
      <w:pPr>
        <w:pStyle w:val="15"/>
        <w:jc w:val="center"/>
        <w:rPr>
          <w:b/>
          <w:lang w:val="en-US"/>
        </w:rPr>
      </w:pPr>
      <w:bookmarkStart w:id="123" w:name="_Toc192633928"/>
      <w:r w:rsidRPr="00D41BA4">
        <w:rPr>
          <w:b/>
        </w:rPr>
        <w:t>Схема работы меню</w:t>
      </w:r>
      <w:bookmarkEnd w:id="123"/>
    </w:p>
    <w:p w:rsidR="0035400B" w:rsidRDefault="0035400B" w:rsidP="008D5469">
      <w:pPr>
        <w:ind w:firstLine="567"/>
        <w:jc w:val="center"/>
        <w:rPr>
          <w:rFonts w:ascii="Times New Roman" w:hAnsi="Times New Roman" w:cs="Times New Roman"/>
          <w:sz w:val="24"/>
          <w:szCs w:val="24"/>
        </w:rPr>
      </w:pPr>
    </w:p>
    <w:p w:rsidR="0035400B" w:rsidRPr="000D0FD2" w:rsidRDefault="0035400B" w:rsidP="000D0FD2">
      <w:pPr>
        <w:ind w:firstLine="567"/>
        <w:jc w:val="both"/>
        <w:rPr>
          <w:rFonts w:ascii="Times New Roman" w:hAnsi="Times New Roman" w:cs="Times New Roman"/>
          <w:sz w:val="24"/>
          <w:szCs w:val="24"/>
        </w:rPr>
      </w:pPr>
      <w:r w:rsidRPr="00AB7326">
        <w:rPr>
          <w:rFonts w:ascii="Times New Roman" w:hAnsi="Times New Roman" w:cs="Times New Roman"/>
          <w:noProof/>
          <w:sz w:val="24"/>
          <w:szCs w:val="24"/>
          <w:lang w:eastAsia="ru-RU"/>
        </w:rPr>
        <w:drawing>
          <wp:inline distT="0" distB="0" distL="0" distR="0">
            <wp:extent cx="5010922" cy="7165863"/>
            <wp:effectExtent l="19050" t="0" r="0" b="0"/>
            <wp:docPr id="18" name="Рисунок 13" descr="in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8.png"/>
                    <pic:cNvPicPr/>
                  </pic:nvPicPr>
                  <pic:blipFill>
                    <a:blip r:embed="rId118" cstate="print"/>
                    <a:stretch>
                      <a:fillRect/>
                    </a:stretch>
                  </pic:blipFill>
                  <pic:spPr>
                    <a:xfrm>
                      <a:off x="0" y="0"/>
                      <a:ext cx="5010922" cy="7165863"/>
                    </a:xfrm>
                    <a:prstGeom prst="rect">
                      <a:avLst/>
                    </a:prstGeom>
                  </pic:spPr>
                </pic:pic>
              </a:graphicData>
            </a:graphic>
          </wp:inline>
        </w:drawing>
      </w:r>
    </w:p>
    <w:p w:rsidR="00305BA5" w:rsidRPr="000D0FD2" w:rsidRDefault="00305BA5" w:rsidP="000D0FD2">
      <w:pPr>
        <w:ind w:firstLine="567"/>
        <w:rPr>
          <w:rFonts w:ascii="Times New Roman" w:hAnsi="Times New Roman" w:cs="Times New Roman"/>
          <w:sz w:val="24"/>
          <w:szCs w:val="24"/>
          <w:highlight w:val="yellow"/>
        </w:rPr>
      </w:pPr>
    </w:p>
    <w:p w:rsidR="00B01B1D" w:rsidRPr="000D0FD2" w:rsidRDefault="00B01B1D" w:rsidP="000D0FD2">
      <w:pPr>
        <w:ind w:firstLine="567"/>
        <w:rPr>
          <w:rFonts w:ascii="Times New Roman" w:hAnsi="Times New Roman" w:cs="Times New Roman"/>
          <w:sz w:val="24"/>
          <w:szCs w:val="24"/>
          <w:highlight w:val="yellow"/>
        </w:rPr>
      </w:pPr>
    </w:p>
    <w:p w:rsidR="00FA003E" w:rsidRPr="00685242" w:rsidRDefault="00FA003E" w:rsidP="000D0FD2">
      <w:pPr>
        <w:ind w:firstLine="567"/>
        <w:rPr>
          <w:rFonts w:ascii="Times New Roman" w:hAnsi="Times New Roman" w:cs="Times New Roman"/>
          <w:sz w:val="24"/>
          <w:szCs w:val="24"/>
          <w:highlight w:val="yellow"/>
        </w:rPr>
      </w:pPr>
    </w:p>
    <w:p w:rsidR="00806BBB" w:rsidRDefault="00806BBB">
      <w:pPr>
        <w:rPr>
          <w:rFonts w:ascii="Times New Roman" w:hAnsi="Times New Roman" w:cs="Times New Roman"/>
          <w:b/>
          <w:sz w:val="24"/>
          <w:szCs w:val="24"/>
        </w:rPr>
      </w:pPr>
      <w:r>
        <w:rPr>
          <w:rFonts w:ascii="Times New Roman" w:hAnsi="Times New Roman" w:cs="Times New Roman"/>
          <w:b/>
          <w:sz w:val="24"/>
          <w:szCs w:val="24"/>
        </w:rPr>
        <w:br w:type="page"/>
      </w:r>
    </w:p>
    <w:p w:rsidR="00D41BA4" w:rsidRPr="00D41BA4" w:rsidRDefault="00795115" w:rsidP="00D41BA4">
      <w:pPr>
        <w:pStyle w:val="1"/>
        <w:spacing w:after="240"/>
        <w:jc w:val="center"/>
      </w:pPr>
      <w:bookmarkStart w:id="124" w:name="_Toc192672468"/>
      <w:r w:rsidRPr="00795115">
        <w:lastRenderedPageBreak/>
        <w:t>Приложение 2.</w:t>
      </w:r>
      <w:bookmarkEnd w:id="124"/>
    </w:p>
    <w:p w:rsidR="00795115" w:rsidRDefault="00795115" w:rsidP="00D41BA4">
      <w:pPr>
        <w:pStyle w:val="15"/>
        <w:jc w:val="center"/>
        <w:rPr>
          <w:b/>
        </w:rPr>
      </w:pPr>
      <w:bookmarkStart w:id="125" w:name="_Toc192633930"/>
      <w:r w:rsidRPr="00D41BA4">
        <w:rPr>
          <w:b/>
        </w:rPr>
        <w:t>Примеры использования приборов ИСВ114 в системах дозирования.</w:t>
      </w:r>
      <w:bookmarkEnd w:id="125"/>
    </w:p>
    <w:p w:rsidR="00D41BA4" w:rsidRPr="00D41BA4" w:rsidRDefault="00D41BA4" w:rsidP="00D41BA4">
      <w:pPr>
        <w:pStyle w:val="15"/>
        <w:jc w:val="center"/>
        <w:rPr>
          <w:b/>
        </w:rPr>
      </w:pPr>
    </w:p>
    <w:p w:rsidR="00EE226F" w:rsidRPr="00D2126A" w:rsidRDefault="00EE226F" w:rsidP="00D2126A">
      <w:pPr>
        <w:jc w:val="both"/>
        <w:rPr>
          <w:rFonts w:ascii="Times New Roman" w:eastAsiaTheme="majorEastAsia" w:hAnsi="Times New Roman" w:cstheme="majorBidi"/>
          <w:sz w:val="24"/>
          <w:szCs w:val="24"/>
        </w:rPr>
      </w:pPr>
      <w:r w:rsidRPr="00231C6A">
        <w:rPr>
          <w:rFonts w:ascii="Times New Roman" w:eastAsiaTheme="majorEastAsia" w:hAnsi="Times New Roman" w:cstheme="majorBidi"/>
          <w:b/>
          <w:sz w:val="24"/>
          <w:szCs w:val="24"/>
          <w:u w:val="single"/>
        </w:rPr>
        <w:t>Пример 1.</w:t>
      </w:r>
      <w:r w:rsidRPr="00D2126A">
        <w:rPr>
          <w:rFonts w:ascii="Times New Roman" w:eastAsiaTheme="majorEastAsia" w:hAnsi="Times New Roman" w:cstheme="majorBidi"/>
          <w:sz w:val="24"/>
          <w:szCs w:val="24"/>
        </w:rPr>
        <w:t xml:space="preserve"> Дозирование трёх компонентов</w:t>
      </w:r>
      <w:r w:rsidR="00D2126A" w:rsidRPr="00D2126A">
        <w:rPr>
          <w:rFonts w:ascii="Times New Roman" w:hAnsi="Times New Roman" w:cs="Times New Roman"/>
          <w:sz w:val="24"/>
          <w:szCs w:val="24"/>
        </w:rPr>
        <w:t xml:space="preserve"> с сигнализацией об окончании дозирования</w:t>
      </w:r>
    </w:p>
    <w:p w:rsidR="00EE226F" w:rsidRDefault="00EE226F" w:rsidP="00D2126A">
      <w:pPr>
        <w:jc w:val="both"/>
        <w:rPr>
          <w:rFonts w:ascii="Times New Roman" w:eastAsiaTheme="majorEastAsia" w:hAnsi="Times New Roman" w:cstheme="majorBidi"/>
          <w:sz w:val="24"/>
          <w:szCs w:val="24"/>
        </w:rPr>
      </w:pPr>
      <w:r w:rsidRPr="00231C6A">
        <w:rPr>
          <w:rFonts w:ascii="Times New Roman" w:eastAsiaTheme="majorEastAsia" w:hAnsi="Times New Roman" w:cstheme="majorBidi"/>
          <w:b/>
          <w:sz w:val="24"/>
          <w:szCs w:val="24"/>
        </w:rPr>
        <w:t>Задача:</w:t>
      </w:r>
      <w:r w:rsidRPr="00EE226F">
        <w:rPr>
          <w:rFonts w:ascii="Times New Roman" w:eastAsiaTheme="majorEastAsia" w:hAnsi="Times New Roman" w:cstheme="majorBidi"/>
          <w:sz w:val="24"/>
          <w:szCs w:val="24"/>
        </w:rPr>
        <w:t xml:space="preserve"> загрузка трёх компонентов, 250 кг,   200 кг, и 150 кг.</w:t>
      </w:r>
    </w:p>
    <w:p w:rsidR="00EE226F" w:rsidRPr="00D2126A" w:rsidRDefault="00EE226F" w:rsidP="00D2126A">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Параметры</w:t>
      </w:r>
      <w:r>
        <w:rPr>
          <w:rFonts w:ascii="Times New Roman" w:eastAsiaTheme="majorEastAsia" w:hAnsi="Times New Roman" w:cstheme="majorBidi"/>
          <w:sz w:val="24"/>
          <w:szCs w:val="24"/>
        </w:rPr>
        <w:t xml:space="preserve">: </w:t>
      </w:r>
      <w:r w:rsidR="00D2126A">
        <w:rPr>
          <w:rFonts w:ascii="Times New Roman" w:eastAsiaTheme="majorEastAsia" w:hAnsi="Times New Roman" w:cstheme="majorBidi"/>
          <w:sz w:val="24"/>
          <w:szCs w:val="24"/>
        </w:rPr>
        <w:t xml:space="preserve"> «</w:t>
      </w:r>
      <w:r w:rsidR="00D2126A">
        <w:rPr>
          <w:rFonts w:ascii="Times New Roman" w:hAnsi="Times New Roman" w:cs="Times New Roman"/>
          <w:sz w:val="24"/>
          <w:szCs w:val="24"/>
          <w:lang w:val="en-US"/>
        </w:rPr>
        <w:t>L</w:t>
      </w:r>
      <w:r w:rsidR="00D2126A" w:rsidRPr="00D2126A">
        <w:rPr>
          <w:rFonts w:ascii="Times New Roman" w:hAnsi="Times New Roman" w:cs="Times New Roman"/>
          <w:sz w:val="24"/>
          <w:szCs w:val="24"/>
        </w:rPr>
        <w:t>.</w:t>
      </w:r>
      <w:r w:rsidR="00D2126A">
        <w:rPr>
          <w:rFonts w:ascii="Times New Roman" w:hAnsi="Times New Roman" w:cs="Times New Roman"/>
          <w:sz w:val="24"/>
          <w:szCs w:val="24"/>
          <w:lang w:val="en-US"/>
        </w:rPr>
        <w:t>tYP</w:t>
      </w:r>
      <w:r w:rsidR="00D2126A">
        <w:rPr>
          <w:rFonts w:ascii="Times New Roman" w:eastAsiaTheme="majorEastAsia" w:hAnsi="Times New Roman" w:cstheme="majorBidi"/>
          <w:sz w:val="24"/>
          <w:szCs w:val="24"/>
        </w:rPr>
        <w:t>» = «</w:t>
      </w:r>
      <w:r w:rsidR="00D2126A">
        <w:rPr>
          <w:rFonts w:ascii="Times New Roman" w:eastAsiaTheme="majorEastAsia" w:hAnsi="Times New Roman" w:cstheme="majorBidi"/>
          <w:sz w:val="24"/>
          <w:szCs w:val="24"/>
          <w:lang w:val="en-US"/>
        </w:rPr>
        <w:t>PArt</w:t>
      </w:r>
      <w:r w:rsidR="00D2126A">
        <w:rPr>
          <w:rFonts w:ascii="Times New Roman" w:eastAsiaTheme="majorEastAsia" w:hAnsi="Times New Roman" w:cstheme="majorBidi"/>
          <w:sz w:val="24"/>
          <w:szCs w:val="24"/>
        </w:rPr>
        <w:t>»</w:t>
      </w:r>
    </w:p>
    <w:p w:rsidR="00EE226F" w:rsidRPr="00D2126A" w:rsidRDefault="00EE226F" w:rsidP="00D2126A">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sz w:val="24"/>
          <w:szCs w:val="24"/>
        </w:rPr>
        <w:t xml:space="preserve"> </w:t>
      </w:r>
      <w:r w:rsidR="00D2126A">
        <w:rPr>
          <w:rFonts w:ascii="Times New Roman" w:eastAsiaTheme="majorEastAsia" w:hAnsi="Times New Roman" w:cstheme="majorBidi"/>
          <w:sz w:val="24"/>
          <w:szCs w:val="24"/>
        </w:rPr>
        <w:t>Параметр задан таким образом, чтобы вес дозируемых компонентов задавать в явном виде.</w:t>
      </w:r>
    </w:p>
    <w:p w:rsidR="00D2126A" w:rsidRPr="00D2126A" w:rsidRDefault="00D2126A" w:rsidP="00D2126A">
      <w:pPr>
        <w:jc w:val="both"/>
        <w:rPr>
          <w:rFonts w:ascii="Times New Roman" w:eastAsiaTheme="majorEastAsia" w:hAnsi="Times New Roman" w:cstheme="majorBidi"/>
          <w:b/>
          <w:sz w:val="24"/>
          <w:szCs w:val="24"/>
        </w:rPr>
      </w:pPr>
      <w:r w:rsidRPr="00D2126A">
        <w:rPr>
          <w:rFonts w:ascii="Times New Roman" w:hAnsi="Times New Roman" w:cs="Times New Roman"/>
          <w:b/>
          <w:sz w:val="24"/>
          <w:szCs w:val="24"/>
        </w:rPr>
        <w:t>Программа:</w:t>
      </w:r>
    </w:p>
    <w:p w:rsidR="00EE226F" w:rsidRPr="00EE226F" w:rsidRDefault="00EE226F"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1:</w:t>
      </w:r>
      <w:r w:rsidRPr="00EE226F">
        <w:rPr>
          <w:rFonts w:ascii="Times New Roman" w:eastAsiaTheme="majorEastAsia" w:hAnsi="Times New Roman" w:cstheme="majorBidi"/>
          <w:sz w:val="24"/>
          <w:szCs w:val="24"/>
        </w:rPr>
        <w:t xml:space="preserve"> загрузка 250 кг.  </w:t>
      </w:r>
    </w:p>
    <w:p w:rsidR="00EE226F" w:rsidRPr="00EE226F" w:rsidRDefault="00EE226F" w:rsidP="00D2126A">
      <w:pPr>
        <w:jc w:val="both"/>
        <w:rPr>
          <w:rFonts w:ascii="Times New Roman" w:eastAsiaTheme="majorEastAsia" w:hAnsi="Times New Roman" w:cstheme="majorBidi"/>
          <w:sz w:val="24"/>
          <w:szCs w:val="24"/>
        </w:rPr>
      </w:pPr>
      <w:r w:rsidRPr="00EE226F">
        <w:rPr>
          <w:rFonts w:ascii="Times New Roman" w:eastAsiaTheme="majorEastAsia" w:hAnsi="Times New Roman" w:cstheme="majorBidi"/>
          <w:sz w:val="24"/>
          <w:szCs w:val="24"/>
        </w:rPr>
        <w:t>На этом шаге будет загружено 250 кг первого компонента.</w:t>
      </w:r>
    </w:p>
    <w:p w:rsidR="00EE226F" w:rsidRPr="00EE226F" w:rsidRDefault="00EE226F"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2:</w:t>
      </w:r>
      <w:r w:rsidRPr="00EE226F">
        <w:rPr>
          <w:rFonts w:ascii="Times New Roman" w:eastAsiaTheme="majorEastAsia" w:hAnsi="Times New Roman" w:cstheme="majorBidi"/>
          <w:sz w:val="24"/>
          <w:szCs w:val="24"/>
        </w:rPr>
        <w:t xml:space="preserve"> загрузка </w:t>
      </w:r>
      <w:r w:rsidRPr="00356C79">
        <w:rPr>
          <w:rFonts w:ascii="Times New Roman" w:eastAsiaTheme="majorEastAsia" w:hAnsi="Times New Roman" w:cstheme="majorBidi"/>
          <w:sz w:val="24"/>
          <w:szCs w:val="24"/>
        </w:rPr>
        <w:t>200</w:t>
      </w:r>
      <w:r w:rsidRPr="00EE226F">
        <w:rPr>
          <w:rFonts w:ascii="Times New Roman" w:eastAsiaTheme="majorEastAsia" w:hAnsi="Times New Roman" w:cstheme="majorBidi"/>
          <w:sz w:val="24"/>
          <w:szCs w:val="24"/>
        </w:rPr>
        <w:t xml:space="preserve"> кг   </w:t>
      </w:r>
    </w:p>
    <w:p w:rsidR="00EE226F" w:rsidRPr="00EE226F" w:rsidRDefault="00EE226F" w:rsidP="00D2126A">
      <w:pPr>
        <w:jc w:val="both"/>
        <w:rPr>
          <w:rFonts w:ascii="Times New Roman" w:eastAsiaTheme="majorEastAsia" w:hAnsi="Times New Roman" w:cstheme="majorBidi"/>
          <w:sz w:val="24"/>
          <w:szCs w:val="24"/>
        </w:rPr>
      </w:pPr>
      <w:r w:rsidRPr="00EE226F">
        <w:rPr>
          <w:rFonts w:ascii="Times New Roman" w:eastAsiaTheme="majorEastAsia" w:hAnsi="Times New Roman" w:cstheme="majorBidi"/>
          <w:sz w:val="24"/>
          <w:szCs w:val="24"/>
        </w:rPr>
        <w:t>На этом шаге будет загружено 200 кг второго компонента до общего веса 450 кг.</w:t>
      </w:r>
    </w:p>
    <w:p w:rsidR="00EE226F" w:rsidRPr="00EE226F" w:rsidRDefault="00EE226F"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3:</w:t>
      </w:r>
      <w:r w:rsidRPr="00EE226F">
        <w:rPr>
          <w:rFonts w:ascii="Times New Roman" w:eastAsiaTheme="majorEastAsia" w:hAnsi="Times New Roman" w:cstheme="majorBidi"/>
          <w:sz w:val="24"/>
          <w:szCs w:val="24"/>
        </w:rPr>
        <w:t xml:space="preserve"> загрузка </w:t>
      </w:r>
      <w:r w:rsidRPr="00356C79">
        <w:rPr>
          <w:rFonts w:ascii="Times New Roman" w:eastAsiaTheme="majorEastAsia" w:hAnsi="Times New Roman" w:cstheme="majorBidi"/>
          <w:sz w:val="24"/>
          <w:szCs w:val="24"/>
        </w:rPr>
        <w:t>15</w:t>
      </w:r>
      <w:r w:rsidRPr="00EE226F">
        <w:rPr>
          <w:rFonts w:ascii="Times New Roman" w:eastAsiaTheme="majorEastAsia" w:hAnsi="Times New Roman" w:cstheme="majorBidi"/>
          <w:sz w:val="24"/>
          <w:szCs w:val="24"/>
        </w:rPr>
        <w:t xml:space="preserve">0 кг   </w:t>
      </w:r>
    </w:p>
    <w:p w:rsidR="00EE226F" w:rsidRPr="00EE226F" w:rsidRDefault="00EE226F" w:rsidP="00D2126A">
      <w:pPr>
        <w:jc w:val="both"/>
        <w:rPr>
          <w:rFonts w:ascii="Times New Roman" w:hAnsi="Times New Roman" w:cs="Times New Roman"/>
          <w:sz w:val="24"/>
          <w:szCs w:val="24"/>
        </w:rPr>
      </w:pPr>
      <w:r w:rsidRPr="00EE226F">
        <w:rPr>
          <w:rFonts w:ascii="Times New Roman" w:eastAsiaTheme="majorEastAsia" w:hAnsi="Times New Roman" w:cstheme="majorBidi"/>
          <w:sz w:val="24"/>
          <w:szCs w:val="24"/>
        </w:rPr>
        <w:t>На этом шаге будет загружено 150 кг</w:t>
      </w:r>
      <w:r w:rsidRPr="00EE226F">
        <w:rPr>
          <w:rFonts w:ascii="Times New Roman" w:hAnsi="Times New Roman" w:cs="Times New Roman"/>
          <w:sz w:val="24"/>
          <w:szCs w:val="24"/>
        </w:rPr>
        <w:t xml:space="preserve"> второго компонента до общего веса 600 кг.</w:t>
      </w:r>
    </w:p>
    <w:p w:rsidR="00D2126A" w:rsidRPr="00EE226F" w:rsidRDefault="00D2126A"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4:</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таймер</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3</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секунды</w:t>
      </w:r>
      <w:r w:rsidRPr="00EE226F">
        <w:rPr>
          <w:rFonts w:ascii="Times New Roman" w:eastAsiaTheme="majorEastAsia" w:hAnsi="Times New Roman" w:cstheme="majorBidi"/>
          <w:sz w:val="24"/>
          <w:szCs w:val="24"/>
        </w:rPr>
        <w:t xml:space="preserve">   </w:t>
      </w:r>
    </w:p>
    <w:p w:rsidR="00D2126A" w:rsidRDefault="00D2126A" w:rsidP="00D2126A">
      <w:pPr>
        <w:jc w:val="both"/>
        <w:rPr>
          <w:rFonts w:ascii="Times New Roman" w:hAnsi="Times New Roman" w:cs="Times New Roman"/>
          <w:sz w:val="24"/>
          <w:szCs w:val="24"/>
        </w:rPr>
      </w:pPr>
      <w:r w:rsidRPr="00561F64">
        <w:rPr>
          <w:rFonts w:ascii="Times New Roman" w:hAnsi="Times New Roman" w:cs="Times New Roman"/>
          <w:sz w:val="24"/>
          <w:szCs w:val="24"/>
        </w:rPr>
        <w:t>На этом шаге на 3 секунды включится реле</w:t>
      </w:r>
      <w:r>
        <w:rPr>
          <w:rFonts w:ascii="Times New Roman" w:hAnsi="Times New Roman" w:cs="Times New Roman"/>
          <w:sz w:val="24"/>
          <w:szCs w:val="24"/>
        </w:rPr>
        <w:t xml:space="preserve"> 4</w:t>
      </w:r>
      <w:r w:rsidRPr="00561F64">
        <w:rPr>
          <w:rFonts w:ascii="Times New Roman" w:hAnsi="Times New Roman" w:cs="Times New Roman"/>
          <w:sz w:val="24"/>
          <w:szCs w:val="24"/>
        </w:rPr>
        <w:t>, к которому подключен сигнал (например, звонок), сигнализирующий оператору об окончании загрузки</w:t>
      </w:r>
      <w:r w:rsidRPr="00EE226F">
        <w:rPr>
          <w:rFonts w:ascii="Times New Roman" w:hAnsi="Times New Roman" w:cs="Times New Roman"/>
          <w:sz w:val="24"/>
          <w:szCs w:val="24"/>
        </w:rPr>
        <w:t>.</w:t>
      </w:r>
    </w:p>
    <w:p w:rsidR="00AC2416" w:rsidRDefault="00AC2416" w:rsidP="00D2126A">
      <w:pPr>
        <w:jc w:val="both"/>
        <w:rPr>
          <w:rFonts w:ascii="Times New Roman" w:eastAsiaTheme="majorEastAsia" w:hAnsi="Times New Roman" w:cstheme="majorBidi"/>
          <w:b/>
          <w:sz w:val="24"/>
          <w:szCs w:val="24"/>
          <w:u w:val="single"/>
        </w:rPr>
      </w:pPr>
    </w:p>
    <w:p w:rsidR="00D2126A" w:rsidRPr="00D2126A" w:rsidRDefault="00D2126A" w:rsidP="00D2126A">
      <w:pPr>
        <w:jc w:val="both"/>
        <w:rPr>
          <w:rFonts w:ascii="Times New Roman" w:eastAsiaTheme="majorEastAsia" w:hAnsi="Times New Roman" w:cstheme="majorBidi"/>
          <w:sz w:val="24"/>
          <w:szCs w:val="24"/>
        </w:rPr>
      </w:pPr>
      <w:r w:rsidRPr="00231C6A">
        <w:rPr>
          <w:rFonts w:ascii="Times New Roman" w:eastAsiaTheme="majorEastAsia" w:hAnsi="Times New Roman" w:cstheme="majorBidi"/>
          <w:b/>
          <w:sz w:val="24"/>
          <w:szCs w:val="24"/>
          <w:u w:val="single"/>
        </w:rPr>
        <w:t>Пример 2.</w:t>
      </w:r>
      <w:r w:rsidRPr="00D2126A">
        <w:rPr>
          <w:rFonts w:ascii="Times New Roman" w:eastAsiaTheme="majorEastAsia" w:hAnsi="Times New Roman" w:cstheme="majorBidi"/>
          <w:sz w:val="24"/>
          <w:szCs w:val="24"/>
        </w:rPr>
        <w:t xml:space="preserve"> </w:t>
      </w:r>
      <w:r w:rsidRPr="00561F64">
        <w:rPr>
          <w:rFonts w:ascii="Times New Roman" w:hAnsi="Times New Roman" w:cs="Times New Roman"/>
          <w:sz w:val="24"/>
          <w:szCs w:val="24"/>
        </w:rPr>
        <w:t>Дозирование одного компонента в режиме «грубо-точно» с выгрузкой по окончанию дозирования</w:t>
      </w:r>
    </w:p>
    <w:p w:rsidR="00795115" w:rsidRDefault="00795115" w:rsidP="00D2126A">
      <w:pPr>
        <w:jc w:val="both"/>
        <w:rPr>
          <w:rFonts w:ascii="Times New Roman" w:hAnsi="Times New Roman" w:cs="Times New Roman"/>
          <w:sz w:val="24"/>
          <w:szCs w:val="24"/>
        </w:rPr>
      </w:pPr>
      <w:r w:rsidRPr="00231C6A">
        <w:rPr>
          <w:rFonts w:ascii="Times New Roman" w:hAnsi="Times New Roman" w:cs="Times New Roman"/>
          <w:b/>
          <w:sz w:val="24"/>
          <w:szCs w:val="24"/>
        </w:rPr>
        <w:t>Задача:</w:t>
      </w:r>
      <w:r w:rsidRPr="00561F64">
        <w:rPr>
          <w:rFonts w:ascii="Times New Roman" w:hAnsi="Times New Roman" w:cs="Times New Roman"/>
          <w:sz w:val="24"/>
          <w:szCs w:val="24"/>
        </w:rPr>
        <w:t xml:space="preserve"> </w:t>
      </w:r>
      <w:r w:rsidR="00231C6A">
        <w:rPr>
          <w:rFonts w:ascii="Times New Roman" w:hAnsi="Times New Roman" w:cs="Times New Roman"/>
          <w:sz w:val="24"/>
          <w:szCs w:val="24"/>
        </w:rPr>
        <w:t xml:space="preserve"> З</w:t>
      </w:r>
      <w:r w:rsidRPr="00561F64">
        <w:rPr>
          <w:rFonts w:ascii="Times New Roman" w:hAnsi="Times New Roman" w:cs="Times New Roman"/>
          <w:sz w:val="24"/>
          <w:szCs w:val="24"/>
        </w:rPr>
        <w:t xml:space="preserve">агрузка бумажных мешков сухой смесью в полуавтоматическом режиме по 25 кг, 23 кг - грубо, 2 кг - точно.  </w:t>
      </w:r>
    </w:p>
    <w:p w:rsidR="00D2126A" w:rsidRPr="00D2126A" w:rsidRDefault="00D2126A" w:rsidP="00D2126A">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Параметры</w:t>
      </w:r>
      <w:r>
        <w:rPr>
          <w:rFonts w:ascii="Times New Roman" w:eastAsiaTheme="majorEastAsia" w:hAnsi="Times New Roman" w:cstheme="majorBidi"/>
          <w:sz w:val="24"/>
          <w:szCs w:val="24"/>
        </w:rPr>
        <w:t>:  «</w:t>
      </w:r>
      <w:r>
        <w:rPr>
          <w:rFonts w:ascii="Times New Roman" w:hAnsi="Times New Roman" w:cs="Times New Roman"/>
          <w:sz w:val="24"/>
          <w:szCs w:val="24"/>
          <w:lang w:val="en-US"/>
        </w:rPr>
        <w:t>L</w:t>
      </w:r>
      <w:r w:rsidRPr="00D2126A">
        <w:rPr>
          <w:rFonts w:ascii="Times New Roman" w:hAnsi="Times New Roman" w:cs="Times New Roman"/>
          <w:sz w:val="24"/>
          <w:szCs w:val="24"/>
        </w:rPr>
        <w:t>.</w:t>
      </w:r>
      <w:r>
        <w:rPr>
          <w:rFonts w:ascii="Times New Roman" w:hAnsi="Times New Roman" w:cs="Times New Roman"/>
          <w:sz w:val="24"/>
          <w:szCs w:val="24"/>
          <w:lang w:val="en-US"/>
        </w:rPr>
        <w:t>tYP</w:t>
      </w:r>
      <w:r>
        <w:rPr>
          <w:rFonts w:ascii="Times New Roman" w:eastAsiaTheme="majorEastAsia" w:hAnsi="Times New Roman" w:cstheme="majorBidi"/>
          <w:sz w:val="24"/>
          <w:szCs w:val="24"/>
        </w:rPr>
        <w:t>» = «</w:t>
      </w:r>
      <w:r>
        <w:rPr>
          <w:rFonts w:ascii="Times New Roman" w:eastAsiaTheme="majorEastAsia" w:hAnsi="Times New Roman" w:cstheme="majorBidi"/>
          <w:sz w:val="24"/>
          <w:szCs w:val="24"/>
          <w:lang w:val="en-US"/>
        </w:rPr>
        <w:t>FuLL</w:t>
      </w:r>
      <w:r>
        <w:rPr>
          <w:rFonts w:ascii="Times New Roman" w:eastAsiaTheme="majorEastAsia" w:hAnsi="Times New Roman" w:cstheme="majorBidi"/>
          <w:sz w:val="24"/>
          <w:szCs w:val="24"/>
        </w:rPr>
        <w:t>»</w:t>
      </w:r>
    </w:p>
    <w:p w:rsidR="00D2126A" w:rsidRPr="00D2126A" w:rsidRDefault="00D2126A" w:rsidP="00D2126A">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 xml:space="preserve">Параметр задан таким образом, чтобы </w:t>
      </w:r>
      <w:r w:rsidR="00231C6A">
        <w:rPr>
          <w:rFonts w:ascii="Times New Roman" w:eastAsiaTheme="majorEastAsia" w:hAnsi="Times New Roman" w:cstheme="majorBidi"/>
          <w:sz w:val="24"/>
          <w:szCs w:val="24"/>
        </w:rPr>
        <w:t xml:space="preserve">обеспечить работу в режиме </w:t>
      </w:r>
      <w:r w:rsidR="00231C6A" w:rsidRPr="00561F64">
        <w:rPr>
          <w:rFonts w:ascii="Times New Roman" w:hAnsi="Times New Roman" w:cs="Times New Roman"/>
          <w:sz w:val="24"/>
          <w:szCs w:val="24"/>
        </w:rPr>
        <w:t>«грубо-точно»</w:t>
      </w:r>
      <w:r>
        <w:rPr>
          <w:rFonts w:ascii="Times New Roman" w:eastAsiaTheme="majorEastAsia" w:hAnsi="Times New Roman" w:cstheme="majorBidi"/>
          <w:sz w:val="24"/>
          <w:szCs w:val="24"/>
        </w:rPr>
        <w:t>.</w:t>
      </w:r>
      <w:r w:rsidR="00231C6A">
        <w:rPr>
          <w:rFonts w:ascii="Times New Roman" w:eastAsiaTheme="majorEastAsia" w:hAnsi="Times New Roman" w:cstheme="majorBidi"/>
          <w:sz w:val="24"/>
          <w:szCs w:val="24"/>
        </w:rPr>
        <w:t xml:space="preserve"> Значения загрузки будут задаваться равными конечной величине суммарного веса.</w:t>
      </w:r>
    </w:p>
    <w:p w:rsidR="00D2126A" w:rsidRPr="00D2126A" w:rsidRDefault="00D2126A" w:rsidP="00D2126A">
      <w:pPr>
        <w:jc w:val="both"/>
        <w:rPr>
          <w:rFonts w:ascii="Times New Roman" w:eastAsiaTheme="majorEastAsia" w:hAnsi="Times New Roman" w:cstheme="majorBidi"/>
          <w:b/>
          <w:sz w:val="24"/>
          <w:szCs w:val="24"/>
        </w:rPr>
      </w:pPr>
      <w:r w:rsidRPr="00D2126A">
        <w:rPr>
          <w:rFonts w:ascii="Times New Roman" w:hAnsi="Times New Roman" w:cs="Times New Roman"/>
          <w:b/>
          <w:sz w:val="24"/>
          <w:szCs w:val="24"/>
        </w:rPr>
        <w:t>Программа:</w:t>
      </w:r>
    </w:p>
    <w:p w:rsidR="00795115" w:rsidRPr="00561F64" w:rsidRDefault="00795115" w:rsidP="00054E4A">
      <w:pPr>
        <w:tabs>
          <w:tab w:val="left" w:pos="567"/>
        </w:tabs>
        <w:spacing w:after="0"/>
        <w:jc w:val="both"/>
        <w:rPr>
          <w:rFonts w:ascii="Times New Roman" w:hAnsi="Times New Roman" w:cs="Times New Roman"/>
          <w:sz w:val="24"/>
          <w:szCs w:val="24"/>
        </w:rPr>
      </w:pPr>
      <w:r w:rsidRPr="00231C6A">
        <w:rPr>
          <w:rFonts w:ascii="Times New Roman" w:hAnsi="Times New Roman" w:cs="Times New Roman"/>
          <w:b/>
          <w:sz w:val="24"/>
          <w:szCs w:val="24"/>
        </w:rPr>
        <w:t>Шаг 1</w:t>
      </w:r>
      <w:r w:rsidRPr="00561F64">
        <w:rPr>
          <w:rFonts w:ascii="Times New Roman" w:hAnsi="Times New Roman" w:cs="Times New Roman"/>
          <w:sz w:val="24"/>
          <w:szCs w:val="24"/>
        </w:rPr>
        <w:t xml:space="preserve">: загрузка 23 кг.  </w:t>
      </w:r>
    </w:p>
    <w:p w:rsidR="00795115" w:rsidRPr="00561F64" w:rsidRDefault="00795115" w:rsidP="00231C6A">
      <w:pPr>
        <w:tabs>
          <w:tab w:val="left" w:pos="567"/>
        </w:tabs>
        <w:jc w:val="both"/>
        <w:rPr>
          <w:rFonts w:ascii="Times New Roman" w:hAnsi="Times New Roman" w:cs="Times New Roman"/>
          <w:sz w:val="24"/>
          <w:szCs w:val="24"/>
        </w:rPr>
      </w:pPr>
      <w:r w:rsidRPr="00561F64">
        <w:rPr>
          <w:rFonts w:ascii="Times New Roman" w:hAnsi="Times New Roman" w:cs="Times New Roman"/>
          <w:sz w:val="24"/>
          <w:szCs w:val="24"/>
        </w:rPr>
        <w:t>На этом шаге будет загружено 23 кг в режиме быстрой загрузки.</w:t>
      </w:r>
    </w:p>
    <w:p w:rsidR="00795115" w:rsidRPr="00561F64" w:rsidRDefault="00795115" w:rsidP="00054E4A">
      <w:pPr>
        <w:tabs>
          <w:tab w:val="left" w:pos="567"/>
        </w:tabs>
        <w:spacing w:after="0"/>
        <w:jc w:val="both"/>
        <w:rPr>
          <w:rFonts w:ascii="Times New Roman" w:hAnsi="Times New Roman" w:cs="Times New Roman"/>
          <w:sz w:val="24"/>
          <w:szCs w:val="24"/>
        </w:rPr>
      </w:pPr>
      <w:r w:rsidRPr="00231C6A">
        <w:rPr>
          <w:rFonts w:ascii="Times New Roman" w:hAnsi="Times New Roman" w:cs="Times New Roman"/>
          <w:b/>
          <w:sz w:val="24"/>
          <w:szCs w:val="24"/>
        </w:rPr>
        <w:t>Шаг 2</w:t>
      </w:r>
      <w:r w:rsidRPr="00561F64">
        <w:rPr>
          <w:rFonts w:ascii="Times New Roman" w:hAnsi="Times New Roman" w:cs="Times New Roman"/>
          <w:sz w:val="24"/>
          <w:szCs w:val="24"/>
        </w:rPr>
        <w:t xml:space="preserve">: загрузка 25 кг   </w:t>
      </w:r>
    </w:p>
    <w:p w:rsidR="00795115" w:rsidRPr="00561F64" w:rsidRDefault="00795115" w:rsidP="00231C6A">
      <w:pPr>
        <w:tabs>
          <w:tab w:val="left" w:pos="567"/>
        </w:tabs>
        <w:jc w:val="both"/>
        <w:rPr>
          <w:rFonts w:ascii="Times New Roman" w:hAnsi="Times New Roman" w:cs="Times New Roman"/>
          <w:sz w:val="24"/>
          <w:szCs w:val="24"/>
        </w:rPr>
      </w:pPr>
      <w:r w:rsidRPr="00561F64">
        <w:rPr>
          <w:rFonts w:ascii="Times New Roman" w:hAnsi="Times New Roman" w:cs="Times New Roman"/>
          <w:sz w:val="24"/>
          <w:szCs w:val="24"/>
        </w:rPr>
        <w:t>На этом шаге будет догружено ещё 2 кг до общего веса 25 кг в режиме медленной загрузки.</w:t>
      </w:r>
    </w:p>
    <w:p w:rsidR="00795115" w:rsidRPr="00561F64" w:rsidRDefault="00795115" w:rsidP="00054E4A">
      <w:pPr>
        <w:tabs>
          <w:tab w:val="left" w:pos="567"/>
        </w:tabs>
        <w:spacing w:after="0"/>
        <w:jc w:val="both"/>
        <w:rPr>
          <w:rFonts w:ascii="Times New Roman" w:hAnsi="Times New Roman" w:cs="Times New Roman"/>
          <w:sz w:val="24"/>
          <w:szCs w:val="24"/>
        </w:rPr>
      </w:pPr>
      <w:r w:rsidRPr="00231C6A">
        <w:rPr>
          <w:rFonts w:ascii="Times New Roman" w:hAnsi="Times New Roman" w:cs="Times New Roman"/>
          <w:b/>
          <w:sz w:val="24"/>
          <w:szCs w:val="24"/>
        </w:rPr>
        <w:t>Шаг 3</w:t>
      </w:r>
      <w:r w:rsidRPr="00561F64">
        <w:rPr>
          <w:rFonts w:ascii="Times New Roman" w:hAnsi="Times New Roman" w:cs="Times New Roman"/>
          <w:sz w:val="24"/>
          <w:szCs w:val="24"/>
        </w:rPr>
        <w:t>: выгрузка</w:t>
      </w:r>
      <w:r w:rsidR="00231C6A">
        <w:rPr>
          <w:rFonts w:ascii="Times New Roman" w:hAnsi="Times New Roman" w:cs="Times New Roman"/>
          <w:sz w:val="24"/>
          <w:szCs w:val="24"/>
        </w:rPr>
        <w:t xml:space="preserve"> «</w:t>
      </w:r>
      <w:r w:rsidR="00231C6A">
        <w:rPr>
          <w:rFonts w:ascii="Times New Roman" w:hAnsi="Times New Roman" w:cs="Times New Roman"/>
          <w:sz w:val="24"/>
          <w:szCs w:val="24"/>
          <w:lang w:val="en-US"/>
        </w:rPr>
        <w:t>ALL</w:t>
      </w:r>
      <w:r w:rsidR="00231C6A">
        <w:rPr>
          <w:rFonts w:ascii="Times New Roman" w:hAnsi="Times New Roman" w:cs="Times New Roman"/>
          <w:sz w:val="24"/>
          <w:szCs w:val="24"/>
        </w:rPr>
        <w:t>»</w:t>
      </w:r>
      <w:r w:rsidRPr="00561F64">
        <w:rPr>
          <w:rFonts w:ascii="Times New Roman" w:hAnsi="Times New Roman" w:cs="Times New Roman"/>
          <w:sz w:val="24"/>
          <w:szCs w:val="24"/>
        </w:rPr>
        <w:t>.</w:t>
      </w:r>
    </w:p>
    <w:p w:rsidR="00795115" w:rsidRPr="00561F64" w:rsidRDefault="00795115" w:rsidP="00054E4A">
      <w:pPr>
        <w:spacing w:after="0"/>
        <w:jc w:val="both"/>
        <w:rPr>
          <w:rFonts w:ascii="Times New Roman" w:hAnsi="Times New Roman" w:cs="Times New Roman"/>
          <w:sz w:val="24"/>
          <w:szCs w:val="24"/>
        </w:rPr>
      </w:pPr>
      <w:r w:rsidRPr="00561F64">
        <w:rPr>
          <w:rFonts w:ascii="Times New Roman" w:hAnsi="Times New Roman" w:cs="Times New Roman"/>
          <w:sz w:val="24"/>
          <w:szCs w:val="24"/>
        </w:rPr>
        <w:t>На этом шаге будет осуществляться разгрузка весов либо вручную, либо путём включения транспортёрной ленты или какого-либо другого механизма.</w:t>
      </w:r>
    </w:p>
    <w:p w:rsidR="00795115" w:rsidRPr="00561F64" w:rsidRDefault="00795115" w:rsidP="00054E4A">
      <w:pPr>
        <w:jc w:val="both"/>
        <w:rPr>
          <w:rFonts w:ascii="Times New Roman" w:hAnsi="Times New Roman" w:cs="Times New Roman"/>
          <w:sz w:val="24"/>
          <w:szCs w:val="24"/>
        </w:rPr>
      </w:pPr>
      <w:r w:rsidRPr="00561F64">
        <w:rPr>
          <w:rFonts w:ascii="Times New Roman" w:hAnsi="Times New Roman" w:cs="Times New Roman"/>
          <w:sz w:val="24"/>
          <w:szCs w:val="24"/>
        </w:rPr>
        <w:t xml:space="preserve">Выбор типа шага «разгрузка» удобен тем, что прибор будет ожидать освобождения весов до тех пор, пока они не будут разгружены. Это удобно при ручной или полуавтоматической разгрузке, при которой время разгрузки определено не точно. </w:t>
      </w:r>
    </w:p>
    <w:p w:rsidR="00795115" w:rsidRPr="00297B88" w:rsidRDefault="00795115" w:rsidP="00054E4A">
      <w:pPr>
        <w:spacing w:after="0"/>
        <w:jc w:val="both"/>
        <w:rPr>
          <w:rFonts w:ascii="Times New Roman" w:hAnsi="Times New Roman" w:cs="Times New Roman"/>
          <w:sz w:val="24"/>
          <w:szCs w:val="24"/>
        </w:rPr>
      </w:pPr>
      <w:r w:rsidRPr="00297B88">
        <w:rPr>
          <w:rFonts w:ascii="Times New Roman" w:hAnsi="Times New Roman" w:cs="Times New Roman"/>
          <w:b/>
          <w:sz w:val="24"/>
          <w:szCs w:val="24"/>
        </w:rPr>
        <w:lastRenderedPageBreak/>
        <w:t>Дополнительно</w:t>
      </w:r>
      <w:r w:rsidRPr="00297B88">
        <w:rPr>
          <w:rFonts w:ascii="Times New Roman" w:hAnsi="Times New Roman" w:cs="Times New Roman"/>
          <w:sz w:val="24"/>
          <w:szCs w:val="24"/>
        </w:rPr>
        <w:t>:</w:t>
      </w:r>
    </w:p>
    <w:p w:rsidR="00297B88" w:rsidRDefault="00297B88" w:rsidP="00AC2416">
      <w:pPr>
        <w:jc w:val="both"/>
        <w:rPr>
          <w:rFonts w:ascii="Times New Roman" w:hAnsi="Times New Roman" w:cs="Times New Roman"/>
          <w:sz w:val="24"/>
          <w:szCs w:val="24"/>
        </w:rPr>
      </w:pPr>
      <w:r>
        <w:rPr>
          <w:rFonts w:ascii="Times New Roman" w:hAnsi="Times New Roman" w:cs="Times New Roman"/>
          <w:sz w:val="24"/>
          <w:szCs w:val="24"/>
        </w:rPr>
        <w:t>Можно дополнить программ</w:t>
      </w:r>
      <w:r w:rsidR="00AC2416">
        <w:rPr>
          <w:rFonts w:ascii="Times New Roman" w:hAnsi="Times New Roman" w:cs="Times New Roman"/>
          <w:sz w:val="24"/>
          <w:szCs w:val="24"/>
        </w:rPr>
        <w:t xml:space="preserve">у таким образом: </w:t>
      </w:r>
      <w:r w:rsidR="00AC2416" w:rsidRPr="00561F64">
        <w:rPr>
          <w:rFonts w:ascii="Times New Roman" w:hAnsi="Times New Roman" w:cs="Times New Roman"/>
          <w:sz w:val="24"/>
          <w:szCs w:val="24"/>
        </w:rPr>
        <w:t>включить режим автоматического запуска программы и задать время задержки после разгрузки</w:t>
      </w:r>
      <w:r w:rsidR="00AC2416">
        <w:rPr>
          <w:rFonts w:ascii="Times New Roman" w:hAnsi="Times New Roman" w:cs="Times New Roman"/>
          <w:sz w:val="24"/>
          <w:szCs w:val="24"/>
        </w:rPr>
        <w:t>.</w:t>
      </w:r>
    </w:p>
    <w:p w:rsidR="00AC2416" w:rsidRPr="00AC2416" w:rsidRDefault="00AC2416"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Параметры</w:t>
      </w:r>
      <w:r>
        <w:rPr>
          <w:rFonts w:ascii="Times New Roman" w:eastAsiaTheme="majorEastAsia" w:hAnsi="Times New Roman" w:cstheme="majorBidi"/>
          <w:sz w:val="24"/>
          <w:szCs w:val="24"/>
        </w:rPr>
        <w:t>:  «</w:t>
      </w:r>
      <w:r w:rsidRPr="00561F64">
        <w:rPr>
          <w:rFonts w:ascii="Times New Roman" w:hAnsi="Times New Roman" w:cs="Times New Roman"/>
          <w:sz w:val="24"/>
          <w:szCs w:val="24"/>
          <w:lang w:val="en-US"/>
        </w:rPr>
        <w:t>rESt</w:t>
      </w:r>
      <w:r>
        <w:rPr>
          <w:rFonts w:ascii="Times New Roman" w:eastAsiaTheme="majorEastAsia" w:hAnsi="Times New Roman" w:cstheme="majorBidi"/>
          <w:sz w:val="24"/>
          <w:szCs w:val="24"/>
        </w:rPr>
        <w:t>» = «</w:t>
      </w:r>
      <w:r>
        <w:rPr>
          <w:rFonts w:ascii="Times New Roman" w:eastAsiaTheme="majorEastAsia" w:hAnsi="Times New Roman" w:cstheme="majorBidi"/>
          <w:sz w:val="24"/>
          <w:szCs w:val="24"/>
          <w:lang w:val="en-US"/>
        </w:rPr>
        <w:t>Auto</w:t>
      </w:r>
      <w:r>
        <w:rPr>
          <w:rFonts w:ascii="Times New Roman" w:eastAsiaTheme="majorEastAsia" w:hAnsi="Times New Roman" w:cstheme="majorBidi"/>
          <w:sz w:val="24"/>
          <w:szCs w:val="24"/>
        </w:rPr>
        <w:t>»</w:t>
      </w:r>
      <w:r w:rsidRPr="00AC2416">
        <w:rPr>
          <w:rFonts w:ascii="Times New Roman" w:eastAsiaTheme="majorEastAsia" w:hAnsi="Times New Roman" w:cstheme="majorBidi"/>
          <w:sz w:val="24"/>
          <w:szCs w:val="24"/>
        </w:rPr>
        <w:t xml:space="preserve"> </w:t>
      </w:r>
    </w:p>
    <w:p w:rsidR="00AC2416" w:rsidRPr="00EE226F" w:rsidRDefault="00AC2416" w:rsidP="00AC2416">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4:</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т</w:t>
      </w:r>
      <w:r w:rsidRPr="00054E4A">
        <w:rPr>
          <w:rFonts w:ascii="Times New Roman" w:eastAsiaTheme="majorEastAsia" w:hAnsi="Times New Roman" w:cstheme="majorBidi"/>
          <w:i/>
          <w:sz w:val="24"/>
          <w:szCs w:val="24"/>
        </w:rPr>
        <w:t>а</w:t>
      </w:r>
      <w:r>
        <w:rPr>
          <w:rFonts w:ascii="Times New Roman" w:eastAsiaTheme="majorEastAsia" w:hAnsi="Times New Roman" w:cstheme="majorBidi"/>
          <w:sz w:val="24"/>
          <w:szCs w:val="24"/>
        </w:rPr>
        <w:t>ймер</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5</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секунд</w:t>
      </w:r>
      <w:r w:rsidRPr="00EE226F">
        <w:rPr>
          <w:rFonts w:ascii="Times New Roman" w:eastAsiaTheme="majorEastAsia" w:hAnsi="Times New Roman" w:cstheme="majorBidi"/>
          <w:sz w:val="24"/>
          <w:szCs w:val="24"/>
        </w:rPr>
        <w:t xml:space="preserve">   </w:t>
      </w:r>
    </w:p>
    <w:p w:rsidR="00795115" w:rsidRDefault="00AC2416" w:rsidP="00AC2416">
      <w:pPr>
        <w:jc w:val="both"/>
        <w:rPr>
          <w:rFonts w:ascii="Times New Roman" w:hAnsi="Times New Roman" w:cs="Times New Roman"/>
          <w:sz w:val="24"/>
          <w:szCs w:val="24"/>
        </w:rPr>
      </w:pPr>
      <w:r>
        <w:rPr>
          <w:rFonts w:ascii="Times New Roman" w:hAnsi="Times New Roman" w:cs="Times New Roman"/>
          <w:sz w:val="24"/>
          <w:szCs w:val="24"/>
        </w:rPr>
        <w:t xml:space="preserve">В этом случае </w:t>
      </w:r>
      <w:r w:rsidR="00795115" w:rsidRPr="00561F64">
        <w:rPr>
          <w:rFonts w:ascii="Times New Roman" w:hAnsi="Times New Roman" w:cs="Times New Roman"/>
          <w:sz w:val="24"/>
          <w:szCs w:val="24"/>
        </w:rPr>
        <w:t>новое дозирование начнётся автоматически, а заданное время будет предназначено для подготовки новой ёмкости.</w:t>
      </w:r>
      <w:r w:rsidR="00297B88" w:rsidRPr="00297B88">
        <w:rPr>
          <w:rFonts w:ascii="Times New Roman" w:hAnsi="Times New Roman" w:cs="Times New Roman"/>
          <w:sz w:val="24"/>
          <w:szCs w:val="24"/>
        </w:rPr>
        <w:t xml:space="preserve"> </w:t>
      </w:r>
      <w:r w:rsidR="00297B88">
        <w:rPr>
          <w:rFonts w:ascii="Times New Roman" w:hAnsi="Times New Roman" w:cs="Times New Roman"/>
          <w:sz w:val="24"/>
          <w:szCs w:val="24"/>
        </w:rPr>
        <w:t>Это может быть особенно полезно, если процесс подачи новой ёмкости автоматизирован.</w:t>
      </w:r>
    </w:p>
    <w:p w:rsidR="00AC2416" w:rsidRDefault="00AC2416" w:rsidP="00AC2416">
      <w:pPr>
        <w:jc w:val="both"/>
        <w:rPr>
          <w:rFonts w:ascii="Times New Roman" w:hAnsi="Times New Roman" w:cs="Times New Roman"/>
          <w:sz w:val="24"/>
          <w:szCs w:val="24"/>
        </w:rPr>
      </w:pPr>
    </w:p>
    <w:p w:rsidR="00AC2416" w:rsidRPr="00D2126A" w:rsidRDefault="00AC2416" w:rsidP="00AC2416">
      <w:pPr>
        <w:jc w:val="both"/>
        <w:rPr>
          <w:rFonts w:ascii="Times New Roman" w:eastAsiaTheme="majorEastAsia" w:hAnsi="Times New Roman" w:cstheme="majorBidi"/>
          <w:sz w:val="24"/>
          <w:szCs w:val="24"/>
        </w:rPr>
      </w:pPr>
      <w:r w:rsidRPr="00231C6A">
        <w:rPr>
          <w:rFonts w:ascii="Times New Roman" w:eastAsiaTheme="majorEastAsia" w:hAnsi="Times New Roman" w:cstheme="majorBidi"/>
          <w:b/>
          <w:sz w:val="24"/>
          <w:szCs w:val="24"/>
          <w:u w:val="single"/>
        </w:rPr>
        <w:t xml:space="preserve">Пример </w:t>
      </w:r>
      <w:r>
        <w:rPr>
          <w:rFonts w:ascii="Times New Roman" w:eastAsiaTheme="majorEastAsia" w:hAnsi="Times New Roman" w:cstheme="majorBidi"/>
          <w:b/>
          <w:sz w:val="24"/>
          <w:szCs w:val="24"/>
          <w:u w:val="single"/>
        </w:rPr>
        <w:t>3</w:t>
      </w:r>
      <w:r w:rsidRPr="00231C6A">
        <w:rPr>
          <w:rFonts w:ascii="Times New Roman" w:eastAsiaTheme="majorEastAsia" w:hAnsi="Times New Roman" w:cstheme="majorBidi"/>
          <w:b/>
          <w:sz w:val="24"/>
          <w:szCs w:val="24"/>
          <w:u w:val="single"/>
        </w:rPr>
        <w:t>.</w:t>
      </w:r>
      <w:r w:rsidRPr="00D2126A">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 xml:space="preserve">Загрузка большой ёмкости и </w:t>
      </w:r>
      <w:r w:rsidR="00054E4A">
        <w:rPr>
          <w:rFonts w:ascii="Times New Roman" w:eastAsiaTheme="majorEastAsia" w:hAnsi="Times New Roman" w:cstheme="majorBidi"/>
          <w:sz w:val="24"/>
          <w:szCs w:val="24"/>
        </w:rPr>
        <w:t>вы</w:t>
      </w:r>
      <w:r>
        <w:rPr>
          <w:rFonts w:ascii="Times New Roman" w:eastAsiaTheme="majorEastAsia" w:hAnsi="Times New Roman" w:cstheme="majorBidi"/>
          <w:sz w:val="24"/>
          <w:szCs w:val="24"/>
        </w:rPr>
        <w:t>грузка её маленькими порциями</w:t>
      </w:r>
    </w:p>
    <w:p w:rsidR="00AC2416" w:rsidRDefault="00AC2416" w:rsidP="00AC2416">
      <w:pPr>
        <w:jc w:val="both"/>
        <w:rPr>
          <w:rFonts w:ascii="Times New Roman" w:eastAsiaTheme="majorEastAsia" w:hAnsi="Times New Roman" w:cstheme="majorBidi"/>
          <w:sz w:val="24"/>
          <w:szCs w:val="24"/>
        </w:rPr>
      </w:pPr>
      <w:r w:rsidRPr="00231C6A">
        <w:rPr>
          <w:rFonts w:ascii="Times New Roman" w:eastAsiaTheme="majorEastAsia" w:hAnsi="Times New Roman" w:cstheme="majorBidi"/>
          <w:b/>
          <w:sz w:val="24"/>
          <w:szCs w:val="24"/>
        </w:rPr>
        <w:t>Задача:</w:t>
      </w:r>
      <w:r w:rsidRPr="00EE226F">
        <w:rPr>
          <w:rFonts w:ascii="Times New Roman" w:eastAsiaTheme="majorEastAsia" w:hAnsi="Times New Roman" w:cstheme="majorBidi"/>
          <w:sz w:val="24"/>
          <w:szCs w:val="24"/>
        </w:rPr>
        <w:t xml:space="preserve"> </w:t>
      </w:r>
      <w:r w:rsidR="00054E4A">
        <w:rPr>
          <w:rFonts w:ascii="Times New Roman" w:eastAsiaTheme="majorEastAsia" w:hAnsi="Times New Roman" w:cstheme="majorBidi"/>
          <w:sz w:val="24"/>
          <w:szCs w:val="24"/>
        </w:rPr>
        <w:t xml:space="preserve">Циклическая </w:t>
      </w:r>
      <w:r w:rsidRPr="00EE226F">
        <w:rPr>
          <w:rFonts w:ascii="Times New Roman" w:eastAsiaTheme="majorEastAsia" w:hAnsi="Times New Roman" w:cstheme="majorBidi"/>
          <w:sz w:val="24"/>
          <w:szCs w:val="24"/>
        </w:rPr>
        <w:t xml:space="preserve">загрузка </w:t>
      </w:r>
      <w:r>
        <w:rPr>
          <w:rFonts w:ascii="Times New Roman" w:eastAsiaTheme="majorEastAsia" w:hAnsi="Times New Roman" w:cstheme="majorBidi"/>
          <w:sz w:val="24"/>
          <w:szCs w:val="24"/>
        </w:rPr>
        <w:t xml:space="preserve">в </w:t>
      </w:r>
      <w:r w:rsidR="00024A89">
        <w:rPr>
          <w:rFonts w:ascii="Times New Roman" w:eastAsiaTheme="majorEastAsia" w:hAnsi="Times New Roman" w:cstheme="majorBidi"/>
          <w:sz w:val="24"/>
          <w:szCs w:val="24"/>
        </w:rPr>
        <w:t>бункер</w:t>
      </w:r>
      <w:r>
        <w:rPr>
          <w:rFonts w:ascii="Times New Roman" w:eastAsiaTheme="majorEastAsia" w:hAnsi="Times New Roman" w:cstheme="majorBidi"/>
          <w:sz w:val="24"/>
          <w:szCs w:val="24"/>
        </w:rPr>
        <w:t xml:space="preserve"> 5000 кг сыпучей смеси и фасовка её по 50 кг</w:t>
      </w:r>
      <w:r w:rsidRPr="00EE226F">
        <w:rPr>
          <w:rFonts w:ascii="Times New Roman" w:eastAsiaTheme="majorEastAsia" w:hAnsi="Times New Roman" w:cstheme="majorBidi"/>
          <w:sz w:val="24"/>
          <w:szCs w:val="24"/>
        </w:rPr>
        <w:t>.</w:t>
      </w:r>
    </w:p>
    <w:p w:rsidR="00024A89" w:rsidRDefault="00AC2416" w:rsidP="00AC2416">
      <w:pPr>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Параметры</w:t>
      </w:r>
      <w:r>
        <w:rPr>
          <w:rFonts w:ascii="Times New Roman" w:eastAsiaTheme="majorEastAsia" w:hAnsi="Times New Roman" w:cstheme="majorBidi"/>
          <w:sz w:val="24"/>
          <w:szCs w:val="24"/>
        </w:rPr>
        <w:t xml:space="preserve">:  </w:t>
      </w:r>
    </w:p>
    <w:p w:rsidR="00AC2416" w:rsidRDefault="00AC2416" w:rsidP="00AC2416">
      <w:pPr>
        <w:jc w:val="both"/>
        <w:rPr>
          <w:rFonts w:ascii="Times New Roman" w:eastAsiaTheme="majorEastAsia" w:hAnsi="Times New Roman" w:cstheme="majorBidi"/>
          <w:sz w:val="24"/>
          <w:szCs w:val="24"/>
        </w:rPr>
      </w:pPr>
      <w:r>
        <w:rPr>
          <w:rFonts w:ascii="Times New Roman" w:eastAsiaTheme="majorEastAsia" w:hAnsi="Times New Roman" w:cstheme="majorBidi"/>
          <w:sz w:val="24"/>
          <w:szCs w:val="24"/>
        </w:rPr>
        <w:t>«</w:t>
      </w:r>
      <w:r>
        <w:rPr>
          <w:rFonts w:ascii="Times New Roman" w:hAnsi="Times New Roman" w:cs="Times New Roman"/>
          <w:sz w:val="24"/>
          <w:szCs w:val="24"/>
          <w:lang w:val="en-US"/>
        </w:rPr>
        <w:t>L</w:t>
      </w:r>
      <w:r w:rsidRPr="00D2126A">
        <w:rPr>
          <w:rFonts w:ascii="Times New Roman" w:hAnsi="Times New Roman" w:cs="Times New Roman"/>
          <w:sz w:val="24"/>
          <w:szCs w:val="24"/>
        </w:rPr>
        <w:t>.</w:t>
      </w:r>
      <w:r>
        <w:rPr>
          <w:rFonts w:ascii="Times New Roman" w:hAnsi="Times New Roman" w:cs="Times New Roman"/>
          <w:sz w:val="24"/>
          <w:szCs w:val="24"/>
          <w:lang w:val="en-US"/>
        </w:rPr>
        <w:t>tYP</w:t>
      </w:r>
      <w:r>
        <w:rPr>
          <w:rFonts w:ascii="Times New Roman" w:eastAsiaTheme="majorEastAsia" w:hAnsi="Times New Roman" w:cstheme="majorBidi"/>
          <w:sz w:val="24"/>
          <w:szCs w:val="24"/>
        </w:rPr>
        <w:t>» = «</w:t>
      </w:r>
      <w:r>
        <w:rPr>
          <w:rFonts w:ascii="Times New Roman" w:eastAsiaTheme="majorEastAsia" w:hAnsi="Times New Roman" w:cstheme="majorBidi"/>
          <w:sz w:val="24"/>
          <w:szCs w:val="24"/>
          <w:lang w:val="en-US"/>
        </w:rPr>
        <w:t>PArt</w:t>
      </w:r>
      <w:r>
        <w:rPr>
          <w:rFonts w:ascii="Times New Roman" w:eastAsiaTheme="majorEastAsia" w:hAnsi="Times New Roman" w:cstheme="majorBidi"/>
          <w:sz w:val="24"/>
          <w:szCs w:val="24"/>
        </w:rPr>
        <w:t>»</w:t>
      </w:r>
      <w:r w:rsidR="00024A89">
        <w:rPr>
          <w:rFonts w:ascii="Times New Roman" w:eastAsiaTheme="majorEastAsia" w:hAnsi="Times New Roman" w:cstheme="majorBidi"/>
          <w:sz w:val="24"/>
          <w:szCs w:val="24"/>
        </w:rPr>
        <w:t xml:space="preserve"> - вес дозируемых компонентов задавать в явном виде</w:t>
      </w:r>
    </w:p>
    <w:p w:rsidR="00024A89" w:rsidRPr="00D2126A" w:rsidRDefault="00024A89" w:rsidP="00AC2416">
      <w:pPr>
        <w:jc w:val="both"/>
        <w:rPr>
          <w:rFonts w:ascii="Times New Roman" w:eastAsiaTheme="majorEastAsia" w:hAnsi="Times New Roman" w:cstheme="majorBidi"/>
          <w:sz w:val="24"/>
          <w:szCs w:val="24"/>
        </w:rPr>
      </w:pPr>
      <w:r>
        <w:rPr>
          <w:rFonts w:ascii="Times New Roman" w:eastAsiaTheme="majorEastAsia" w:hAnsi="Times New Roman" w:cstheme="majorBidi"/>
          <w:sz w:val="24"/>
          <w:szCs w:val="24"/>
        </w:rPr>
        <w:t>«</w:t>
      </w:r>
      <w:r w:rsidRPr="00561F64">
        <w:rPr>
          <w:rFonts w:ascii="Times New Roman" w:hAnsi="Times New Roman" w:cs="Times New Roman"/>
          <w:sz w:val="24"/>
          <w:szCs w:val="24"/>
          <w:lang w:val="en-US"/>
        </w:rPr>
        <w:t>rESt</w:t>
      </w:r>
      <w:r>
        <w:rPr>
          <w:rFonts w:ascii="Times New Roman" w:eastAsiaTheme="majorEastAsia" w:hAnsi="Times New Roman" w:cstheme="majorBidi"/>
          <w:sz w:val="24"/>
          <w:szCs w:val="24"/>
        </w:rPr>
        <w:t>» = «</w:t>
      </w:r>
      <w:r>
        <w:rPr>
          <w:rFonts w:ascii="Times New Roman" w:eastAsiaTheme="majorEastAsia" w:hAnsi="Times New Roman" w:cstheme="majorBidi"/>
          <w:sz w:val="24"/>
          <w:szCs w:val="24"/>
          <w:lang w:val="en-US"/>
        </w:rPr>
        <w:t>Auto</w:t>
      </w:r>
      <w:r>
        <w:rPr>
          <w:rFonts w:ascii="Times New Roman" w:eastAsiaTheme="majorEastAsia" w:hAnsi="Times New Roman" w:cstheme="majorBidi"/>
          <w:sz w:val="24"/>
          <w:szCs w:val="24"/>
        </w:rPr>
        <w:t>» - атозапуск включен</w:t>
      </w:r>
    </w:p>
    <w:p w:rsidR="00AC2416" w:rsidRPr="00D2126A" w:rsidRDefault="00AC2416" w:rsidP="00AC2416">
      <w:pPr>
        <w:jc w:val="both"/>
        <w:rPr>
          <w:rFonts w:ascii="Times New Roman" w:eastAsiaTheme="majorEastAsia" w:hAnsi="Times New Roman" w:cstheme="majorBidi"/>
          <w:b/>
          <w:sz w:val="24"/>
          <w:szCs w:val="24"/>
        </w:rPr>
      </w:pPr>
      <w:r w:rsidRPr="00D2126A">
        <w:rPr>
          <w:rFonts w:ascii="Times New Roman" w:hAnsi="Times New Roman" w:cs="Times New Roman"/>
          <w:b/>
          <w:sz w:val="24"/>
          <w:szCs w:val="24"/>
        </w:rPr>
        <w:t>Программа:</w:t>
      </w:r>
    </w:p>
    <w:p w:rsidR="00AC2416" w:rsidRPr="00EE226F" w:rsidRDefault="00AC2416"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1:</w:t>
      </w:r>
      <w:r w:rsidR="004727CC">
        <w:rPr>
          <w:rFonts w:ascii="Times New Roman" w:eastAsiaTheme="majorEastAsia" w:hAnsi="Times New Roman" w:cstheme="majorBidi"/>
          <w:sz w:val="24"/>
          <w:szCs w:val="24"/>
        </w:rPr>
        <w:t xml:space="preserve"> З</w:t>
      </w:r>
      <w:r w:rsidRPr="00EE226F">
        <w:rPr>
          <w:rFonts w:ascii="Times New Roman" w:eastAsiaTheme="majorEastAsia" w:hAnsi="Times New Roman" w:cstheme="majorBidi"/>
          <w:sz w:val="24"/>
          <w:szCs w:val="24"/>
        </w:rPr>
        <w:t>агрузка 5</w:t>
      </w:r>
      <w:r w:rsidR="00024A89">
        <w:rPr>
          <w:rFonts w:ascii="Times New Roman" w:eastAsiaTheme="majorEastAsia" w:hAnsi="Times New Roman" w:cstheme="majorBidi"/>
          <w:sz w:val="24"/>
          <w:szCs w:val="24"/>
        </w:rPr>
        <w:t>00</w:t>
      </w:r>
      <w:r w:rsidRPr="00EE226F">
        <w:rPr>
          <w:rFonts w:ascii="Times New Roman" w:eastAsiaTheme="majorEastAsia" w:hAnsi="Times New Roman" w:cstheme="majorBidi"/>
          <w:sz w:val="24"/>
          <w:szCs w:val="24"/>
        </w:rPr>
        <w:t xml:space="preserve">0 кг.  </w:t>
      </w:r>
    </w:p>
    <w:p w:rsidR="00AC2416" w:rsidRPr="00EE226F" w:rsidRDefault="00AC2416" w:rsidP="00AC2416">
      <w:pPr>
        <w:jc w:val="both"/>
        <w:rPr>
          <w:rFonts w:ascii="Times New Roman" w:eastAsiaTheme="majorEastAsia" w:hAnsi="Times New Roman" w:cstheme="majorBidi"/>
          <w:sz w:val="24"/>
          <w:szCs w:val="24"/>
        </w:rPr>
      </w:pPr>
      <w:r w:rsidRPr="00EE226F">
        <w:rPr>
          <w:rFonts w:ascii="Times New Roman" w:eastAsiaTheme="majorEastAsia" w:hAnsi="Times New Roman" w:cstheme="majorBidi"/>
          <w:sz w:val="24"/>
          <w:szCs w:val="24"/>
        </w:rPr>
        <w:t xml:space="preserve">На этом шаге </w:t>
      </w:r>
      <w:r w:rsidR="00024A89">
        <w:rPr>
          <w:rFonts w:ascii="Times New Roman" w:eastAsiaTheme="majorEastAsia" w:hAnsi="Times New Roman" w:cstheme="majorBidi"/>
          <w:sz w:val="24"/>
          <w:szCs w:val="24"/>
        </w:rPr>
        <w:t xml:space="preserve">в бункер </w:t>
      </w:r>
      <w:r w:rsidRPr="00EE226F">
        <w:rPr>
          <w:rFonts w:ascii="Times New Roman" w:eastAsiaTheme="majorEastAsia" w:hAnsi="Times New Roman" w:cstheme="majorBidi"/>
          <w:sz w:val="24"/>
          <w:szCs w:val="24"/>
        </w:rPr>
        <w:t>будет загружено 5</w:t>
      </w:r>
      <w:r w:rsidR="00024A89">
        <w:rPr>
          <w:rFonts w:ascii="Times New Roman" w:eastAsiaTheme="majorEastAsia" w:hAnsi="Times New Roman" w:cstheme="majorBidi"/>
          <w:sz w:val="24"/>
          <w:szCs w:val="24"/>
        </w:rPr>
        <w:t>00</w:t>
      </w:r>
      <w:r w:rsidRPr="00EE226F">
        <w:rPr>
          <w:rFonts w:ascii="Times New Roman" w:eastAsiaTheme="majorEastAsia" w:hAnsi="Times New Roman" w:cstheme="majorBidi"/>
          <w:sz w:val="24"/>
          <w:szCs w:val="24"/>
        </w:rPr>
        <w:t xml:space="preserve">0 кг </w:t>
      </w:r>
      <w:r w:rsidR="00024A89">
        <w:rPr>
          <w:rFonts w:ascii="Times New Roman" w:eastAsiaTheme="majorEastAsia" w:hAnsi="Times New Roman" w:cstheme="majorBidi"/>
          <w:sz w:val="24"/>
          <w:szCs w:val="24"/>
        </w:rPr>
        <w:t>смеси.</w:t>
      </w:r>
    </w:p>
    <w:p w:rsidR="00AC2416" w:rsidRPr="00EE226F" w:rsidRDefault="00AC2416"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2:</w:t>
      </w:r>
      <w:r w:rsidRPr="00EE226F">
        <w:rPr>
          <w:rFonts w:ascii="Times New Roman" w:eastAsiaTheme="majorEastAsia" w:hAnsi="Times New Roman" w:cstheme="majorBidi"/>
          <w:sz w:val="24"/>
          <w:szCs w:val="24"/>
        </w:rPr>
        <w:t xml:space="preserve"> </w:t>
      </w:r>
      <w:r w:rsidR="004727CC">
        <w:rPr>
          <w:rFonts w:ascii="Times New Roman" w:eastAsiaTheme="majorEastAsia" w:hAnsi="Times New Roman" w:cstheme="majorBidi"/>
          <w:sz w:val="24"/>
          <w:szCs w:val="24"/>
        </w:rPr>
        <w:t>В</w:t>
      </w:r>
      <w:r w:rsidR="00024A89">
        <w:rPr>
          <w:rFonts w:ascii="Times New Roman" w:eastAsiaTheme="majorEastAsia" w:hAnsi="Times New Roman" w:cstheme="majorBidi"/>
          <w:sz w:val="24"/>
          <w:szCs w:val="24"/>
        </w:rPr>
        <w:t>ы</w:t>
      </w:r>
      <w:r w:rsidRPr="00EE226F">
        <w:rPr>
          <w:rFonts w:ascii="Times New Roman" w:eastAsiaTheme="majorEastAsia" w:hAnsi="Times New Roman" w:cstheme="majorBidi"/>
          <w:sz w:val="24"/>
          <w:szCs w:val="24"/>
        </w:rPr>
        <w:t xml:space="preserve">грузка </w:t>
      </w:r>
      <w:r w:rsidR="00024A89">
        <w:rPr>
          <w:rFonts w:ascii="Times New Roman" w:eastAsiaTheme="majorEastAsia" w:hAnsi="Times New Roman" w:cstheme="majorBidi"/>
          <w:sz w:val="24"/>
          <w:szCs w:val="24"/>
        </w:rPr>
        <w:t>5</w:t>
      </w:r>
      <w:r w:rsidRPr="00AC2416">
        <w:rPr>
          <w:rFonts w:ascii="Times New Roman" w:eastAsiaTheme="majorEastAsia" w:hAnsi="Times New Roman" w:cstheme="majorBidi"/>
          <w:sz w:val="24"/>
          <w:szCs w:val="24"/>
        </w:rPr>
        <w:t>0</w:t>
      </w:r>
      <w:r w:rsidRPr="00EE226F">
        <w:rPr>
          <w:rFonts w:ascii="Times New Roman" w:eastAsiaTheme="majorEastAsia" w:hAnsi="Times New Roman" w:cstheme="majorBidi"/>
          <w:sz w:val="24"/>
          <w:szCs w:val="24"/>
        </w:rPr>
        <w:t xml:space="preserve"> кг   </w:t>
      </w:r>
    </w:p>
    <w:p w:rsidR="00AC2416" w:rsidRPr="00EE226F" w:rsidRDefault="00AC2416" w:rsidP="00AC2416">
      <w:pPr>
        <w:jc w:val="both"/>
        <w:rPr>
          <w:rFonts w:ascii="Times New Roman" w:eastAsiaTheme="majorEastAsia" w:hAnsi="Times New Roman" w:cstheme="majorBidi"/>
          <w:sz w:val="24"/>
          <w:szCs w:val="24"/>
        </w:rPr>
      </w:pPr>
      <w:r w:rsidRPr="00EE226F">
        <w:rPr>
          <w:rFonts w:ascii="Times New Roman" w:eastAsiaTheme="majorEastAsia" w:hAnsi="Times New Roman" w:cstheme="majorBidi"/>
          <w:sz w:val="24"/>
          <w:szCs w:val="24"/>
        </w:rPr>
        <w:t xml:space="preserve">На этом шаге </w:t>
      </w:r>
      <w:r w:rsidR="00024A89">
        <w:rPr>
          <w:rFonts w:ascii="Times New Roman" w:eastAsiaTheme="majorEastAsia" w:hAnsi="Times New Roman" w:cstheme="majorBidi"/>
          <w:sz w:val="24"/>
          <w:szCs w:val="24"/>
        </w:rPr>
        <w:t xml:space="preserve">в ёмкость </w:t>
      </w:r>
      <w:r w:rsidRPr="00EE226F">
        <w:rPr>
          <w:rFonts w:ascii="Times New Roman" w:eastAsiaTheme="majorEastAsia" w:hAnsi="Times New Roman" w:cstheme="majorBidi"/>
          <w:sz w:val="24"/>
          <w:szCs w:val="24"/>
        </w:rPr>
        <w:t xml:space="preserve">будет </w:t>
      </w:r>
      <w:r w:rsidR="00024A89">
        <w:rPr>
          <w:rFonts w:ascii="Times New Roman" w:eastAsiaTheme="majorEastAsia" w:hAnsi="Times New Roman" w:cstheme="majorBidi"/>
          <w:sz w:val="24"/>
          <w:szCs w:val="24"/>
        </w:rPr>
        <w:t>вы</w:t>
      </w:r>
      <w:r w:rsidRPr="00EE226F">
        <w:rPr>
          <w:rFonts w:ascii="Times New Roman" w:eastAsiaTheme="majorEastAsia" w:hAnsi="Times New Roman" w:cstheme="majorBidi"/>
          <w:sz w:val="24"/>
          <w:szCs w:val="24"/>
        </w:rPr>
        <w:t xml:space="preserve">гружено </w:t>
      </w:r>
      <w:r w:rsidR="00024A89">
        <w:rPr>
          <w:rFonts w:ascii="Times New Roman" w:eastAsiaTheme="majorEastAsia" w:hAnsi="Times New Roman" w:cstheme="majorBidi"/>
          <w:sz w:val="24"/>
          <w:szCs w:val="24"/>
        </w:rPr>
        <w:t>5</w:t>
      </w:r>
      <w:r w:rsidRPr="00EE226F">
        <w:rPr>
          <w:rFonts w:ascii="Times New Roman" w:eastAsiaTheme="majorEastAsia" w:hAnsi="Times New Roman" w:cstheme="majorBidi"/>
          <w:sz w:val="24"/>
          <w:szCs w:val="24"/>
        </w:rPr>
        <w:t>0 кг.</w:t>
      </w:r>
    </w:p>
    <w:p w:rsidR="00AC2416" w:rsidRPr="00EE226F" w:rsidRDefault="00AC2416"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3:</w:t>
      </w:r>
      <w:r w:rsidRPr="00EE226F">
        <w:rPr>
          <w:rFonts w:ascii="Times New Roman" w:eastAsiaTheme="majorEastAsia" w:hAnsi="Times New Roman" w:cstheme="majorBidi"/>
          <w:sz w:val="24"/>
          <w:szCs w:val="24"/>
        </w:rPr>
        <w:t xml:space="preserve"> </w:t>
      </w:r>
      <w:r w:rsidR="004727CC">
        <w:rPr>
          <w:rFonts w:ascii="Times New Roman" w:eastAsiaTheme="majorEastAsia" w:hAnsi="Times New Roman" w:cstheme="majorBidi"/>
          <w:sz w:val="24"/>
          <w:szCs w:val="24"/>
        </w:rPr>
        <w:t>Т</w:t>
      </w:r>
      <w:r w:rsidR="004A0997">
        <w:rPr>
          <w:rFonts w:ascii="Times New Roman" w:eastAsiaTheme="majorEastAsia" w:hAnsi="Times New Roman" w:cstheme="majorBidi"/>
          <w:sz w:val="24"/>
          <w:szCs w:val="24"/>
        </w:rPr>
        <w:t>аймер</w:t>
      </w:r>
      <w:r w:rsidR="004A0997" w:rsidRPr="00EE226F">
        <w:rPr>
          <w:rFonts w:ascii="Times New Roman" w:eastAsiaTheme="majorEastAsia" w:hAnsi="Times New Roman" w:cstheme="majorBidi"/>
          <w:sz w:val="24"/>
          <w:szCs w:val="24"/>
        </w:rPr>
        <w:t xml:space="preserve"> </w:t>
      </w:r>
      <w:r w:rsidR="004727CC">
        <w:rPr>
          <w:rFonts w:ascii="Times New Roman" w:eastAsiaTheme="majorEastAsia" w:hAnsi="Times New Roman" w:cstheme="majorBidi"/>
          <w:sz w:val="24"/>
          <w:szCs w:val="24"/>
        </w:rPr>
        <w:t>2</w:t>
      </w:r>
      <w:r w:rsidR="004A0997" w:rsidRPr="00EE226F">
        <w:rPr>
          <w:rFonts w:ascii="Times New Roman" w:eastAsiaTheme="majorEastAsia" w:hAnsi="Times New Roman" w:cstheme="majorBidi"/>
          <w:sz w:val="24"/>
          <w:szCs w:val="24"/>
        </w:rPr>
        <w:t xml:space="preserve"> </w:t>
      </w:r>
      <w:r w:rsidR="004A0997">
        <w:rPr>
          <w:rFonts w:ascii="Times New Roman" w:eastAsiaTheme="majorEastAsia" w:hAnsi="Times New Roman" w:cstheme="majorBidi"/>
          <w:sz w:val="24"/>
          <w:szCs w:val="24"/>
        </w:rPr>
        <w:t>секунды</w:t>
      </w:r>
      <w:r w:rsidRPr="00EE226F">
        <w:rPr>
          <w:rFonts w:ascii="Times New Roman" w:eastAsiaTheme="majorEastAsia" w:hAnsi="Times New Roman" w:cstheme="majorBidi"/>
          <w:sz w:val="24"/>
          <w:szCs w:val="24"/>
        </w:rPr>
        <w:t xml:space="preserve">   </w:t>
      </w:r>
    </w:p>
    <w:p w:rsidR="00AC2416" w:rsidRPr="00EE226F" w:rsidRDefault="004727CC" w:rsidP="00AC2416">
      <w:pPr>
        <w:jc w:val="both"/>
        <w:rPr>
          <w:rFonts w:ascii="Times New Roman" w:hAnsi="Times New Roman" w:cs="Times New Roman"/>
          <w:sz w:val="24"/>
          <w:szCs w:val="24"/>
        </w:rPr>
      </w:pPr>
      <w:r w:rsidRPr="00561F64">
        <w:rPr>
          <w:rFonts w:ascii="Times New Roman" w:hAnsi="Times New Roman" w:cs="Times New Roman"/>
          <w:sz w:val="24"/>
          <w:szCs w:val="24"/>
        </w:rPr>
        <w:t xml:space="preserve">На этом шаге на </w:t>
      </w:r>
      <w:r>
        <w:rPr>
          <w:rFonts w:ascii="Times New Roman" w:hAnsi="Times New Roman" w:cs="Times New Roman"/>
          <w:sz w:val="24"/>
          <w:szCs w:val="24"/>
        </w:rPr>
        <w:t>2</w:t>
      </w:r>
      <w:r w:rsidRPr="00561F64">
        <w:rPr>
          <w:rFonts w:ascii="Times New Roman" w:hAnsi="Times New Roman" w:cs="Times New Roman"/>
          <w:sz w:val="24"/>
          <w:szCs w:val="24"/>
        </w:rPr>
        <w:t xml:space="preserve"> секунды включится реле</w:t>
      </w:r>
      <w:r>
        <w:rPr>
          <w:rFonts w:ascii="Times New Roman" w:hAnsi="Times New Roman" w:cs="Times New Roman"/>
          <w:sz w:val="24"/>
          <w:szCs w:val="24"/>
        </w:rPr>
        <w:t xml:space="preserve"> 3. Контакты реле включают устройство, которое обеспечит перемещение загруженной ёмкости.  </w:t>
      </w:r>
    </w:p>
    <w:p w:rsidR="00AC2416" w:rsidRPr="00EE226F" w:rsidRDefault="00AC2416"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Шаг 4:</w:t>
      </w:r>
      <w:r w:rsidRPr="00EE226F">
        <w:rPr>
          <w:rFonts w:ascii="Times New Roman" w:eastAsiaTheme="majorEastAsia" w:hAnsi="Times New Roman" w:cstheme="majorBidi"/>
          <w:sz w:val="24"/>
          <w:szCs w:val="24"/>
        </w:rPr>
        <w:t xml:space="preserve"> </w:t>
      </w:r>
      <w:r w:rsidR="004727CC">
        <w:rPr>
          <w:rFonts w:ascii="Times New Roman" w:eastAsiaTheme="majorEastAsia" w:hAnsi="Times New Roman" w:cstheme="majorBidi"/>
          <w:sz w:val="24"/>
          <w:szCs w:val="24"/>
        </w:rPr>
        <w:t>Т</w:t>
      </w:r>
      <w:r>
        <w:rPr>
          <w:rFonts w:ascii="Times New Roman" w:eastAsiaTheme="majorEastAsia" w:hAnsi="Times New Roman" w:cstheme="majorBidi"/>
          <w:sz w:val="24"/>
          <w:szCs w:val="24"/>
        </w:rPr>
        <w:t>аймер</w:t>
      </w:r>
      <w:r w:rsidRPr="00EE226F">
        <w:rPr>
          <w:rFonts w:ascii="Times New Roman" w:eastAsiaTheme="majorEastAsia" w:hAnsi="Times New Roman" w:cstheme="majorBidi"/>
          <w:sz w:val="24"/>
          <w:szCs w:val="24"/>
        </w:rPr>
        <w:t xml:space="preserve"> </w:t>
      </w:r>
      <w:r w:rsidR="004727CC">
        <w:rPr>
          <w:rFonts w:ascii="Times New Roman" w:eastAsiaTheme="majorEastAsia" w:hAnsi="Times New Roman" w:cstheme="majorBidi"/>
          <w:sz w:val="24"/>
          <w:szCs w:val="24"/>
        </w:rPr>
        <w:t>2</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секунды</w:t>
      </w:r>
      <w:r w:rsidRPr="00EE226F">
        <w:rPr>
          <w:rFonts w:ascii="Times New Roman" w:eastAsiaTheme="majorEastAsia" w:hAnsi="Times New Roman" w:cstheme="majorBidi"/>
          <w:sz w:val="24"/>
          <w:szCs w:val="24"/>
        </w:rPr>
        <w:t xml:space="preserve">   </w:t>
      </w:r>
    </w:p>
    <w:p w:rsidR="00AC2416" w:rsidRDefault="00AC2416" w:rsidP="00AC2416">
      <w:pPr>
        <w:jc w:val="both"/>
        <w:rPr>
          <w:rFonts w:ascii="Times New Roman" w:hAnsi="Times New Roman" w:cs="Times New Roman"/>
          <w:sz w:val="24"/>
          <w:szCs w:val="24"/>
        </w:rPr>
      </w:pPr>
      <w:r w:rsidRPr="00561F64">
        <w:rPr>
          <w:rFonts w:ascii="Times New Roman" w:hAnsi="Times New Roman" w:cs="Times New Roman"/>
          <w:sz w:val="24"/>
          <w:szCs w:val="24"/>
        </w:rPr>
        <w:t xml:space="preserve">На этом шаге на </w:t>
      </w:r>
      <w:r w:rsidR="004727CC">
        <w:rPr>
          <w:rFonts w:ascii="Times New Roman" w:hAnsi="Times New Roman" w:cs="Times New Roman"/>
          <w:sz w:val="24"/>
          <w:szCs w:val="24"/>
        </w:rPr>
        <w:t>2</w:t>
      </w:r>
      <w:r w:rsidRPr="00561F64">
        <w:rPr>
          <w:rFonts w:ascii="Times New Roman" w:hAnsi="Times New Roman" w:cs="Times New Roman"/>
          <w:sz w:val="24"/>
          <w:szCs w:val="24"/>
        </w:rPr>
        <w:t xml:space="preserve"> секунды включится реле</w:t>
      </w:r>
      <w:r>
        <w:rPr>
          <w:rFonts w:ascii="Times New Roman" w:hAnsi="Times New Roman" w:cs="Times New Roman"/>
          <w:sz w:val="24"/>
          <w:szCs w:val="24"/>
        </w:rPr>
        <w:t xml:space="preserve"> 4</w:t>
      </w:r>
      <w:r w:rsidR="004727CC">
        <w:rPr>
          <w:rFonts w:ascii="Times New Roman" w:hAnsi="Times New Roman" w:cs="Times New Roman"/>
          <w:sz w:val="24"/>
          <w:szCs w:val="24"/>
        </w:rPr>
        <w:t>.</w:t>
      </w:r>
      <w:r w:rsidRPr="00561F64">
        <w:rPr>
          <w:rFonts w:ascii="Times New Roman" w:hAnsi="Times New Roman" w:cs="Times New Roman"/>
          <w:sz w:val="24"/>
          <w:szCs w:val="24"/>
        </w:rPr>
        <w:t xml:space="preserve"> </w:t>
      </w:r>
      <w:r w:rsidR="004727CC">
        <w:rPr>
          <w:rFonts w:ascii="Times New Roman" w:hAnsi="Times New Roman" w:cs="Times New Roman"/>
          <w:sz w:val="24"/>
          <w:szCs w:val="24"/>
        </w:rPr>
        <w:t>Контакты реле включают устройство, которое обеспечит подачу на загрузку новой ёмкости.</w:t>
      </w:r>
    </w:p>
    <w:p w:rsidR="004727CC" w:rsidRPr="00EE226F" w:rsidRDefault="004727CC" w:rsidP="00054E4A">
      <w:pPr>
        <w:spacing w:after="0"/>
        <w:jc w:val="both"/>
        <w:rPr>
          <w:rFonts w:ascii="Times New Roman" w:eastAsiaTheme="majorEastAsia" w:hAnsi="Times New Roman" w:cstheme="majorBidi"/>
          <w:sz w:val="24"/>
          <w:szCs w:val="24"/>
        </w:rPr>
      </w:pPr>
      <w:r w:rsidRPr="00D2126A">
        <w:rPr>
          <w:rFonts w:ascii="Times New Roman" w:eastAsiaTheme="majorEastAsia" w:hAnsi="Times New Roman" w:cstheme="majorBidi"/>
          <w:b/>
          <w:sz w:val="24"/>
          <w:szCs w:val="24"/>
        </w:rPr>
        <w:t xml:space="preserve">Шаг </w:t>
      </w:r>
      <w:r>
        <w:rPr>
          <w:rFonts w:ascii="Times New Roman" w:eastAsiaTheme="majorEastAsia" w:hAnsi="Times New Roman" w:cstheme="majorBidi"/>
          <w:b/>
          <w:sz w:val="24"/>
          <w:szCs w:val="24"/>
        </w:rPr>
        <w:t>5</w:t>
      </w:r>
      <w:r w:rsidRPr="00D2126A">
        <w:rPr>
          <w:rFonts w:ascii="Times New Roman" w:eastAsiaTheme="majorEastAsia" w:hAnsi="Times New Roman" w:cstheme="majorBidi"/>
          <w:b/>
          <w:sz w:val="24"/>
          <w:szCs w:val="24"/>
        </w:rPr>
        <w:t>:</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Цикл (повтор) с шага</w:t>
      </w:r>
      <w:r w:rsidRPr="00EE226F">
        <w:rPr>
          <w:rFonts w:ascii="Times New Roman" w:eastAsiaTheme="majorEastAsia" w:hAnsi="Times New Roman" w:cstheme="majorBidi"/>
          <w:sz w:val="24"/>
          <w:szCs w:val="24"/>
        </w:rPr>
        <w:t xml:space="preserve"> </w:t>
      </w:r>
      <w:r>
        <w:rPr>
          <w:rFonts w:ascii="Times New Roman" w:eastAsiaTheme="majorEastAsia" w:hAnsi="Times New Roman" w:cstheme="majorBidi"/>
          <w:sz w:val="24"/>
          <w:szCs w:val="24"/>
        </w:rPr>
        <w:t>2</w:t>
      </w:r>
      <w:r w:rsidRPr="00EE226F">
        <w:rPr>
          <w:rFonts w:ascii="Times New Roman" w:eastAsiaTheme="majorEastAsia" w:hAnsi="Times New Roman" w:cstheme="majorBidi"/>
          <w:sz w:val="24"/>
          <w:szCs w:val="24"/>
        </w:rPr>
        <w:t xml:space="preserve">   </w:t>
      </w:r>
    </w:p>
    <w:p w:rsidR="004727CC" w:rsidRDefault="004727CC" w:rsidP="00054E4A">
      <w:pPr>
        <w:spacing w:after="0"/>
        <w:jc w:val="both"/>
        <w:rPr>
          <w:rFonts w:ascii="Times New Roman" w:hAnsi="Times New Roman" w:cs="Times New Roman"/>
          <w:sz w:val="24"/>
          <w:szCs w:val="24"/>
        </w:rPr>
      </w:pPr>
      <w:r w:rsidRPr="00561F64">
        <w:rPr>
          <w:rFonts w:ascii="Times New Roman" w:hAnsi="Times New Roman" w:cs="Times New Roman"/>
          <w:sz w:val="24"/>
          <w:szCs w:val="24"/>
        </w:rPr>
        <w:t xml:space="preserve">На этом шаге на </w:t>
      </w:r>
      <w:r w:rsidR="00054E4A">
        <w:rPr>
          <w:rFonts w:ascii="Times New Roman" w:hAnsi="Times New Roman" w:cs="Times New Roman"/>
          <w:sz w:val="24"/>
          <w:szCs w:val="24"/>
        </w:rPr>
        <w:t>программа перейдёт на второй шаг и начнётся выгрузка 50 кг в новую ёмкость</w:t>
      </w:r>
      <w:r>
        <w:rPr>
          <w:rFonts w:ascii="Times New Roman" w:hAnsi="Times New Roman" w:cs="Times New Roman"/>
          <w:sz w:val="24"/>
          <w:szCs w:val="24"/>
        </w:rPr>
        <w:t>.</w:t>
      </w:r>
    </w:p>
    <w:p w:rsidR="00054E4A" w:rsidRDefault="00054E4A" w:rsidP="00054E4A">
      <w:pPr>
        <w:spacing w:after="0"/>
        <w:jc w:val="both"/>
        <w:rPr>
          <w:rFonts w:ascii="Times New Roman" w:hAnsi="Times New Roman" w:cs="Times New Roman"/>
          <w:sz w:val="24"/>
          <w:szCs w:val="24"/>
        </w:rPr>
      </w:pPr>
    </w:p>
    <w:p w:rsidR="00AC2416" w:rsidRDefault="00054E4A" w:rsidP="00447AA5">
      <w:pPr>
        <w:jc w:val="both"/>
        <w:rPr>
          <w:rFonts w:ascii="Times New Roman" w:hAnsi="Times New Roman" w:cs="Times New Roman"/>
          <w:b/>
          <w:sz w:val="24"/>
          <w:szCs w:val="24"/>
        </w:rPr>
      </w:pPr>
      <w:r>
        <w:rPr>
          <w:rFonts w:ascii="Times New Roman" w:hAnsi="Times New Roman" w:cs="Times New Roman"/>
          <w:sz w:val="24"/>
          <w:szCs w:val="24"/>
        </w:rPr>
        <w:t>Шаги с 2 по 5 будут повторяться до тех пор, пока в бункере не закончится смесь. После этого программа будет перезапущена сначала: бункер снова заполнится, и начнётся новый цикл выгрузки.</w:t>
      </w:r>
    </w:p>
    <w:p w:rsidR="00685242" w:rsidRDefault="00685242" w:rsidP="00685242">
      <w:pPr>
        <w:pStyle w:val="32"/>
        <w:tabs>
          <w:tab w:val="left" w:pos="426"/>
        </w:tabs>
        <w:ind w:firstLine="284"/>
        <w:jc w:val="center"/>
        <w:rPr>
          <w:rFonts w:ascii="Times New Roman" w:hAnsi="Times New Roman" w:cs="Times New Roman"/>
          <w:b/>
          <w:sz w:val="24"/>
          <w:szCs w:val="24"/>
        </w:rPr>
      </w:pPr>
    </w:p>
    <w:p w:rsidR="00447AA5" w:rsidRDefault="00447AA5" w:rsidP="00685242">
      <w:pPr>
        <w:pStyle w:val="32"/>
        <w:tabs>
          <w:tab w:val="left" w:pos="426"/>
        </w:tabs>
        <w:ind w:firstLine="284"/>
        <w:jc w:val="center"/>
        <w:rPr>
          <w:rFonts w:ascii="Times New Roman" w:hAnsi="Times New Roman" w:cs="Times New Roman"/>
          <w:b/>
          <w:sz w:val="24"/>
          <w:szCs w:val="24"/>
        </w:rPr>
      </w:pPr>
    </w:p>
    <w:p w:rsidR="00685242" w:rsidRPr="00685242" w:rsidRDefault="00685242" w:rsidP="00685242">
      <w:pPr>
        <w:pStyle w:val="32"/>
        <w:tabs>
          <w:tab w:val="left" w:pos="426"/>
        </w:tabs>
        <w:ind w:firstLine="284"/>
        <w:jc w:val="center"/>
        <w:rPr>
          <w:rFonts w:ascii="Times New Roman" w:hAnsi="Times New Roman" w:cs="Times New Roman"/>
          <w:b/>
          <w:color w:val="FF0000"/>
          <w:sz w:val="24"/>
          <w:szCs w:val="24"/>
        </w:rPr>
      </w:pPr>
      <w:r w:rsidRPr="00685242">
        <w:rPr>
          <w:rFonts w:ascii="Times New Roman" w:hAnsi="Times New Roman" w:cs="Times New Roman"/>
          <w:b/>
          <w:sz w:val="24"/>
          <w:szCs w:val="24"/>
        </w:rPr>
        <w:t xml:space="preserve">ООО «Вектор-ПМ» </w:t>
      </w:r>
    </w:p>
    <w:p w:rsidR="00685242" w:rsidRPr="00685242" w:rsidRDefault="00685242" w:rsidP="00685242">
      <w:pPr>
        <w:pStyle w:val="32"/>
        <w:tabs>
          <w:tab w:val="left" w:pos="426"/>
        </w:tabs>
        <w:ind w:firstLine="284"/>
        <w:jc w:val="center"/>
        <w:rPr>
          <w:rFonts w:ascii="Times New Roman" w:hAnsi="Times New Roman" w:cs="Times New Roman"/>
          <w:sz w:val="24"/>
          <w:szCs w:val="24"/>
        </w:rPr>
      </w:pPr>
      <w:r w:rsidRPr="00685242">
        <w:rPr>
          <w:rFonts w:ascii="Times New Roman" w:hAnsi="Times New Roman" w:cs="Times New Roman"/>
          <w:sz w:val="24"/>
          <w:szCs w:val="24"/>
        </w:rPr>
        <w:t>Телефон, факс: (342) 254-32-76</w:t>
      </w:r>
    </w:p>
    <w:p w:rsidR="00685242" w:rsidRPr="00685242" w:rsidRDefault="00685242" w:rsidP="00685242">
      <w:pPr>
        <w:tabs>
          <w:tab w:val="left" w:pos="426"/>
        </w:tabs>
        <w:ind w:firstLine="284"/>
        <w:jc w:val="center"/>
        <w:rPr>
          <w:rFonts w:ascii="Times New Roman" w:hAnsi="Times New Roman" w:cs="Times New Roman"/>
          <w:sz w:val="24"/>
          <w:szCs w:val="24"/>
          <w:lang w:val="en-US"/>
        </w:rPr>
      </w:pPr>
      <w:r w:rsidRPr="00685242">
        <w:rPr>
          <w:rFonts w:ascii="Times New Roman" w:hAnsi="Times New Roman" w:cs="Times New Roman"/>
          <w:sz w:val="24"/>
          <w:szCs w:val="24"/>
          <w:lang w:val="en-US"/>
        </w:rPr>
        <w:t xml:space="preserve">E-mail: </w:t>
      </w:r>
      <w:hyperlink r:id="rId119" w:history="1">
        <w:r w:rsidRPr="00685242">
          <w:rPr>
            <w:rStyle w:val="a9"/>
            <w:rFonts w:ascii="Times New Roman" w:hAnsi="Times New Roman" w:cs="Times New Roman"/>
            <w:sz w:val="24"/>
            <w:szCs w:val="24"/>
            <w:lang w:val="en-US"/>
          </w:rPr>
          <w:t>mail@vektorpm.ru</w:t>
        </w:r>
      </w:hyperlink>
      <w:r w:rsidRPr="00685242">
        <w:rPr>
          <w:rFonts w:ascii="Times New Roman" w:hAnsi="Times New Roman" w:cs="Times New Roman"/>
          <w:sz w:val="24"/>
          <w:szCs w:val="24"/>
          <w:lang w:val="en-US"/>
        </w:rPr>
        <w:t xml:space="preserve">, </w:t>
      </w:r>
      <w:hyperlink r:id="rId120" w:history="1">
        <w:r w:rsidRPr="00685242">
          <w:rPr>
            <w:rStyle w:val="a9"/>
            <w:rFonts w:ascii="Times New Roman" w:hAnsi="Times New Roman" w:cs="Times New Roman"/>
            <w:sz w:val="24"/>
            <w:szCs w:val="24"/>
            <w:lang w:val="en-US"/>
          </w:rPr>
          <w:t>http://www.vektorpm.ru</w:t>
        </w:r>
      </w:hyperlink>
    </w:p>
    <w:sectPr w:rsidR="00685242" w:rsidRPr="00685242" w:rsidSect="00FA003E">
      <w:footerReference w:type="default" r:id="rId121"/>
      <w:pgSz w:w="11906" w:h="16838"/>
      <w:pgMar w:top="567"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AB7" w:rsidRDefault="007E4AB7" w:rsidP="00DF657F">
      <w:pPr>
        <w:spacing w:after="0" w:line="240" w:lineRule="auto"/>
      </w:pPr>
      <w:r>
        <w:separator/>
      </w:r>
    </w:p>
  </w:endnote>
  <w:endnote w:type="continuationSeparator" w:id="0">
    <w:p w:rsidR="007E4AB7" w:rsidRDefault="007E4AB7" w:rsidP="00DF6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8489046"/>
      <w:docPartObj>
        <w:docPartGallery w:val="Page Numbers (Bottom of Page)"/>
        <w:docPartUnique/>
      </w:docPartObj>
    </w:sdtPr>
    <w:sdtEndPr/>
    <w:sdtContent>
      <w:p w:rsidR="009C56A0" w:rsidRDefault="0046783D">
        <w:pPr>
          <w:pStyle w:val="a7"/>
          <w:jc w:val="center"/>
        </w:pPr>
        <w:r>
          <w:fldChar w:fldCharType="begin"/>
        </w:r>
        <w:r w:rsidR="009C56A0">
          <w:instrText xml:space="preserve"> PAGE   \* MERGEFORMAT </w:instrText>
        </w:r>
        <w:r>
          <w:fldChar w:fldCharType="separate"/>
        </w:r>
        <w:r w:rsidR="00F24438">
          <w:rPr>
            <w:noProof/>
          </w:rPr>
          <w:t>36</w:t>
        </w:r>
        <w:r>
          <w:rPr>
            <w:noProof/>
          </w:rPr>
          <w:fldChar w:fldCharType="end"/>
        </w:r>
      </w:p>
    </w:sdtContent>
  </w:sdt>
  <w:p w:rsidR="009C56A0" w:rsidRDefault="009C56A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AB7" w:rsidRDefault="007E4AB7" w:rsidP="00DF657F">
      <w:pPr>
        <w:spacing w:after="0" w:line="240" w:lineRule="auto"/>
      </w:pPr>
      <w:r>
        <w:separator/>
      </w:r>
    </w:p>
  </w:footnote>
  <w:footnote w:type="continuationSeparator" w:id="0">
    <w:p w:rsidR="007E4AB7" w:rsidRDefault="007E4AB7" w:rsidP="00DF6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D7123"/>
    <w:multiLevelType w:val="hybridMultilevel"/>
    <w:tmpl w:val="786089FE"/>
    <w:lvl w:ilvl="0" w:tplc="C5049E24">
      <w:start w:val="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5558A9"/>
    <w:multiLevelType w:val="hybridMultilevel"/>
    <w:tmpl w:val="D6806FF8"/>
    <w:lvl w:ilvl="0" w:tplc="4B94D4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6E2604E6"/>
    <w:multiLevelType w:val="multilevel"/>
    <w:tmpl w:val="C6B6D9C8"/>
    <w:lvl w:ilvl="0">
      <w:start w:val="1"/>
      <w:numFmt w:val="decimal"/>
      <w:lvlText w:val="%1."/>
      <w:lvlJc w:val="left"/>
      <w:pPr>
        <w:ind w:left="4188" w:hanging="360"/>
      </w:pPr>
      <w:rPr>
        <w:b/>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
    <w:nsid w:val="7B762482"/>
    <w:multiLevelType w:val="hybridMultilevel"/>
    <w:tmpl w:val="3B081D86"/>
    <w:lvl w:ilvl="0" w:tplc="3F8EBE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D15"/>
    <w:rsid w:val="0001070D"/>
    <w:rsid w:val="00010A6B"/>
    <w:rsid w:val="00013936"/>
    <w:rsid w:val="00024A89"/>
    <w:rsid w:val="00026761"/>
    <w:rsid w:val="00027F5C"/>
    <w:rsid w:val="000304F0"/>
    <w:rsid w:val="00030A4B"/>
    <w:rsid w:val="000421C6"/>
    <w:rsid w:val="00043051"/>
    <w:rsid w:val="000527B3"/>
    <w:rsid w:val="00053ED8"/>
    <w:rsid w:val="00054E4A"/>
    <w:rsid w:val="00071D92"/>
    <w:rsid w:val="00074C8B"/>
    <w:rsid w:val="00075C4E"/>
    <w:rsid w:val="0008199C"/>
    <w:rsid w:val="0008286D"/>
    <w:rsid w:val="00082AD4"/>
    <w:rsid w:val="00091E0C"/>
    <w:rsid w:val="00093F1F"/>
    <w:rsid w:val="000955BF"/>
    <w:rsid w:val="000A656A"/>
    <w:rsid w:val="000A6B8C"/>
    <w:rsid w:val="000C16D9"/>
    <w:rsid w:val="000C2271"/>
    <w:rsid w:val="000C3E62"/>
    <w:rsid w:val="000D0FD2"/>
    <w:rsid w:val="000D6337"/>
    <w:rsid w:val="000E453F"/>
    <w:rsid w:val="000E62EC"/>
    <w:rsid w:val="000F2208"/>
    <w:rsid w:val="000F2ABC"/>
    <w:rsid w:val="000F2EBD"/>
    <w:rsid w:val="000F414D"/>
    <w:rsid w:val="001116BD"/>
    <w:rsid w:val="00113965"/>
    <w:rsid w:val="00114A86"/>
    <w:rsid w:val="00130B4C"/>
    <w:rsid w:val="0013340C"/>
    <w:rsid w:val="0014606D"/>
    <w:rsid w:val="00155C80"/>
    <w:rsid w:val="00156E28"/>
    <w:rsid w:val="001610D3"/>
    <w:rsid w:val="001667EC"/>
    <w:rsid w:val="00173262"/>
    <w:rsid w:val="001748B9"/>
    <w:rsid w:val="00193FBE"/>
    <w:rsid w:val="001B0EFE"/>
    <w:rsid w:val="001B0F8E"/>
    <w:rsid w:val="001B3601"/>
    <w:rsid w:val="001C772B"/>
    <w:rsid w:val="001E0B6D"/>
    <w:rsid w:val="001F0B7F"/>
    <w:rsid w:val="001F2E58"/>
    <w:rsid w:val="001F670C"/>
    <w:rsid w:val="00210096"/>
    <w:rsid w:val="00211D13"/>
    <w:rsid w:val="00213243"/>
    <w:rsid w:val="00214576"/>
    <w:rsid w:val="0021468A"/>
    <w:rsid w:val="002157A2"/>
    <w:rsid w:val="00216CBC"/>
    <w:rsid w:val="0021766C"/>
    <w:rsid w:val="0022453D"/>
    <w:rsid w:val="002272E5"/>
    <w:rsid w:val="00231C6A"/>
    <w:rsid w:val="00232EE0"/>
    <w:rsid w:val="002462AC"/>
    <w:rsid w:val="00260459"/>
    <w:rsid w:val="002713CD"/>
    <w:rsid w:val="00272FB1"/>
    <w:rsid w:val="002734BB"/>
    <w:rsid w:val="0028088D"/>
    <w:rsid w:val="002852DA"/>
    <w:rsid w:val="00291DBD"/>
    <w:rsid w:val="00293543"/>
    <w:rsid w:val="00297B88"/>
    <w:rsid w:val="002A3ED1"/>
    <w:rsid w:val="002A62DD"/>
    <w:rsid w:val="002A6B51"/>
    <w:rsid w:val="002B7821"/>
    <w:rsid w:val="002C0BFD"/>
    <w:rsid w:val="002C7B67"/>
    <w:rsid w:val="002D065B"/>
    <w:rsid w:val="002D481B"/>
    <w:rsid w:val="002D4C35"/>
    <w:rsid w:val="002E05B8"/>
    <w:rsid w:val="002E2D1A"/>
    <w:rsid w:val="002E4F7F"/>
    <w:rsid w:val="0030453F"/>
    <w:rsid w:val="00305BA5"/>
    <w:rsid w:val="0030627E"/>
    <w:rsid w:val="00307C5A"/>
    <w:rsid w:val="00311709"/>
    <w:rsid w:val="00321304"/>
    <w:rsid w:val="003222AD"/>
    <w:rsid w:val="00325C9E"/>
    <w:rsid w:val="00333B7B"/>
    <w:rsid w:val="003362B2"/>
    <w:rsid w:val="0034098B"/>
    <w:rsid w:val="00340B27"/>
    <w:rsid w:val="0035400B"/>
    <w:rsid w:val="00356C79"/>
    <w:rsid w:val="00356D15"/>
    <w:rsid w:val="00361BFB"/>
    <w:rsid w:val="00363CEB"/>
    <w:rsid w:val="003661FB"/>
    <w:rsid w:val="003730EC"/>
    <w:rsid w:val="003741AA"/>
    <w:rsid w:val="00383A0C"/>
    <w:rsid w:val="00385EF9"/>
    <w:rsid w:val="003A3F2B"/>
    <w:rsid w:val="003A6757"/>
    <w:rsid w:val="003B2E18"/>
    <w:rsid w:val="003C1FF2"/>
    <w:rsid w:val="003C5414"/>
    <w:rsid w:val="003C7878"/>
    <w:rsid w:val="003D144E"/>
    <w:rsid w:val="003E398E"/>
    <w:rsid w:val="003E548D"/>
    <w:rsid w:val="003F4604"/>
    <w:rsid w:val="004057A0"/>
    <w:rsid w:val="00413BE9"/>
    <w:rsid w:val="0041724F"/>
    <w:rsid w:val="004173D1"/>
    <w:rsid w:val="0041780E"/>
    <w:rsid w:val="004278FB"/>
    <w:rsid w:val="00440C26"/>
    <w:rsid w:val="00440E53"/>
    <w:rsid w:val="00447AA5"/>
    <w:rsid w:val="00450901"/>
    <w:rsid w:val="00451F81"/>
    <w:rsid w:val="00454633"/>
    <w:rsid w:val="004628EA"/>
    <w:rsid w:val="0046588F"/>
    <w:rsid w:val="00465ABE"/>
    <w:rsid w:val="0046783D"/>
    <w:rsid w:val="0047237A"/>
    <w:rsid w:val="004727CC"/>
    <w:rsid w:val="00484CB5"/>
    <w:rsid w:val="00495CEA"/>
    <w:rsid w:val="004A0997"/>
    <w:rsid w:val="004A1E53"/>
    <w:rsid w:val="004A1ECE"/>
    <w:rsid w:val="004A3854"/>
    <w:rsid w:val="004A7298"/>
    <w:rsid w:val="004B207F"/>
    <w:rsid w:val="004B2DA1"/>
    <w:rsid w:val="004B4329"/>
    <w:rsid w:val="004C4549"/>
    <w:rsid w:val="004C5D0F"/>
    <w:rsid w:val="004E2CC7"/>
    <w:rsid w:val="004E379F"/>
    <w:rsid w:val="004E5363"/>
    <w:rsid w:val="004E5883"/>
    <w:rsid w:val="004E5CFE"/>
    <w:rsid w:val="004E6C55"/>
    <w:rsid w:val="004F003A"/>
    <w:rsid w:val="004F22B6"/>
    <w:rsid w:val="004F2DC4"/>
    <w:rsid w:val="005001F3"/>
    <w:rsid w:val="005225A9"/>
    <w:rsid w:val="00522FDA"/>
    <w:rsid w:val="0052749C"/>
    <w:rsid w:val="00527A9C"/>
    <w:rsid w:val="0053152F"/>
    <w:rsid w:val="005318B3"/>
    <w:rsid w:val="00536E4A"/>
    <w:rsid w:val="00541C94"/>
    <w:rsid w:val="00541DC0"/>
    <w:rsid w:val="00544A8B"/>
    <w:rsid w:val="005519DF"/>
    <w:rsid w:val="005542EC"/>
    <w:rsid w:val="00561B11"/>
    <w:rsid w:val="00561F64"/>
    <w:rsid w:val="005628C4"/>
    <w:rsid w:val="0057588D"/>
    <w:rsid w:val="00583C3E"/>
    <w:rsid w:val="00587987"/>
    <w:rsid w:val="00592695"/>
    <w:rsid w:val="005A0128"/>
    <w:rsid w:val="005B24F6"/>
    <w:rsid w:val="005C1270"/>
    <w:rsid w:val="005C35A0"/>
    <w:rsid w:val="005E7481"/>
    <w:rsid w:val="005F36F8"/>
    <w:rsid w:val="005F44D7"/>
    <w:rsid w:val="005F5922"/>
    <w:rsid w:val="00606671"/>
    <w:rsid w:val="0061017C"/>
    <w:rsid w:val="00610733"/>
    <w:rsid w:val="00626565"/>
    <w:rsid w:val="00644D3A"/>
    <w:rsid w:val="00655123"/>
    <w:rsid w:val="0066274A"/>
    <w:rsid w:val="0066686B"/>
    <w:rsid w:val="00667BA5"/>
    <w:rsid w:val="00670C63"/>
    <w:rsid w:val="00671D13"/>
    <w:rsid w:val="006732E2"/>
    <w:rsid w:val="00685242"/>
    <w:rsid w:val="00687715"/>
    <w:rsid w:val="00687837"/>
    <w:rsid w:val="00687847"/>
    <w:rsid w:val="00692649"/>
    <w:rsid w:val="006929A0"/>
    <w:rsid w:val="006950D2"/>
    <w:rsid w:val="006A55A1"/>
    <w:rsid w:val="006A6A36"/>
    <w:rsid w:val="006B11A6"/>
    <w:rsid w:val="006B1887"/>
    <w:rsid w:val="006B275D"/>
    <w:rsid w:val="006B77A4"/>
    <w:rsid w:val="006C2DA7"/>
    <w:rsid w:val="006C3EE5"/>
    <w:rsid w:val="006D4272"/>
    <w:rsid w:val="006D554C"/>
    <w:rsid w:val="006D7237"/>
    <w:rsid w:val="006F2B91"/>
    <w:rsid w:val="006F6444"/>
    <w:rsid w:val="007106B5"/>
    <w:rsid w:val="007122F2"/>
    <w:rsid w:val="00713102"/>
    <w:rsid w:val="00717AC4"/>
    <w:rsid w:val="00751C50"/>
    <w:rsid w:val="00753955"/>
    <w:rsid w:val="0077620D"/>
    <w:rsid w:val="007773FF"/>
    <w:rsid w:val="007806DE"/>
    <w:rsid w:val="00784A32"/>
    <w:rsid w:val="0079110C"/>
    <w:rsid w:val="00791C23"/>
    <w:rsid w:val="00791D9D"/>
    <w:rsid w:val="00795115"/>
    <w:rsid w:val="007A2273"/>
    <w:rsid w:val="007A409D"/>
    <w:rsid w:val="007A623E"/>
    <w:rsid w:val="007B6222"/>
    <w:rsid w:val="007D1208"/>
    <w:rsid w:val="007E4AB7"/>
    <w:rsid w:val="007F0257"/>
    <w:rsid w:val="007F043B"/>
    <w:rsid w:val="00802FD8"/>
    <w:rsid w:val="00806BBB"/>
    <w:rsid w:val="00813ADD"/>
    <w:rsid w:val="0082114A"/>
    <w:rsid w:val="008231BF"/>
    <w:rsid w:val="0082375F"/>
    <w:rsid w:val="0084287D"/>
    <w:rsid w:val="00850F8E"/>
    <w:rsid w:val="00851E4D"/>
    <w:rsid w:val="00852AB6"/>
    <w:rsid w:val="00854A50"/>
    <w:rsid w:val="008736C3"/>
    <w:rsid w:val="00893DA3"/>
    <w:rsid w:val="008A37A2"/>
    <w:rsid w:val="008A6613"/>
    <w:rsid w:val="008A6D32"/>
    <w:rsid w:val="008B1E25"/>
    <w:rsid w:val="008B7563"/>
    <w:rsid w:val="008C4776"/>
    <w:rsid w:val="008C6CCE"/>
    <w:rsid w:val="008D3C5B"/>
    <w:rsid w:val="008D5469"/>
    <w:rsid w:val="008F0BE5"/>
    <w:rsid w:val="008F12F8"/>
    <w:rsid w:val="008F2E27"/>
    <w:rsid w:val="008F322F"/>
    <w:rsid w:val="008F7D4B"/>
    <w:rsid w:val="009014A9"/>
    <w:rsid w:val="009052DF"/>
    <w:rsid w:val="00910031"/>
    <w:rsid w:val="0091364B"/>
    <w:rsid w:val="00914205"/>
    <w:rsid w:val="009169D4"/>
    <w:rsid w:val="00936A09"/>
    <w:rsid w:val="00957304"/>
    <w:rsid w:val="00957FF8"/>
    <w:rsid w:val="0096225A"/>
    <w:rsid w:val="0096433D"/>
    <w:rsid w:val="00965889"/>
    <w:rsid w:val="009752A6"/>
    <w:rsid w:val="00975F60"/>
    <w:rsid w:val="00992A3F"/>
    <w:rsid w:val="009A0DD7"/>
    <w:rsid w:val="009A5DB6"/>
    <w:rsid w:val="009B7232"/>
    <w:rsid w:val="009C2DA8"/>
    <w:rsid w:val="009C56A0"/>
    <w:rsid w:val="009D08DB"/>
    <w:rsid w:val="009D08F8"/>
    <w:rsid w:val="009D47AA"/>
    <w:rsid w:val="009E1008"/>
    <w:rsid w:val="009E3651"/>
    <w:rsid w:val="009E4A9C"/>
    <w:rsid w:val="009F5E17"/>
    <w:rsid w:val="00A02765"/>
    <w:rsid w:val="00A109DA"/>
    <w:rsid w:val="00A17EA4"/>
    <w:rsid w:val="00A3277A"/>
    <w:rsid w:val="00A34902"/>
    <w:rsid w:val="00A42C6D"/>
    <w:rsid w:val="00A479D1"/>
    <w:rsid w:val="00A5066E"/>
    <w:rsid w:val="00A50A51"/>
    <w:rsid w:val="00A55E0A"/>
    <w:rsid w:val="00A76A5E"/>
    <w:rsid w:val="00A82011"/>
    <w:rsid w:val="00A914D1"/>
    <w:rsid w:val="00A91F65"/>
    <w:rsid w:val="00A92681"/>
    <w:rsid w:val="00A95CEE"/>
    <w:rsid w:val="00AA33B8"/>
    <w:rsid w:val="00AA556F"/>
    <w:rsid w:val="00AB36BC"/>
    <w:rsid w:val="00AB7326"/>
    <w:rsid w:val="00AB75D1"/>
    <w:rsid w:val="00AC15F5"/>
    <w:rsid w:val="00AC2416"/>
    <w:rsid w:val="00AC55CC"/>
    <w:rsid w:val="00AD7828"/>
    <w:rsid w:val="00AE1D48"/>
    <w:rsid w:val="00AE2CB2"/>
    <w:rsid w:val="00AE2FCA"/>
    <w:rsid w:val="00AE5000"/>
    <w:rsid w:val="00AE5C77"/>
    <w:rsid w:val="00AF395D"/>
    <w:rsid w:val="00AF4FE2"/>
    <w:rsid w:val="00B01B1D"/>
    <w:rsid w:val="00B023C3"/>
    <w:rsid w:val="00B06C95"/>
    <w:rsid w:val="00B2330F"/>
    <w:rsid w:val="00B321F1"/>
    <w:rsid w:val="00B4010A"/>
    <w:rsid w:val="00B57340"/>
    <w:rsid w:val="00B6119D"/>
    <w:rsid w:val="00B62212"/>
    <w:rsid w:val="00BA1147"/>
    <w:rsid w:val="00BA48F1"/>
    <w:rsid w:val="00BA6F45"/>
    <w:rsid w:val="00BB2EF2"/>
    <w:rsid w:val="00BB4E19"/>
    <w:rsid w:val="00BB58E1"/>
    <w:rsid w:val="00BC5414"/>
    <w:rsid w:val="00BD51DB"/>
    <w:rsid w:val="00BE11CE"/>
    <w:rsid w:val="00BF4EE7"/>
    <w:rsid w:val="00C01B16"/>
    <w:rsid w:val="00C01B73"/>
    <w:rsid w:val="00C14F95"/>
    <w:rsid w:val="00C17CB6"/>
    <w:rsid w:val="00C26A05"/>
    <w:rsid w:val="00C33391"/>
    <w:rsid w:val="00C40CE4"/>
    <w:rsid w:val="00C55754"/>
    <w:rsid w:val="00C65594"/>
    <w:rsid w:val="00C67E5F"/>
    <w:rsid w:val="00C71320"/>
    <w:rsid w:val="00C779FE"/>
    <w:rsid w:val="00C77D7F"/>
    <w:rsid w:val="00C82540"/>
    <w:rsid w:val="00C90721"/>
    <w:rsid w:val="00C91163"/>
    <w:rsid w:val="00CA40EF"/>
    <w:rsid w:val="00CA5A17"/>
    <w:rsid w:val="00CB1514"/>
    <w:rsid w:val="00CB533B"/>
    <w:rsid w:val="00CB5537"/>
    <w:rsid w:val="00CC5DC4"/>
    <w:rsid w:val="00CC6DA3"/>
    <w:rsid w:val="00D019BF"/>
    <w:rsid w:val="00D06EA2"/>
    <w:rsid w:val="00D15186"/>
    <w:rsid w:val="00D175CE"/>
    <w:rsid w:val="00D2126A"/>
    <w:rsid w:val="00D3125C"/>
    <w:rsid w:val="00D41BA4"/>
    <w:rsid w:val="00D43580"/>
    <w:rsid w:val="00D516C8"/>
    <w:rsid w:val="00D52E89"/>
    <w:rsid w:val="00D5627B"/>
    <w:rsid w:val="00D568BB"/>
    <w:rsid w:val="00D571CE"/>
    <w:rsid w:val="00D57838"/>
    <w:rsid w:val="00D65AF0"/>
    <w:rsid w:val="00D805E1"/>
    <w:rsid w:val="00D8097C"/>
    <w:rsid w:val="00D85905"/>
    <w:rsid w:val="00D87B28"/>
    <w:rsid w:val="00D91739"/>
    <w:rsid w:val="00D917BC"/>
    <w:rsid w:val="00D9797A"/>
    <w:rsid w:val="00DC5042"/>
    <w:rsid w:val="00DD71C7"/>
    <w:rsid w:val="00DE3776"/>
    <w:rsid w:val="00DE7748"/>
    <w:rsid w:val="00DF226B"/>
    <w:rsid w:val="00DF657F"/>
    <w:rsid w:val="00E00E8B"/>
    <w:rsid w:val="00E011D5"/>
    <w:rsid w:val="00E05BF4"/>
    <w:rsid w:val="00E0737C"/>
    <w:rsid w:val="00E0743D"/>
    <w:rsid w:val="00E1697E"/>
    <w:rsid w:val="00E210CB"/>
    <w:rsid w:val="00E22E16"/>
    <w:rsid w:val="00E266C5"/>
    <w:rsid w:val="00E3045A"/>
    <w:rsid w:val="00E319B0"/>
    <w:rsid w:val="00E44D87"/>
    <w:rsid w:val="00E44E65"/>
    <w:rsid w:val="00E455BE"/>
    <w:rsid w:val="00E45682"/>
    <w:rsid w:val="00E502E9"/>
    <w:rsid w:val="00E70D40"/>
    <w:rsid w:val="00E70E71"/>
    <w:rsid w:val="00E80AAB"/>
    <w:rsid w:val="00E84682"/>
    <w:rsid w:val="00E905A8"/>
    <w:rsid w:val="00E919B5"/>
    <w:rsid w:val="00EA202D"/>
    <w:rsid w:val="00EA2777"/>
    <w:rsid w:val="00EA2BA3"/>
    <w:rsid w:val="00EA628D"/>
    <w:rsid w:val="00EB05E4"/>
    <w:rsid w:val="00EB4232"/>
    <w:rsid w:val="00EC3551"/>
    <w:rsid w:val="00ED517D"/>
    <w:rsid w:val="00ED777A"/>
    <w:rsid w:val="00ED7F01"/>
    <w:rsid w:val="00EE226F"/>
    <w:rsid w:val="00EF2505"/>
    <w:rsid w:val="00F07D9B"/>
    <w:rsid w:val="00F148A2"/>
    <w:rsid w:val="00F165D6"/>
    <w:rsid w:val="00F23C58"/>
    <w:rsid w:val="00F24438"/>
    <w:rsid w:val="00F249EA"/>
    <w:rsid w:val="00F27131"/>
    <w:rsid w:val="00F33A98"/>
    <w:rsid w:val="00F37F18"/>
    <w:rsid w:val="00F409EF"/>
    <w:rsid w:val="00F44063"/>
    <w:rsid w:val="00F44BA6"/>
    <w:rsid w:val="00F47006"/>
    <w:rsid w:val="00F50252"/>
    <w:rsid w:val="00F522B7"/>
    <w:rsid w:val="00F536AE"/>
    <w:rsid w:val="00F549BF"/>
    <w:rsid w:val="00F62001"/>
    <w:rsid w:val="00F71A7D"/>
    <w:rsid w:val="00F83087"/>
    <w:rsid w:val="00F95A86"/>
    <w:rsid w:val="00FA003E"/>
    <w:rsid w:val="00FB2AE1"/>
    <w:rsid w:val="00FC6C81"/>
    <w:rsid w:val="00FF6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C9CD979-1A43-4B0C-883D-465CA8C17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6444"/>
  </w:style>
  <w:style w:type="paragraph" w:styleId="1">
    <w:name w:val="heading 1"/>
    <w:basedOn w:val="a"/>
    <w:next w:val="a"/>
    <w:link w:val="10"/>
    <w:uiPriority w:val="9"/>
    <w:qFormat/>
    <w:rsid w:val="00FA003E"/>
    <w:pPr>
      <w:keepNext/>
      <w:keepLines/>
      <w:spacing w:before="240" w:after="0" w:line="240" w:lineRule="auto"/>
      <w:outlineLvl w:val="0"/>
    </w:pPr>
    <w:rPr>
      <w:rFonts w:ascii="Times New Roman" w:eastAsiaTheme="majorEastAsia" w:hAnsi="Times New Roman" w:cstheme="majorBidi"/>
      <w:b/>
      <w:sz w:val="24"/>
      <w:szCs w:val="32"/>
      <w:lang w:eastAsia="ru-RU"/>
    </w:rPr>
  </w:style>
  <w:style w:type="paragraph" w:styleId="2">
    <w:name w:val="heading 2"/>
    <w:basedOn w:val="a"/>
    <w:next w:val="a"/>
    <w:link w:val="20"/>
    <w:uiPriority w:val="9"/>
    <w:unhideWhenUsed/>
    <w:qFormat/>
    <w:rsid w:val="00FA003E"/>
    <w:pPr>
      <w:keepNext/>
      <w:keepLines/>
      <w:spacing w:before="40" w:after="0" w:line="259"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C17CB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0D0FD2"/>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583C3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657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657F"/>
    <w:rPr>
      <w:rFonts w:ascii="Tahoma" w:hAnsi="Tahoma" w:cs="Tahoma"/>
      <w:sz w:val="16"/>
      <w:szCs w:val="16"/>
    </w:rPr>
  </w:style>
  <w:style w:type="paragraph" w:styleId="a5">
    <w:name w:val="header"/>
    <w:basedOn w:val="a"/>
    <w:link w:val="a6"/>
    <w:uiPriority w:val="99"/>
    <w:semiHidden/>
    <w:unhideWhenUsed/>
    <w:rsid w:val="00DF657F"/>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DF657F"/>
  </w:style>
  <w:style w:type="paragraph" w:styleId="a7">
    <w:name w:val="footer"/>
    <w:basedOn w:val="a"/>
    <w:link w:val="a8"/>
    <w:uiPriority w:val="99"/>
    <w:unhideWhenUsed/>
    <w:rsid w:val="00DF657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F657F"/>
  </w:style>
  <w:style w:type="paragraph" w:styleId="11">
    <w:name w:val="toc 1"/>
    <w:basedOn w:val="a"/>
    <w:next w:val="a"/>
    <w:autoRedefine/>
    <w:uiPriority w:val="39"/>
    <w:unhideWhenUsed/>
    <w:rsid w:val="00717AC4"/>
    <w:pPr>
      <w:spacing w:after="100" w:line="259" w:lineRule="auto"/>
    </w:pPr>
  </w:style>
  <w:style w:type="paragraph" w:styleId="21">
    <w:name w:val="toc 2"/>
    <w:basedOn w:val="a"/>
    <w:next w:val="a"/>
    <w:autoRedefine/>
    <w:uiPriority w:val="39"/>
    <w:unhideWhenUsed/>
    <w:rsid w:val="00356C79"/>
    <w:pPr>
      <w:tabs>
        <w:tab w:val="left" w:pos="567"/>
        <w:tab w:val="right" w:leader="dot" w:pos="9912"/>
      </w:tabs>
      <w:spacing w:after="100" w:line="259" w:lineRule="auto"/>
      <w:ind w:left="142"/>
    </w:pPr>
  </w:style>
  <w:style w:type="paragraph" w:styleId="31">
    <w:name w:val="toc 3"/>
    <w:basedOn w:val="a"/>
    <w:next w:val="a"/>
    <w:autoRedefine/>
    <w:uiPriority w:val="39"/>
    <w:unhideWhenUsed/>
    <w:rsid w:val="00717AC4"/>
    <w:pPr>
      <w:spacing w:after="100" w:line="259" w:lineRule="auto"/>
      <w:ind w:left="440"/>
    </w:pPr>
  </w:style>
  <w:style w:type="character" w:styleId="a9">
    <w:name w:val="Hyperlink"/>
    <w:basedOn w:val="a0"/>
    <w:uiPriority w:val="99"/>
    <w:unhideWhenUsed/>
    <w:rsid w:val="00717AC4"/>
    <w:rPr>
      <w:color w:val="0000FF" w:themeColor="hyperlink"/>
      <w:u w:val="single"/>
    </w:rPr>
  </w:style>
  <w:style w:type="paragraph" w:customStyle="1" w:styleId="12">
    <w:name w:val="Текст1"/>
    <w:basedOn w:val="a"/>
    <w:link w:val="13"/>
    <w:rsid w:val="00FA003E"/>
    <w:pPr>
      <w:suppressAutoHyphens/>
      <w:spacing w:after="0" w:line="240" w:lineRule="auto"/>
    </w:pPr>
    <w:rPr>
      <w:rFonts w:ascii="Courier New" w:eastAsia="Times New Roman" w:hAnsi="Courier New" w:cs="Times New Roman"/>
      <w:sz w:val="20"/>
      <w:szCs w:val="20"/>
      <w:lang w:eastAsia="ar-SA"/>
    </w:rPr>
  </w:style>
  <w:style w:type="character" w:customStyle="1" w:styleId="10">
    <w:name w:val="Заголовок 1 Знак"/>
    <w:basedOn w:val="a0"/>
    <w:link w:val="1"/>
    <w:uiPriority w:val="9"/>
    <w:rsid w:val="00FA003E"/>
    <w:rPr>
      <w:rFonts w:ascii="Times New Roman" w:eastAsiaTheme="majorEastAsia" w:hAnsi="Times New Roman" w:cstheme="majorBidi"/>
      <w:b/>
      <w:sz w:val="24"/>
      <w:szCs w:val="32"/>
      <w:lang w:eastAsia="ru-RU"/>
    </w:rPr>
  </w:style>
  <w:style w:type="character" w:customStyle="1" w:styleId="20">
    <w:name w:val="Заголовок 2 Знак"/>
    <w:basedOn w:val="a0"/>
    <w:link w:val="2"/>
    <w:uiPriority w:val="9"/>
    <w:rsid w:val="00FA003E"/>
    <w:rPr>
      <w:rFonts w:ascii="Times New Roman" w:eastAsiaTheme="majorEastAsia" w:hAnsi="Times New Roman" w:cstheme="majorBidi"/>
      <w:b/>
      <w:sz w:val="24"/>
      <w:szCs w:val="26"/>
    </w:rPr>
  </w:style>
  <w:style w:type="paragraph" w:customStyle="1" w:styleId="14">
    <w:name w:val="Обычный1"/>
    <w:rsid w:val="00193FBE"/>
    <w:pPr>
      <w:spacing w:after="0" w:line="240" w:lineRule="auto"/>
    </w:pPr>
    <w:rPr>
      <w:rFonts w:ascii="Times New Roman" w:eastAsia="Times New Roman" w:hAnsi="Times New Roman" w:cs="Times New Roman"/>
      <w:snapToGrid w:val="0"/>
      <w:sz w:val="20"/>
      <w:szCs w:val="20"/>
      <w:lang w:val="en-US" w:eastAsia="ru-RU"/>
    </w:rPr>
  </w:style>
  <w:style w:type="character" w:customStyle="1" w:styleId="13">
    <w:name w:val="Текст1 Знак"/>
    <w:basedOn w:val="a0"/>
    <w:link w:val="12"/>
    <w:rsid w:val="00193FBE"/>
    <w:rPr>
      <w:rFonts w:ascii="Courier New" w:eastAsia="Times New Roman" w:hAnsi="Courier New" w:cs="Times New Roman"/>
      <w:sz w:val="20"/>
      <w:szCs w:val="20"/>
      <w:lang w:eastAsia="ar-SA"/>
    </w:rPr>
  </w:style>
  <w:style w:type="paragraph" w:styleId="aa">
    <w:name w:val="List Paragraph"/>
    <w:basedOn w:val="a"/>
    <w:uiPriority w:val="34"/>
    <w:qFormat/>
    <w:rsid w:val="00AE2CB2"/>
    <w:pPr>
      <w:spacing w:after="160" w:line="259" w:lineRule="auto"/>
      <w:ind w:left="720"/>
      <w:contextualSpacing/>
    </w:pPr>
  </w:style>
  <w:style w:type="paragraph" w:styleId="ab">
    <w:name w:val="Body Text"/>
    <w:basedOn w:val="a"/>
    <w:link w:val="ac"/>
    <w:uiPriority w:val="99"/>
    <w:semiHidden/>
    <w:unhideWhenUsed/>
    <w:rsid w:val="00AE2CB2"/>
    <w:pPr>
      <w:spacing w:after="120" w:line="259" w:lineRule="auto"/>
    </w:pPr>
  </w:style>
  <w:style w:type="character" w:customStyle="1" w:styleId="ac">
    <w:name w:val="Основной текст Знак"/>
    <w:basedOn w:val="a0"/>
    <w:link w:val="ab"/>
    <w:uiPriority w:val="99"/>
    <w:semiHidden/>
    <w:rsid w:val="00AE2CB2"/>
  </w:style>
  <w:style w:type="paragraph" w:styleId="32">
    <w:name w:val="Body Text Indent 3"/>
    <w:basedOn w:val="a"/>
    <w:link w:val="33"/>
    <w:uiPriority w:val="99"/>
    <w:semiHidden/>
    <w:unhideWhenUsed/>
    <w:rsid w:val="00626565"/>
    <w:pPr>
      <w:spacing w:after="120"/>
      <w:ind w:left="283"/>
    </w:pPr>
    <w:rPr>
      <w:sz w:val="16"/>
      <w:szCs w:val="16"/>
    </w:rPr>
  </w:style>
  <w:style w:type="character" w:customStyle="1" w:styleId="33">
    <w:name w:val="Основной текст с отступом 3 Знак"/>
    <w:basedOn w:val="a0"/>
    <w:link w:val="32"/>
    <w:uiPriority w:val="99"/>
    <w:semiHidden/>
    <w:rsid w:val="00626565"/>
    <w:rPr>
      <w:sz w:val="16"/>
      <w:szCs w:val="16"/>
    </w:rPr>
  </w:style>
  <w:style w:type="table" w:styleId="ad">
    <w:name w:val="Table Grid"/>
    <w:basedOn w:val="a1"/>
    <w:rsid w:val="00791C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C17CB6"/>
    <w:rPr>
      <w:rFonts w:asciiTheme="majorHAnsi" w:eastAsiaTheme="majorEastAsia" w:hAnsiTheme="majorHAnsi" w:cstheme="majorBidi"/>
      <w:b/>
      <w:bCs/>
      <w:color w:val="4F81BD" w:themeColor="accent1"/>
    </w:rPr>
  </w:style>
  <w:style w:type="paragraph" w:styleId="ae">
    <w:name w:val="Normal (Web)"/>
    <w:basedOn w:val="a"/>
    <w:unhideWhenUsed/>
    <w:rsid w:val="00E44E65"/>
    <w:pPr>
      <w:spacing w:before="100" w:beforeAutospacing="1" w:after="0" w:line="240" w:lineRule="auto"/>
      <w:jc w:val="both"/>
    </w:pPr>
    <w:rPr>
      <w:rFonts w:ascii="Arial" w:eastAsia="Times New Roman" w:hAnsi="Arial" w:cs="Arial"/>
      <w:sz w:val="20"/>
      <w:szCs w:val="20"/>
      <w:lang w:eastAsia="ru-RU"/>
    </w:rPr>
  </w:style>
  <w:style w:type="character" w:customStyle="1" w:styleId="60">
    <w:name w:val="Заголовок 6 Знак"/>
    <w:basedOn w:val="a0"/>
    <w:link w:val="6"/>
    <w:uiPriority w:val="9"/>
    <w:semiHidden/>
    <w:rsid w:val="00583C3E"/>
    <w:rPr>
      <w:rFonts w:asciiTheme="majorHAnsi" w:eastAsiaTheme="majorEastAsia" w:hAnsiTheme="majorHAnsi" w:cstheme="majorBidi"/>
      <w:i/>
      <w:iCs/>
      <w:color w:val="243F60" w:themeColor="accent1" w:themeShade="7F"/>
    </w:rPr>
  </w:style>
  <w:style w:type="paragraph" w:customStyle="1" w:styleId="15">
    <w:name w:val="Стиль1"/>
    <w:link w:val="16"/>
    <w:qFormat/>
    <w:rsid w:val="004C4549"/>
    <w:pPr>
      <w:spacing w:after="0" w:line="240" w:lineRule="auto"/>
      <w:ind w:firstLine="567"/>
      <w:jc w:val="both"/>
    </w:pPr>
    <w:rPr>
      <w:rFonts w:ascii="Times New Roman" w:hAnsi="Times New Roman" w:cs="Times New Roman"/>
      <w:sz w:val="24"/>
      <w:szCs w:val="24"/>
    </w:rPr>
  </w:style>
  <w:style w:type="character" w:customStyle="1" w:styleId="16">
    <w:name w:val="Стиль1 Знак"/>
    <w:basedOn w:val="a0"/>
    <w:link w:val="15"/>
    <w:rsid w:val="004C4549"/>
    <w:rPr>
      <w:rFonts w:ascii="Times New Roman" w:hAnsi="Times New Roman" w:cs="Times New Roman"/>
      <w:sz w:val="24"/>
      <w:szCs w:val="24"/>
    </w:rPr>
  </w:style>
  <w:style w:type="character" w:styleId="af">
    <w:name w:val="Emphasis"/>
    <w:basedOn w:val="a0"/>
    <w:qFormat/>
    <w:rsid w:val="00A50A51"/>
    <w:rPr>
      <w:i/>
      <w:iCs/>
    </w:rPr>
  </w:style>
  <w:style w:type="character" w:customStyle="1" w:styleId="40">
    <w:name w:val="Заголовок 4 Знак"/>
    <w:basedOn w:val="a0"/>
    <w:link w:val="4"/>
    <w:uiPriority w:val="9"/>
    <w:rsid w:val="000D0FD2"/>
    <w:rPr>
      <w:rFonts w:asciiTheme="majorHAnsi" w:eastAsiaTheme="majorEastAsia" w:hAnsiTheme="majorHAnsi" w:cstheme="majorBidi"/>
      <w:b/>
      <w:bCs/>
      <w:i/>
      <w:iCs/>
      <w:color w:val="4F81BD" w:themeColor="accent1"/>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0"/>
    <w:locked/>
    <w:rsid w:val="000D0FD2"/>
    <w:rPr>
      <w:rFonts w:ascii="Courier New" w:hAnsi="Courier New" w:cs="Courier New"/>
      <w:szCs w:val="24"/>
    </w:rPr>
  </w:style>
  <w:style w:type="paragraph" w:styleId="af0">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unhideWhenUsed/>
    <w:rsid w:val="000D0FD2"/>
    <w:pPr>
      <w:spacing w:after="0" w:line="240" w:lineRule="auto"/>
    </w:pPr>
    <w:rPr>
      <w:rFonts w:ascii="Courier New" w:hAnsi="Courier New" w:cs="Courier New"/>
      <w:szCs w:val="24"/>
    </w:rPr>
  </w:style>
  <w:style w:type="character" w:customStyle="1" w:styleId="af1">
    <w:name w:val="Текст Знак"/>
    <w:basedOn w:val="a0"/>
    <w:uiPriority w:val="99"/>
    <w:semiHidden/>
    <w:rsid w:val="000D0FD2"/>
    <w:rPr>
      <w:rFonts w:ascii="Consolas" w:hAnsi="Consolas" w:cs="Consolas"/>
      <w:sz w:val="21"/>
      <w:szCs w:val="21"/>
    </w:rPr>
  </w:style>
  <w:style w:type="paragraph" w:styleId="af2">
    <w:name w:val="caption"/>
    <w:basedOn w:val="a"/>
    <w:next w:val="a"/>
    <w:uiPriority w:val="35"/>
    <w:unhideWhenUsed/>
    <w:qFormat/>
    <w:rsid w:val="000D0FD2"/>
    <w:pPr>
      <w:spacing w:line="240" w:lineRule="auto"/>
    </w:pPr>
    <w:rPr>
      <w:rFonts w:ascii="Times New Roman" w:eastAsia="Times New Roman" w:hAnsi="Times New Roman" w:cs="Times New Roman"/>
      <w:i/>
      <w:iCs/>
      <w:color w:val="1F497D" w:themeColor="text2"/>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117" Type="http://schemas.openxmlformats.org/officeDocument/2006/relationships/image" Target="media/image68.png"/><Relationship Id="rId21" Type="http://schemas.openxmlformats.org/officeDocument/2006/relationships/image" Target="media/image14.png"/><Relationship Id="rId42" Type="http://schemas.openxmlformats.org/officeDocument/2006/relationships/oleObject" Target="embeddings/oleObject14.bin"/><Relationship Id="rId47" Type="http://schemas.openxmlformats.org/officeDocument/2006/relationships/oleObject" Target="embeddings/oleObject18.bin"/><Relationship Id="rId63" Type="http://schemas.openxmlformats.org/officeDocument/2006/relationships/image" Target="media/image32.emf"/><Relationship Id="rId68" Type="http://schemas.openxmlformats.org/officeDocument/2006/relationships/oleObject" Target="embeddings/oleObject29.bin"/><Relationship Id="rId84" Type="http://schemas.openxmlformats.org/officeDocument/2006/relationships/image" Target="media/image43.png"/><Relationship Id="rId89" Type="http://schemas.openxmlformats.org/officeDocument/2006/relationships/image" Target="media/image47.emf"/><Relationship Id="rId112" Type="http://schemas.openxmlformats.org/officeDocument/2006/relationships/image" Target="media/image63.emf"/><Relationship Id="rId16" Type="http://schemas.openxmlformats.org/officeDocument/2006/relationships/image" Target="media/image9.png"/><Relationship Id="rId107" Type="http://schemas.openxmlformats.org/officeDocument/2006/relationships/oleObject" Target="embeddings/oleObject41.bin"/><Relationship Id="rId11" Type="http://schemas.openxmlformats.org/officeDocument/2006/relationships/image" Target="media/image4.jpeg"/><Relationship Id="rId32" Type="http://schemas.openxmlformats.org/officeDocument/2006/relationships/oleObject" Target="embeddings/oleObject7.bin"/><Relationship Id="rId37" Type="http://schemas.openxmlformats.org/officeDocument/2006/relationships/oleObject" Target="embeddings/oleObject10.bin"/><Relationship Id="rId53" Type="http://schemas.openxmlformats.org/officeDocument/2006/relationships/image" Target="media/image27.emf"/><Relationship Id="rId58" Type="http://schemas.openxmlformats.org/officeDocument/2006/relationships/oleObject" Target="embeddings/oleObject22.bin"/><Relationship Id="rId74" Type="http://schemas.openxmlformats.org/officeDocument/2006/relationships/image" Target="media/image35.png"/><Relationship Id="rId79" Type="http://schemas.openxmlformats.org/officeDocument/2006/relationships/image" Target="media/image38.png"/><Relationship Id="rId102" Type="http://schemas.openxmlformats.org/officeDocument/2006/relationships/image" Target="media/image57.emf"/><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8.emf"/><Relationship Id="rId95" Type="http://schemas.openxmlformats.org/officeDocument/2006/relationships/image" Target="media/image51.emf"/><Relationship Id="rId22" Type="http://schemas.openxmlformats.org/officeDocument/2006/relationships/image" Target="media/image15.emf"/><Relationship Id="rId27" Type="http://schemas.openxmlformats.org/officeDocument/2006/relationships/oleObject" Target="embeddings/oleObject3.bin"/><Relationship Id="rId43" Type="http://schemas.openxmlformats.org/officeDocument/2006/relationships/oleObject" Target="embeddings/oleObject15.bin"/><Relationship Id="rId48" Type="http://schemas.openxmlformats.org/officeDocument/2006/relationships/image" Target="media/image23.png"/><Relationship Id="rId64" Type="http://schemas.openxmlformats.org/officeDocument/2006/relationships/oleObject" Target="embeddings/oleObject25.bin"/><Relationship Id="rId69" Type="http://schemas.openxmlformats.org/officeDocument/2006/relationships/oleObject" Target="embeddings/oleObject30.bin"/><Relationship Id="rId113" Type="http://schemas.openxmlformats.org/officeDocument/2006/relationships/image" Target="media/image64.emf"/><Relationship Id="rId118" Type="http://schemas.openxmlformats.org/officeDocument/2006/relationships/image" Target="media/image69.png"/><Relationship Id="rId80" Type="http://schemas.openxmlformats.org/officeDocument/2006/relationships/image" Target="media/image39.jpeg"/><Relationship Id="rId85" Type="http://schemas.openxmlformats.org/officeDocument/2006/relationships/image" Target="media/image44.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19.emf"/><Relationship Id="rId38" Type="http://schemas.openxmlformats.org/officeDocument/2006/relationships/oleObject" Target="embeddings/oleObject11.bin"/><Relationship Id="rId59" Type="http://schemas.openxmlformats.org/officeDocument/2006/relationships/image" Target="media/image30.emf"/><Relationship Id="rId103" Type="http://schemas.openxmlformats.org/officeDocument/2006/relationships/oleObject" Target="embeddings/oleObject39.bin"/><Relationship Id="rId108" Type="http://schemas.openxmlformats.org/officeDocument/2006/relationships/image" Target="media/image60.emf"/><Relationship Id="rId54" Type="http://schemas.openxmlformats.org/officeDocument/2006/relationships/oleObject" Target="embeddings/oleObject20.bin"/><Relationship Id="rId70" Type="http://schemas.openxmlformats.org/officeDocument/2006/relationships/image" Target="media/image33.emf"/><Relationship Id="rId75" Type="http://schemas.openxmlformats.org/officeDocument/2006/relationships/oleObject" Target="embeddings/oleObject33.bin"/><Relationship Id="rId91" Type="http://schemas.openxmlformats.org/officeDocument/2006/relationships/oleObject" Target="embeddings/oleObject36.bin"/><Relationship Id="rId96"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1.bin"/><Relationship Id="rId28" Type="http://schemas.openxmlformats.org/officeDocument/2006/relationships/image" Target="media/image18.png"/><Relationship Id="rId49" Type="http://schemas.openxmlformats.org/officeDocument/2006/relationships/image" Target="media/image24.emf"/><Relationship Id="rId114" Type="http://schemas.openxmlformats.org/officeDocument/2006/relationships/image" Target="media/image65.png"/><Relationship Id="rId119" Type="http://schemas.openxmlformats.org/officeDocument/2006/relationships/hyperlink" Target="mailto:mail@vektorpm.ru" TargetMode="External"/><Relationship Id="rId44" Type="http://schemas.openxmlformats.org/officeDocument/2006/relationships/oleObject" Target="embeddings/oleObject16.bin"/><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image" Target="media/image40.png"/><Relationship Id="rId86"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12.bin"/><Relationship Id="rId109" Type="http://schemas.openxmlformats.org/officeDocument/2006/relationships/image" Target="media/image61.emf"/><Relationship Id="rId34" Type="http://schemas.openxmlformats.org/officeDocument/2006/relationships/oleObject" Target="embeddings/oleObject8.bin"/><Relationship Id="rId50" Type="http://schemas.openxmlformats.org/officeDocument/2006/relationships/oleObject" Target="embeddings/oleObject19.bin"/><Relationship Id="rId55" Type="http://schemas.openxmlformats.org/officeDocument/2006/relationships/image" Target="media/image28.emf"/><Relationship Id="rId76" Type="http://schemas.openxmlformats.org/officeDocument/2006/relationships/image" Target="media/image36.png"/><Relationship Id="rId97" Type="http://schemas.openxmlformats.org/officeDocument/2006/relationships/image" Target="media/image53.emf"/><Relationship Id="rId104" Type="http://schemas.openxmlformats.org/officeDocument/2006/relationships/image" Target="media/image58.emf"/><Relationship Id="rId120" Type="http://schemas.openxmlformats.org/officeDocument/2006/relationships/hyperlink" Target="http://www.vektorpm.ru" TargetMode="External"/><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image" Target="media/image49.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6.png"/><Relationship Id="rId40" Type="http://schemas.openxmlformats.org/officeDocument/2006/relationships/oleObject" Target="embeddings/oleObject13.bin"/><Relationship Id="rId45" Type="http://schemas.openxmlformats.org/officeDocument/2006/relationships/oleObject" Target="embeddings/oleObject17.bin"/><Relationship Id="rId66" Type="http://schemas.openxmlformats.org/officeDocument/2006/relationships/oleObject" Target="embeddings/oleObject27.bin"/><Relationship Id="rId87" Type="http://schemas.openxmlformats.org/officeDocument/2006/relationships/oleObject" Target="embeddings/oleObject35.bin"/><Relationship Id="rId110" Type="http://schemas.openxmlformats.org/officeDocument/2006/relationships/oleObject" Target="embeddings/oleObject42.bin"/><Relationship Id="rId115" Type="http://schemas.openxmlformats.org/officeDocument/2006/relationships/image" Target="media/image66.png"/><Relationship Id="rId61" Type="http://schemas.openxmlformats.org/officeDocument/2006/relationships/image" Target="media/image31.emf"/><Relationship Id="rId82" Type="http://schemas.openxmlformats.org/officeDocument/2006/relationships/image" Target="media/image41.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oleObject" Target="embeddings/oleObject5.bin"/><Relationship Id="rId35" Type="http://schemas.openxmlformats.org/officeDocument/2006/relationships/oleObject" Target="embeddings/oleObject9.bin"/><Relationship Id="rId56" Type="http://schemas.openxmlformats.org/officeDocument/2006/relationships/oleObject" Target="embeddings/oleObject21.bin"/><Relationship Id="rId77" Type="http://schemas.openxmlformats.org/officeDocument/2006/relationships/image" Target="media/image37.png"/><Relationship Id="rId100" Type="http://schemas.openxmlformats.org/officeDocument/2006/relationships/oleObject" Target="embeddings/oleObject38.bin"/><Relationship Id="rId105" Type="http://schemas.openxmlformats.org/officeDocument/2006/relationships/oleObject" Target="embeddings/oleObject40.bin"/><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34.emf"/><Relationship Id="rId93" Type="http://schemas.openxmlformats.org/officeDocument/2006/relationships/oleObject" Target="embeddings/oleObject37.bin"/><Relationship Id="rId98" Type="http://schemas.openxmlformats.org/officeDocument/2006/relationships/image" Target="media/image54.emf"/><Relationship Id="rId121" Type="http://schemas.openxmlformats.org/officeDocument/2006/relationships/footer" Target="footer1.xml"/><Relationship Id="rId3" Type="http://schemas.openxmlformats.org/officeDocument/2006/relationships/styles" Target="styles.xml"/><Relationship Id="rId25" Type="http://schemas.openxmlformats.org/officeDocument/2006/relationships/image" Target="media/image17.emf"/><Relationship Id="rId46" Type="http://schemas.openxmlformats.org/officeDocument/2006/relationships/image" Target="media/image22.png"/><Relationship Id="rId67" Type="http://schemas.openxmlformats.org/officeDocument/2006/relationships/oleObject" Target="embeddings/oleObject28.bin"/><Relationship Id="rId116" Type="http://schemas.openxmlformats.org/officeDocument/2006/relationships/image" Target="media/image67.png"/><Relationship Id="rId20" Type="http://schemas.openxmlformats.org/officeDocument/2006/relationships/image" Target="media/image13.wmf"/><Relationship Id="rId41" Type="http://schemas.openxmlformats.org/officeDocument/2006/relationships/image" Target="media/image21.png"/><Relationship Id="rId62" Type="http://schemas.openxmlformats.org/officeDocument/2006/relationships/oleObject" Target="embeddings/oleObject24.bin"/><Relationship Id="rId83" Type="http://schemas.openxmlformats.org/officeDocument/2006/relationships/image" Target="media/image42.png"/><Relationship Id="rId88" Type="http://schemas.openxmlformats.org/officeDocument/2006/relationships/image" Target="media/image46.emf"/><Relationship Id="rId111" Type="http://schemas.openxmlformats.org/officeDocument/2006/relationships/image" Target="media/image62.emf"/><Relationship Id="rId15" Type="http://schemas.openxmlformats.org/officeDocument/2006/relationships/image" Target="media/image8.png"/><Relationship Id="rId36" Type="http://schemas.openxmlformats.org/officeDocument/2006/relationships/image" Target="media/image20.png"/><Relationship Id="rId57" Type="http://schemas.openxmlformats.org/officeDocument/2006/relationships/image" Target="media/image29.emf"/><Relationship Id="rId106" Type="http://schemas.openxmlformats.org/officeDocument/2006/relationships/image" Target="media/image59.emf"/><Relationship Id="rId10" Type="http://schemas.openxmlformats.org/officeDocument/2006/relationships/image" Target="media/image3.jpeg"/><Relationship Id="rId31" Type="http://schemas.openxmlformats.org/officeDocument/2006/relationships/oleObject" Target="embeddings/oleObject6.bin"/><Relationship Id="rId52" Type="http://schemas.openxmlformats.org/officeDocument/2006/relationships/image" Target="media/image26.png"/><Relationship Id="rId73" Type="http://schemas.openxmlformats.org/officeDocument/2006/relationships/oleObject" Target="embeddings/oleObject32.bin"/><Relationship Id="rId78" Type="http://schemas.openxmlformats.org/officeDocument/2006/relationships/oleObject" Target="embeddings/oleObject34.bin"/><Relationship Id="rId94" Type="http://schemas.openxmlformats.org/officeDocument/2006/relationships/image" Target="media/image50.emf"/><Relationship Id="rId99" Type="http://schemas.openxmlformats.org/officeDocument/2006/relationships/image" Target="media/image55.emf"/><Relationship Id="rId101" Type="http://schemas.openxmlformats.org/officeDocument/2006/relationships/image" Target="media/image56.emf"/><Relationship Id="rId1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BD28D-D730-414A-A1B6-DC4E71F6E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9337</Words>
  <Characters>53227</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user</cp:lastModifiedBy>
  <cp:revision>2</cp:revision>
  <cp:lastPrinted>2025-01-12T10:22:00Z</cp:lastPrinted>
  <dcterms:created xsi:type="dcterms:W3CDTF">2025-04-16T07:23:00Z</dcterms:created>
  <dcterms:modified xsi:type="dcterms:W3CDTF">2025-04-16T07:23:00Z</dcterms:modified>
</cp:coreProperties>
</file>